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36A7A7" w14:textId="026D45D4" w:rsidR="00AD3AE5" w:rsidRDefault="00173C04">
      <w:pPr>
        <w:spacing w:before="4500" w:after="0" w:line="580" w:lineRule="auto"/>
        <w:ind w:left="975" w:right="975"/>
        <w:rPr>
          <w:rFonts w:ascii="Calibri" w:eastAsia="Calibri" w:hAnsi="Calibri" w:cs="Calibri"/>
          <w:color w:val="444444"/>
          <w:sz w:val="40"/>
        </w:rPr>
      </w:pPr>
      <w:proofErr w:type="spellStart"/>
      <w:r>
        <w:rPr>
          <w:rFonts w:ascii="Calibri" w:eastAsia="Calibri" w:hAnsi="Calibri" w:cs="Calibri"/>
          <w:color w:val="444444"/>
          <w:sz w:val="40"/>
        </w:rPr>
        <w:t>Foglight</w:t>
      </w:r>
      <w:proofErr w:type="spellEnd"/>
      <w:r>
        <w:rPr>
          <w:rFonts w:ascii="Calibri" w:eastAsia="Calibri" w:hAnsi="Calibri" w:cs="Calibri"/>
          <w:color w:val="444444"/>
          <w:sz w:val="40"/>
        </w:rPr>
        <w:t xml:space="preserve"> for MySQL </w:t>
      </w:r>
      <w:r w:rsidR="000E15B0">
        <w:rPr>
          <w:rFonts w:ascii="Calibri" w:eastAsia="Calibri" w:hAnsi="Calibri" w:cs="Calibri"/>
          <w:color w:val="444444"/>
          <w:sz w:val="40"/>
        </w:rPr>
        <w:t>7.1.0</w:t>
      </w:r>
    </w:p>
    <w:p w14:paraId="1FCA96AC" w14:textId="77777777" w:rsidR="00AD3AE5" w:rsidRDefault="00173C04">
      <w:pPr>
        <w:spacing w:before="675" w:after="0" w:line="520" w:lineRule="auto"/>
        <w:ind w:left="975" w:right="975"/>
        <w:rPr>
          <w:rFonts w:ascii="Calibri" w:eastAsia="Calibri" w:hAnsi="Calibri" w:cs="Calibri"/>
          <w:b/>
          <w:color w:val="444444"/>
          <w:sz w:val="48"/>
        </w:rPr>
      </w:pPr>
      <w:r>
        <w:rPr>
          <w:rFonts w:ascii="Calibri" w:eastAsia="Calibri" w:hAnsi="Calibri" w:cs="Calibri"/>
          <w:b/>
          <w:color w:val="444444"/>
          <w:sz w:val="48"/>
        </w:rPr>
        <w:t>Cartridge Guide</w:t>
      </w:r>
    </w:p>
    <w:p w14:paraId="3A0318A1" w14:textId="77777777" w:rsidR="00AD3AE5" w:rsidRDefault="00AD3AE5">
      <w:pPr>
        <w:rPr>
          <w:rFonts w:ascii="Calibri" w:eastAsia="Calibri" w:hAnsi="Calibri" w:cs="Calibri"/>
          <w:shd w:val="clear" w:color="auto" w:fill="FFFF00"/>
        </w:rPr>
      </w:pPr>
    </w:p>
    <w:p w14:paraId="23D4B1A8" w14:textId="77777777" w:rsidR="00AD3AE5" w:rsidRDefault="00AD3AE5">
      <w:pPr>
        <w:jc w:val="both"/>
        <w:rPr>
          <w:rFonts w:ascii="Calibri" w:eastAsia="Calibri" w:hAnsi="Calibri" w:cs="Calibri"/>
          <w:sz w:val="20"/>
        </w:rPr>
      </w:pPr>
    </w:p>
    <w:p w14:paraId="31B0335A" w14:textId="5C7C2B0B" w:rsidR="00AD3AE5" w:rsidRDefault="00173C04">
      <w:pPr>
        <w:keepNext/>
        <w:spacing w:before="225" w:after="120" w:line="360" w:lineRule="auto"/>
        <w:rPr>
          <w:rFonts w:ascii="Calibri" w:eastAsia="Calibri" w:hAnsi="Calibri" w:cs="Calibri"/>
          <w:b/>
        </w:rPr>
      </w:pPr>
      <w:r>
        <w:rPr>
          <w:rFonts w:ascii="Calibri" w:eastAsia="Calibri" w:hAnsi="Calibri" w:cs="Calibri"/>
          <w:b/>
        </w:rPr>
        <w:t>© 2023 Quest Software Inc.</w:t>
      </w:r>
      <w:r>
        <w:rPr>
          <w:rFonts w:ascii="Calibri" w:eastAsia="Calibri" w:hAnsi="Calibri" w:cs="Calibri"/>
          <w:b/>
        </w:rPr>
        <w:br/>
        <w:t>ALL RIGHTS RESERVED.</w:t>
      </w:r>
    </w:p>
    <w:p w14:paraId="4FAEDBCF" w14:textId="77777777" w:rsidR="00AD3AE5" w:rsidRDefault="00173C04">
      <w:pPr>
        <w:spacing w:before="90" w:after="90" w:line="240" w:lineRule="auto"/>
        <w:rPr>
          <w:rFonts w:ascii="Calibri" w:eastAsia="Calibri" w:hAnsi="Calibri" w:cs="Calibri"/>
          <w:sz w:val="16"/>
        </w:rPr>
      </w:pPr>
      <w:r>
        <w:rPr>
          <w:rFonts w:ascii="Calibri" w:eastAsia="Calibri" w:hAnsi="Calibri" w:cs="Calibri"/>
          <w:sz w:val="16"/>
        </w:rPr>
        <w:t>This guide contains proprietary information protected by copyright. The software described in this guide is furnished under a software license or nondisclosure agreement. This software may be used or copied only in accordance with the terms of the applicable agreement. No part of this guide may be reproduced or transmitted in any form or by any means, electronic or mechanical, including photocopying and recording for any purpose other than the purchaser’s personal use without the written permission of Quest Software Inc.</w:t>
      </w:r>
    </w:p>
    <w:p w14:paraId="0233856C" w14:textId="77777777" w:rsidR="00AD3AE5" w:rsidRDefault="00173C04">
      <w:pPr>
        <w:spacing w:before="90" w:after="90" w:line="240" w:lineRule="auto"/>
        <w:rPr>
          <w:rFonts w:ascii="Calibri" w:eastAsia="Calibri" w:hAnsi="Calibri" w:cs="Calibri"/>
          <w:sz w:val="16"/>
        </w:rPr>
      </w:pPr>
      <w:r>
        <w:rPr>
          <w:rFonts w:ascii="Calibri" w:eastAsia="Calibri" w:hAnsi="Calibri" w:cs="Calibri"/>
          <w:sz w:val="16"/>
        </w:rPr>
        <w:t>The information in this document is provided in connection with Quest Software products. No license, express or implied, by estoppel or otherwise, to any intellectual property right is granted by this document or in connection with the sale of Quest Software products. EXCEPT AS SET FORTH IN THE TERMS AND CONDITIONS AS SPECIFIED IN THE LICENSE AGREEMENT FOR THIS PRODUCT, QUEST SOFTWARE ASSUMES NO LIABILITY WHATSOEVER AND DISCLAIMS ANY EXPRESS, IMPLIED OR STATUTORY WARRANTY RELATING TO ITS PRODUCTS INCLUDING, BUT NOT LIMITED TO, THE IMPLIED WARRANTY OF MERCHANTABILITY, FITNESS FOR A PARTICULAR PURPOSE, OR NON-INFRINGEMENT. IN NO EVENT SHALL QUEST SOFTWARE BE LIABLE FOR ANY DIRECT, INDIRECT, CONSEQUENTIAL, PUNITIVE, SPECIAL OR INCIDENTAL DAMAGES (INCLUDING, WITHOUT LIMITATION, DAMAGES FOR LOSS OF PROFITS, BUSINESS INTERRUPTION OR LOSS OF INFORMATION) ARISING OUT OF THE USE OR INABILITY TO USE THIS DOCUMENT, EVEN IF QUEST SOFTWARE HAS BEEN ADVISED OF THE POSSIBILITY OF SUCH DAMAGES. Quest Software makes no representations or warranties with respect to the accuracy or completeness of the contents of this document and reserves the right to make changes to specifications and product descriptions at any time without notice. Quest Software does not make any commitment to update the information contained in this document.</w:t>
      </w:r>
    </w:p>
    <w:p w14:paraId="0D921EF5" w14:textId="77777777" w:rsidR="00AD3AE5" w:rsidRDefault="00173C04">
      <w:pPr>
        <w:spacing w:before="90" w:after="90" w:line="240" w:lineRule="auto"/>
        <w:rPr>
          <w:rFonts w:ascii="Calibri" w:eastAsia="Calibri" w:hAnsi="Calibri" w:cs="Calibri"/>
          <w:sz w:val="16"/>
        </w:rPr>
      </w:pPr>
      <w:r>
        <w:rPr>
          <w:rFonts w:ascii="Calibri" w:eastAsia="Calibri" w:hAnsi="Calibri" w:cs="Calibri"/>
          <w:sz w:val="16"/>
        </w:rPr>
        <w:t>If you have any questions regarding your potential use of this material, contact:</w:t>
      </w:r>
    </w:p>
    <w:p w14:paraId="39BA629E" w14:textId="77777777" w:rsidR="00AD3AE5" w:rsidRDefault="00173C04">
      <w:pPr>
        <w:spacing w:before="90" w:after="90" w:line="240" w:lineRule="auto"/>
        <w:rPr>
          <w:rFonts w:ascii="Calibri" w:eastAsia="Calibri" w:hAnsi="Calibri" w:cs="Calibri"/>
          <w:sz w:val="16"/>
        </w:rPr>
      </w:pPr>
      <w:r>
        <w:rPr>
          <w:rFonts w:ascii="Calibri" w:eastAsia="Calibri" w:hAnsi="Calibri" w:cs="Calibri"/>
          <w:sz w:val="16"/>
        </w:rPr>
        <w:lastRenderedPageBreak/>
        <w:t>Quest Software Inc.</w:t>
      </w:r>
    </w:p>
    <w:p w14:paraId="3E660810" w14:textId="77777777" w:rsidR="00AD3AE5" w:rsidRDefault="00173C04">
      <w:pPr>
        <w:spacing w:before="90" w:after="90" w:line="240" w:lineRule="auto"/>
        <w:rPr>
          <w:rFonts w:ascii="Calibri" w:eastAsia="Calibri" w:hAnsi="Calibri" w:cs="Calibri"/>
          <w:sz w:val="16"/>
        </w:rPr>
      </w:pPr>
      <w:r>
        <w:rPr>
          <w:rFonts w:ascii="Calibri" w:eastAsia="Calibri" w:hAnsi="Calibri" w:cs="Calibri"/>
          <w:sz w:val="16"/>
        </w:rPr>
        <w:t>Attn: LEGAL Dept</w:t>
      </w:r>
    </w:p>
    <w:p w14:paraId="6B501E48" w14:textId="77777777" w:rsidR="00AD3AE5" w:rsidRDefault="00173C04">
      <w:pPr>
        <w:spacing w:before="90" w:after="90" w:line="240" w:lineRule="auto"/>
        <w:rPr>
          <w:rFonts w:ascii="Calibri" w:eastAsia="Calibri" w:hAnsi="Calibri" w:cs="Calibri"/>
          <w:sz w:val="16"/>
        </w:rPr>
      </w:pPr>
      <w:r>
        <w:rPr>
          <w:rFonts w:ascii="Calibri" w:eastAsia="Calibri" w:hAnsi="Calibri" w:cs="Calibri"/>
          <w:sz w:val="16"/>
        </w:rPr>
        <w:t>4 Polaris Way</w:t>
      </w:r>
    </w:p>
    <w:p w14:paraId="7BA6B381" w14:textId="77777777" w:rsidR="00AD3AE5" w:rsidRDefault="00173C04">
      <w:pPr>
        <w:spacing w:before="90" w:after="90" w:line="240" w:lineRule="auto"/>
        <w:rPr>
          <w:rFonts w:ascii="Calibri" w:eastAsia="Calibri" w:hAnsi="Calibri" w:cs="Calibri"/>
          <w:sz w:val="16"/>
        </w:rPr>
      </w:pPr>
      <w:r>
        <w:rPr>
          <w:rFonts w:ascii="Calibri" w:eastAsia="Calibri" w:hAnsi="Calibri" w:cs="Calibri"/>
          <w:sz w:val="16"/>
        </w:rPr>
        <w:t>Aliso Viejo, CA 92656</w:t>
      </w:r>
    </w:p>
    <w:p w14:paraId="454145BD" w14:textId="77777777" w:rsidR="00AD3AE5" w:rsidRDefault="00173C04">
      <w:pPr>
        <w:spacing w:before="90" w:after="90" w:line="240" w:lineRule="auto"/>
        <w:rPr>
          <w:rFonts w:ascii="Calibri" w:eastAsia="Calibri" w:hAnsi="Calibri" w:cs="Calibri"/>
          <w:sz w:val="16"/>
        </w:rPr>
      </w:pPr>
      <w:r>
        <w:rPr>
          <w:rFonts w:ascii="Calibri" w:eastAsia="Calibri" w:hAnsi="Calibri" w:cs="Calibri"/>
          <w:sz w:val="16"/>
        </w:rPr>
        <w:t xml:space="preserve">Refer to our Web site </w:t>
      </w:r>
      <w:r>
        <w:rPr>
          <w:rFonts w:ascii="Calibri" w:eastAsia="Calibri" w:hAnsi="Calibri" w:cs="Calibri"/>
          <w:sz w:val="16"/>
          <w:u w:val="single"/>
        </w:rPr>
        <w:t>(</w:t>
      </w:r>
      <w:hyperlink r:id="rId5">
        <w:r>
          <w:rPr>
            <w:rFonts w:ascii="Calibri" w:eastAsia="Calibri" w:hAnsi="Calibri" w:cs="Calibri"/>
            <w:color w:val="0000FF"/>
            <w:sz w:val="16"/>
            <w:u w:val="single"/>
          </w:rPr>
          <w:t>https://www.quest.com</w:t>
        </w:r>
      </w:hyperlink>
      <w:r>
        <w:rPr>
          <w:rFonts w:ascii="Calibri" w:eastAsia="Calibri" w:hAnsi="Calibri" w:cs="Calibri"/>
          <w:sz w:val="16"/>
        </w:rPr>
        <w:t>) for regional and international office information.</w:t>
      </w:r>
    </w:p>
    <w:p w14:paraId="741D3075" w14:textId="77777777" w:rsidR="00AD3AE5" w:rsidRDefault="00173C04">
      <w:pPr>
        <w:keepNext/>
        <w:spacing w:before="225" w:after="120" w:line="360" w:lineRule="auto"/>
        <w:rPr>
          <w:rFonts w:ascii="Calibri" w:eastAsia="Calibri" w:hAnsi="Calibri" w:cs="Calibri"/>
          <w:b/>
          <w:sz w:val="20"/>
        </w:rPr>
      </w:pPr>
      <w:r>
        <w:rPr>
          <w:rFonts w:ascii="Calibri" w:eastAsia="Calibri" w:hAnsi="Calibri" w:cs="Calibri"/>
          <w:b/>
        </w:rPr>
        <w:t>Patents</w:t>
      </w:r>
    </w:p>
    <w:p w14:paraId="1ED8FFAD" w14:textId="77777777" w:rsidR="00AD3AE5" w:rsidRDefault="00173C04">
      <w:pPr>
        <w:spacing w:before="90" w:after="90" w:line="240" w:lineRule="auto"/>
        <w:rPr>
          <w:rFonts w:ascii="Calibri" w:eastAsia="Calibri" w:hAnsi="Calibri" w:cs="Calibri"/>
          <w:color w:val="0000FF"/>
          <w:sz w:val="16"/>
        </w:rPr>
      </w:pPr>
      <w:r>
        <w:rPr>
          <w:rFonts w:ascii="Calibri" w:eastAsia="Calibri" w:hAnsi="Calibri" w:cs="Calibri"/>
          <w:sz w:val="16"/>
        </w:rPr>
        <w:t xml:space="preserve">Quest Software is proud of our advanced technology.  Patents and pending patents may apply to this product.   For the most current information about applicable patents for this product, please visit our website at </w:t>
      </w:r>
      <w:hyperlink r:id="rId6">
        <w:r>
          <w:rPr>
            <w:rFonts w:ascii="Calibri" w:eastAsia="Calibri" w:hAnsi="Calibri" w:cs="Calibri"/>
            <w:color w:val="0000FF"/>
            <w:sz w:val="16"/>
            <w:u w:val="single"/>
          </w:rPr>
          <w:t>https://www.quest.com/legal</w:t>
        </w:r>
      </w:hyperlink>
      <w:r>
        <w:rPr>
          <w:rFonts w:ascii="Calibri" w:eastAsia="Calibri" w:hAnsi="Calibri" w:cs="Calibri"/>
          <w:sz w:val="16"/>
        </w:rPr>
        <w:t xml:space="preserve"> . </w:t>
      </w:r>
    </w:p>
    <w:p w14:paraId="05D55D67" w14:textId="77777777" w:rsidR="00AD3AE5" w:rsidRDefault="00173C04">
      <w:pPr>
        <w:keepNext/>
        <w:spacing w:before="225" w:after="120" w:line="360" w:lineRule="auto"/>
        <w:rPr>
          <w:rFonts w:ascii="Calibri" w:eastAsia="Calibri" w:hAnsi="Calibri" w:cs="Calibri"/>
          <w:b/>
        </w:rPr>
      </w:pPr>
      <w:r>
        <w:rPr>
          <w:rFonts w:ascii="Calibri" w:eastAsia="Calibri" w:hAnsi="Calibri" w:cs="Calibri"/>
          <w:b/>
        </w:rPr>
        <w:t>Trademarks</w:t>
      </w:r>
    </w:p>
    <w:p w14:paraId="656CEBD1" w14:textId="77777777" w:rsidR="00AD3AE5" w:rsidRDefault="00173C04">
      <w:pPr>
        <w:spacing w:before="90" w:after="90" w:line="240" w:lineRule="auto"/>
        <w:rPr>
          <w:rFonts w:ascii="Calibri" w:eastAsia="Calibri" w:hAnsi="Calibri" w:cs="Calibri"/>
          <w:color w:val="1F497D"/>
          <w:sz w:val="16"/>
        </w:rPr>
      </w:pPr>
      <w:r>
        <w:rPr>
          <w:rFonts w:ascii="Calibri" w:eastAsia="Calibri" w:hAnsi="Calibri" w:cs="Calibri"/>
          <w:sz w:val="16"/>
        </w:rPr>
        <w:t xml:space="preserve">Quest, the Quest logo, and Join the Innovation are trademarks and registered trademarks of Quest Software Inc. For a complete list of Quest marks, visit </w:t>
      </w:r>
      <w:hyperlink r:id="rId7">
        <w:r>
          <w:rPr>
            <w:rFonts w:ascii="Calibri" w:eastAsia="Calibri" w:hAnsi="Calibri" w:cs="Calibri"/>
            <w:color w:val="0000FF"/>
            <w:sz w:val="16"/>
            <w:u w:val="single"/>
          </w:rPr>
          <w:t>https://www.quest.com/legal/trademark-information.aspx</w:t>
        </w:r>
      </w:hyperlink>
      <w:r>
        <w:rPr>
          <w:rFonts w:ascii="Calibri" w:eastAsia="Calibri" w:hAnsi="Calibri" w:cs="Calibri"/>
          <w:sz w:val="16"/>
        </w:rPr>
        <w:t>.  All other trademarks and registered trademarks are property of their respective owners.</w:t>
      </w:r>
    </w:p>
    <w:p w14:paraId="1E9FA1FF" w14:textId="77777777" w:rsidR="00AD3AE5" w:rsidRDefault="00173C04">
      <w:pPr>
        <w:keepNext/>
        <w:spacing w:before="225" w:after="120" w:line="360" w:lineRule="auto"/>
        <w:rPr>
          <w:rFonts w:ascii="Calibri" w:eastAsia="Calibri" w:hAnsi="Calibri" w:cs="Calibri"/>
          <w:b/>
        </w:rPr>
      </w:pPr>
      <w:r>
        <w:rPr>
          <w:rFonts w:ascii="Calibri" w:eastAsia="Calibri" w:hAnsi="Calibri" w:cs="Calibri"/>
          <w:b/>
        </w:rPr>
        <w:t>Legend</w:t>
      </w:r>
    </w:p>
    <w:tbl>
      <w:tblPr>
        <w:tblW w:w="0" w:type="auto"/>
        <w:tblInd w:w="72" w:type="dxa"/>
        <w:tblCellMar>
          <w:left w:w="10" w:type="dxa"/>
          <w:right w:w="10" w:type="dxa"/>
        </w:tblCellMar>
        <w:tblLook w:val="04A0" w:firstRow="1" w:lastRow="0" w:firstColumn="1" w:lastColumn="0" w:noHBand="0" w:noVBand="1"/>
      </w:tblPr>
      <w:tblGrid>
        <w:gridCol w:w="470"/>
        <w:gridCol w:w="8625"/>
      </w:tblGrid>
      <w:tr w:rsidR="00AD3AE5" w14:paraId="21A9305D" w14:textId="77777777">
        <w:trPr>
          <w:trHeight w:val="1"/>
        </w:trPr>
        <w:tc>
          <w:tcPr>
            <w:tcW w:w="470" w:type="dxa"/>
            <w:tcBorders>
              <w:top w:val="single" w:sz="0" w:space="0" w:color="000000"/>
              <w:left w:val="single" w:sz="0" w:space="0" w:color="000000"/>
              <w:bottom w:val="single" w:sz="0" w:space="0" w:color="000000"/>
              <w:right w:val="single" w:sz="8" w:space="0" w:color="FF9D00"/>
            </w:tcBorders>
            <w:shd w:val="clear" w:color="000000" w:fill="FFFFFF"/>
            <w:tcMar>
              <w:left w:w="120" w:type="dxa"/>
              <w:right w:w="120" w:type="dxa"/>
            </w:tcMar>
          </w:tcPr>
          <w:p w14:paraId="6D166AC8" w14:textId="77777777" w:rsidR="00AD3AE5" w:rsidRDefault="00173C04">
            <w:pPr>
              <w:spacing w:before="90" w:after="90" w:line="240" w:lineRule="auto"/>
              <w:rPr>
                <w:rFonts w:ascii="Calibri" w:eastAsia="Calibri" w:hAnsi="Calibri" w:cs="Calibri"/>
              </w:rPr>
            </w:pPr>
            <w:r>
              <w:object w:dxaOrig="222" w:dyaOrig="222" w14:anchorId="39440A8A">
                <v:rect id="rectole0000000000" o:spid="_x0000_i1025" style="width:11.25pt;height:11.25pt" o:ole="" o:preferrelative="t" stroked="f">
                  <v:imagedata r:id="rId8" o:title=""/>
                </v:rect>
                <o:OLEObject Type="Embed" ProgID="StaticMetafile" ShapeID="rectole0000000000" DrawAspect="Content" ObjectID="_1757244156" r:id="rId9"/>
              </w:object>
            </w:r>
          </w:p>
        </w:tc>
        <w:tc>
          <w:tcPr>
            <w:tcW w:w="8625" w:type="dxa"/>
            <w:tcBorders>
              <w:top w:val="single" w:sz="0" w:space="0" w:color="000000"/>
              <w:left w:val="single" w:sz="8" w:space="0" w:color="FF9D00"/>
              <w:bottom w:val="single" w:sz="0" w:space="0" w:color="000000"/>
              <w:right w:val="single" w:sz="0" w:space="0" w:color="000000"/>
            </w:tcBorders>
            <w:shd w:val="clear" w:color="000000" w:fill="FFFFFF"/>
            <w:tcMar>
              <w:left w:w="120" w:type="dxa"/>
              <w:right w:w="120" w:type="dxa"/>
            </w:tcMar>
          </w:tcPr>
          <w:p w14:paraId="100B6EE0" w14:textId="77777777" w:rsidR="00AD3AE5" w:rsidRDefault="00173C04">
            <w:pPr>
              <w:spacing w:before="90" w:after="90" w:line="240" w:lineRule="auto"/>
              <w:rPr>
                <w:rFonts w:ascii="Calibri" w:eastAsia="Calibri" w:hAnsi="Calibri" w:cs="Calibri"/>
              </w:rPr>
            </w:pPr>
            <w:r>
              <w:rPr>
                <w:rFonts w:ascii="Calibri" w:eastAsia="Calibri" w:hAnsi="Calibri" w:cs="Calibri"/>
                <w:b/>
                <w:color w:val="FF9D00"/>
                <w:sz w:val="16"/>
              </w:rPr>
              <w:t>CAUTION:</w:t>
            </w:r>
            <w:r>
              <w:rPr>
                <w:rFonts w:ascii="Calibri" w:eastAsia="Calibri" w:hAnsi="Calibri" w:cs="Calibri"/>
                <w:b/>
                <w:sz w:val="16"/>
              </w:rPr>
              <w:t xml:space="preserve"> A CAUTION icon indicates potential damage to hardware or loss of data if instructions are not followed.</w:t>
            </w:r>
          </w:p>
        </w:tc>
      </w:tr>
    </w:tbl>
    <w:p w14:paraId="72B120F8" w14:textId="77777777" w:rsidR="00AD3AE5" w:rsidRDefault="00AD3AE5">
      <w:pPr>
        <w:spacing w:before="90" w:after="90" w:line="240" w:lineRule="auto"/>
        <w:rPr>
          <w:rFonts w:ascii="Calibri" w:eastAsia="Calibri" w:hAnsi="Calibri" w:cs="Calibri"/>
          <w:sz w:val="4"/>
        </w:rPr>
      </w:pPr>
    </w:p>
    <w:tbl>
      <w:tblPr>
        <w:tblW w:w="0" w:type="auto"/>
        <w:tblInd w:w="72" w:type="dxa"/>
        <w:tblCellMar>
          <w:left w:w="10" w:type="dxa"/>
          <w:right w:w="10" w:type="dxa"/>
        </w:tblCellMar>
        <w:tblLook w:val="04A0" w:firstRow="1" w:lastRow="0" w:firstColumn="1" w:lastColumn="0" w:noHBand="0" w:noVBand="1"/>
      </w:tblPr>
      <w:tblGrid>
        <w:gridCol w:w="470"/>
        <w:gridCol w:w="8291"/>
      </w:tblGrid>
      <w:tr w:rsidR="00AD3AE5" w14:paraId="4A7828E3" w14:textId="77777777">
        <w:trPr>
          <w:trHeight w:val="1"/>
        </w:trPr>
        <w:tc>
          <w:tcPr>
            <w:tcW w:w="470" w:type="dxa"/>
            <w:tcBorders>
              <w:top w:val="single" w:sz="0" w:space="0" w:color="000000"/>
              <w:left w:val="single" w:sz="0" w:space="0" w:color="000000"/>
              <w:bottom w:val="single" w:sz="0" w:space="0" w:color="000000"/>
              <w:right w:val="single" w:sz="8" w:space="0" w:color="016475"/>
            </w:tcBorders>
            <w:shd w:val="clear" w:color="000000" w:fill="FFFFFF"/>
            <w:tcMar>
              <w:left w:w="120" w:type="dxa"/>
              <w:right w:w="120" w:type="dxa"/>
            </w:tcMar>
          </w:tcPr>
          <w:p w14:paraId="104ACB59" w14:textId="77777777" w:rsidR="00AD3AE5" w:rsidRDefault="00173C04">
            <w:pPr>
              <w:spacing w:before="90" w:after="90" w:line="240" w:lineRule="auto"/>
              <w:rPr>
                <w:rFonts w:ascii="Calibri" w:eastAsia="Calibri" w:hAnsi="Calibri" w:cs="Calibri"/>
              </w:rPr>
            </w:pPr>
            <w:r>
              <w:object w:dxaOrig="222" w:dyaOrig="222" w14:anchorId="0255331E">
                <v:rect id="rectole0000000001" o:spid="_x0000_i1026" style="width:11.25pt;height:11.25pt" o:ole="" o:preferrelative="t" stroked="f">
                  <v:imagedata r:id="rId10" o:title=""/>
                </v:rect>
                <o:OLEObject Type="Embed" ProgID="StaticMetafile" ShapeID="rectole0000000001" DrawAspect="Content" ObjectID="_1757244157" r:id="rId11"/>
              </w:object>
            </w:r>
          </w:p>
        </w:tc>
        <w:tc>
          <w:tcPr>
            <w:tcW w:w="8291" w:type="dxa"/>
            <w:tcBorders>
              <w:top w:val="single" w:sz="0" w:space="0" w:color="000000"/>
              <w:left w:val="single" w:sz="8" w:space="0" w:color="016475"/>
              <w:bottom w:val="single" w:sz="0" w:space="0" w:color="000000"/>
              <w:right w:val="single" w:sz="0" w:space="0" w:color="000000"/>
            </w:tcBorders>
            <w:shd w:val="clear" w:color="000000" w:fill="FFFFFF"/>
            <w:tcMar>
              <w:left w:w="120" w:type="dxa"/>
              <w:right w:w="120" w:type="dxa"/>
            </w:tcMar>
          </w:tcPr>
          <w:p w14:paraId="2067D58C" w14:textId="77777777" w:rsidR="00AD3AE5" w:rsidRDefault="00173C04">
            <w:pPr>
              <w:spacing w:before="90" w:after="90" w:line="240" w:lineRule="auto"/>
              <w:rPr>
                <w:rFonts w:ascii="Calibri" w:eastAsia="Calibri" w:hAnsi="Calibri" w:cs="Calibri"/>
              </w:rPr>
            </w:pPr>
            <w:r>
              <w:rPr>
                <w:rFonts w:ascii="Calibri" w:eastAsia="Calibri" w:hAnsi="Calibri" w:cs="Calibri"/>
                <w:b/>
                <w:color w:val="016475"/>
                <w:sz w:val="16"/>
              </w:rPr>
              <w:t xml:space="preserve"> IMPORTANT</w:t>
            </w:r>
            <w:r>
              <w:rPr>
                <w:rFonts w:ascii="Calibri" w:eastAsia="Calibri" w:hAnsi="Calibri" w:cs="Calibri"/>
                <w:sz w:val="16"/>
              </w:rPr>
              <w:t xml:space="preserve">, </w:t>
            </w:r>
            <w:r>
              <w:rPr>
                <w:rFonts w:ascii="Calibri" w:eastAsia="Calibri" w:hAnsi="Calibri" w:cs="Calibri"/>
                <w:b/>
                <w:color w:val="016475"/>
                <w:sz w:val="16"/>
              </w:rPr>
              <w:t>NOTE</w:t>
            </w:r>
            <w:r>
              <w:rPr>
                <w:rFonts w:ascii="Calibri" w:eastAsia="Calibri" w:hAnsi="Calibri" w:cs="Calibri"/>
                <w:sz w:val="16"/>
              </w:rPr>
              <w:t xml:space="preserve">, </w:t>
            </w:r>
            <w:r>
              <w:rPr>
                <w:rFonts w:ascii="Calibri" w:eastAsia="Calibri" w:hAnsi="Calibri" w:cs="Calibri"/>
                <w:b/>
                <w:color w:val="016475"/>
                <w:sz w:val="16"/>
              </w:rPr>
              <w:t>TIP</w:t>
            </w:r>
            <w:r>
              <w:rPr>
                <w:rFonts w:ascii="Calibri" w:eastAsia="Calibri" w:hAnsi="Calibri" w:cs="Calibri"/>
                <w:sz w:val="16"/>
              </w:rPr>
              <w:t xml:space="preserve">, </w:t>
            </w:r>
            <w:r>
              <w:rPr>
                <w:rFonts w:ascii="Calibri" w:eastAsia="Calibri" w:hAnsi="Calibri" w:cs="Calibri"/>
                <w:b/>
                <w:color w:val="016475"/>
                <w:sz w:val="16"/>
              </w:rPr>
              <w:t>MOBILE</w:t>
            </w:r>
            <w:r>
              <w:rPr>
                <w:rFonts w:ascii="Calibri" w:eastAsia="Calibri" w:hAnsi="Calibri" w:cs="Calibri"/>
                <w:sz w:val="16"/>
              </w:rPr>
              <w:t xml:space="preserve">, or </w:t>
            </w:r>
            <w:r>
              <w:rPr>
                <w:rFonts w:ascii="Calibri" w:eastAsia="Calibri" w:hAnsi="Calibri" w:cs="Calibri"/>
                <w:b/>
                <w:color w:val="016475"/>
                <w:sz w:val="16"/>
              </w:rPr>
              <w:t>VIDEO</w:t>
            </w:r>
            <w:r>
              <w:rPr>
                <w:rFonts w:ascii="Calibri" w:eastAsia="Calibri" w:hAnsi="Calibri" w:cs="Calibri"/>
                <w:b/>
                <w:color w:val="0078B6"/>
                <w:sz w:val="16"/>
              </w:rPr>
              <w:t>:</w:t>
            </w:r>
            <w:r>
              <w:rPr>
                <w:rFonts w:ascii="Calibri" w:eastAsia="Calibri" w:hAnsi="Calibri" w:cs="Calibri"/>
                <w:b/>
                <w:color w:val="0078B7"/>
                <w:sz w:val="16"/>
              </w:rPr>
              <w:t xml:space="preserve"> </w:t>
            </w:r>
            <w:r>
              <w:rPr>
                <w:rFonts w:ascii="Calibri" w:eastAsia="Calibri" w:hAnsi="Calibri" w:cs="Calibri"/>
                <w:sz w:val="16"/>
              </w:rPr>
              <w:t xml:space="preserve">An information icon indicates supporting information. </w:t>
            </w:r>
          </w:p>
        </w:tc>
      </w:tr>
    </w:tbl>
    <w:p w14:paraId="7EC55BCF" w14:textId="77777777" w:rsidR="00AD3AE5" w:rsidRDefault="00AD3AE5">
      <w:pPr>
        <w:spacing w:before="90" w:after="90" w:line="240" w:lineRule="auto"/>
        <w:rPr>
          <w:rFonts w:ascii="Calibri" w:eastAsia="Calibri" w:hAnsi="Calibri" w:cs="Calibri"/>
          <w:sz w:val="16"/>
        </w:rPr>
      </w:pPr>
    </w:p>
    <w:p w14:paraId="7460221C" w14:textId="08A3A7F4" w:rsidR="00AD3AE5" w:rsidRDefault="00173C04">
      <w:pPr>
        <w:spacing w:before="90" w:after="90" w:line="240" w:lineRule="auto"/>
        <w:rPr>
          <w:rFonts w:ascii="Calibri" w:eastAsia="Calibri" w:hAnsi="Calibri" w:cs="Calibri"/>
          <w:sz w:val="16"/>
          <w:shd w:val="clear" w:color="auto" w:fill="FFFF00"/>
        </w:rPr>
      </w:pPr>
      <w:proofErr w:type="spellStart"/>
      <w:r>
        <w:rPr>
          <w:rFonts w:ascii="Calibri" w:eastAsia="Calibri" w:hAnsi="Calibri" w:cs="Calibri"/>
          <w:sz w:val="16"/>
        </w:rPr>
        <w:t>Foglight</w:t>
      </w:r>
      <w:proofErr w:type="spellEnd"/>
      <w:r>
        <w:rPr>
          <w:rFonts w:ascii="Calibri" w:eastAsia="Calibri" w:hAnsi="Calibri" w:cs="Calibri"/>
          <w:sz w:val="16"/>
        </w:rPr>
        <w:t xml:space="preserve"> for MySQL Cartridge Guide</w:t>
      </w:r>
      <w:r>
        <w:rPr>
          <w:rFonts w:ascii="Calibri" w:eastAsia="Calibri" w:hAnsi="Calibri" w:cs="Calibri"/>
          <w:sz w:val="16"/>
        </w:rPr>
        <w:br/>
        <w:t xml:space="preserve">Updated – </w:t>
      </w:r>
      <w:proofErr w:type="gramStart"/>
      <w:r>
        <w:rPr>
          <w:rFonts w:ascii="Calibri" w:eastAsia="Calibri" w:hAnsi="Calibri" w:cs="Calibri"/>
          <w:sz w:val="16"/>
        </w:rPr>
        <w:t>April  2023</w:t>
      </w:r>
      <w:proofErr w:type="gramEnd"/>
      <w:r>
        <w:rPr>
          <w:rFonts w:ascii="Calibri" w:eastAsia="Calibri" w:hAnsi="Calibri" w:cs="Calibri"/>
          <w:sz w:val="16"/>
        </w:rPr>
        <w:br/>
      </w:r>
      <w:proofErr w:type="spellStart"/>
      <w:r>
        <w:rPr>
          <w:rFonts w:ascii="Calibri" w:eastAsia="Calibri" w:hAnsi="Calibri" w:cs="Calibri"/>
          <w:sz w:val="16"/>
        </w:rPr>
        <w:t>Foglight</w:t>
      </w:r>
      <w:proofErr w:type="spellEnd"/>
      <w:r>
        <w:rPr>
          <w:rFonts w:ascii="Calibri" w:eastAsia="Calibri" w:hAnsi="Calibri" w:cs="Calibri"/>
          <w:sz w:val="16"/>
        </w:rPr>
        <w:t xml:space="preserve"> Version - </w:t>
      </w:r>
      <w:r w:rsidR="000E15B0">
        <w:rPr>
          <w:rFonts w:ascii="Calibri" w:eastAsia="Calibri" w:hAnsi="Calibri" w:cs="Calibri"/>
          <w:sz w:val="16"/>
        </w:rPr>
        <w:t>7.1.0</w:t>
      </w:r>
      <w:r>
        <w:rPr>
          <w:rFonts w:ascii="Calibri" w:eastAsia="Calibri" w:hAnsi="Calibri" w:cs="Calibri"/>
          <w:sz w:val="16"/>
        </w:rPr>
        <w:br/>
        <w:t xml:space="preserve">Version – </w:t>
      </w:r>
      <w:r w:rsidR="000E15B0">
        <w:rPr>
          <w:rFonts w:ascii="Calibri" w:eastAsia="Calibri" w:hAnsi="Calibri" w:cs="Calibri"/>
          <w:sz w:val="16"/>
        </w:rPr>
        <w:t>7.1.0</w:t>
      </w:r>
    </w:p>
    <w:p w14:paraId="27098D93" w14:textId="77777777" w:rsidR="00AD3AE5" w:rsidRDefault="00AD3AE5">
      <w:pPr>
        <w:spacing w:before="90" w:after="90" w:line="240" w:lineRule="auto"/>
        <w:rPr>
          <w:rFonts w:ascii="Calibri" w:eastAsia="Calibri" w:hAnsi="Calibri" w:cs="Calibri"/>
          <w:sz w:val="16"/>
          <w:shd w:val="clear" w:color="auto" w:fill="FFFF00"/>
        </w:rPr>
      </w:pPr>
    </w:p>
    <w:p w14:paraId="34890E8E" w14:textId="77777777" w:rsidR="00AD3AE5" w:rsidRDefault="00AD3AE5">
      <w:pPr>
        <w:spacing w:before="90" w:after="90" w:line="240" w:lineRule="auto"/>
        <w:rPr>
          <w:rFonts w:ascii="Calibri" w:eastAsia="Calibri" w:hAnsi="Calibri" w:cs="Calibri"/>
          <w:sz w:val="16"/>
          <w:shd w:val="clear" w:color="auto" w:fill="FFFF00"/>
        </w:rPr>
      </w:pPr>
    </w:p>
    <w:p w14:paraId="09002260" w14:textId="77777777" w:rsidR="00AD3AE5" w:rsidRDefault="00AD3AE5">
      <w:pPr>
        <w:spacing w:before="90" w:after="90" w:line="240" w:lineRule="auto"/>
        <w:rPr>
          <w:rFonts w:ascii="Calibri" w:eastAsia="Calibri" w:hAnsi="Calibri" w:cs="Calibri"/>
          <w:sz w:val="16"/>
        </w:rPr>
      </w:pPr>
    </w:p>
    <w:p w14:paraId="6533669C" w14:textId="77777777" w:rsidR="00AD3AE5" w:rsidRDefault="00AD3AE5">
      <w:pPr>
        <w:rPr>
          <w:rFonts w:ascii="Calibri" w:eastAsia="Calibri" w:hAnsi="Calibri" w:cs="Calibri"/>
        </w:rPr>
      </w:pPr>
    </w:p>
    <w:p w14:paraId="7FF44F2D" w14:textId="77777777" w:rsidR="00AD3AE5" w:rsidRDefault="00AD3AE5">
      <w:pPr>
        <w:rPr>
          <w:rFonts w:ascii="Calibri" w:eastAsia="Calibri" w:hAnsi="Calibri" w:cs="Calibri"/>
        </w:rPr>
      </w:pPr>
    </w:p>
    <w:p w14:paraId="5A8E6FC0" w14:textId="77777777" w:rsidR="00AD3AE5" w:rsidRDefault="00AD3AE5">
      <w:pPr>
        <w:rPr>
          <w:rFonts w:ascii="Calibri" w:eastAsia="Calibri" w:hAnsi="Calibri" w:cs="Calibri"/>
        </w:rPr>
      </w:pPr>
    </w:p>
    <w:p w14:paraId="25620313" w14:textId="77777777" w:rsidR="00AD3AE5" w:rsidRDefault="00AD3AE5">
      <w:pPr>
        <w:rPr>
          <w:rFonts w:ascii="Calibri" w:eastAsia="Calibri" w:hAnsi="Calibri" w:cs="Calibri"/>
          <w:sz w:val="16"/>
        </w:rPr>
      </w:pPr>
    </w:p>
    <w:p w14:paraId="3C1CC014" w14:textId="77777777" w:rsidR="00AD3AE5" w:rsidRDefault="00173C04">
      <w:pPr>
        <w:tabs>
          <w:tab w:val="left" w:pos="3013"/>
        </w:tabs>
        <w:rPr>
          <w:rFonts w:ascii="Calibri" w:eastAsia="Calibri" w:hAnsi="Calibri" w:cs="Calibri"/>
          <w:sz w:val="16"/>
        </w:rPr>
      </w:pPr>
      <w:r>
        <w:rPr>
          <w:rFonts w:ascii="Calibri" w:eastAsia="Calibri" w:hAnsi="Calibri" w:cs="Calibri"/>
          <w:sz w:val="16"/>
        </w:rPr>
        <w:tab/>
      </w:r>
    </w:p>
    <w:p w14:paraId="36018061" w14:textId="77777777" w:rsidR="00AD3AE5" w:rsidRDefault="00AD3AE5">
      <w:pPr>
        <w:rPr>
          <w:rFonts w:ascii="Calibri" w:eastAsia="Calibri" w:hAnsi="Calibri" w:cs="Calibri"/>
        </w:rPr>
      </w:pPr>
    </w:p>
    <w:p w14:paraId="72A6DD28" w14:textId="77777777" w:rsidR="00AD3AE5" w:rsidRDefault="00AD3AE5">
      <w:pPr>
        <w:spacing w:before="90" w:after="90" w:line="240" w:lineRule="auto"/>
        <w:rPr>
          <w:rFonts w:ascii="Calibri" w:eastAsia="Calibri" w:hAnsi="Calibri" w:cs="Calibri"/>
          <w:sz w:val="16"/>
        </w:rPr>
      </w:pPr>
    </w:p>
    <w:p w14:paraId="067F3228" w14:textId="77777777" w:rsidR="00AD3AE5" w:rsidRDefault="00AD3AE5">
      <w:pPr>
        <w:tabs>
          <w:tab w:val="right" w:leader="dot" w:pos="9000"/>
        </w:tabs>
        <w:spacing w:before="240" w:after="0" w:line="240" w:lineRule="auto"/>
        <w:ind w:left="720"/>
        <w:rPr>
          <w:rFonts w:ascii="Calibri" w:eastAsia="Calibri" w:hAnsi="Calibri" w:cs="Calibri"/>
          <w:b/>
          <w:sz w:val="20"/>
        </w:rPr>
      </w:pPr>
    </w:p>
    <w:p w14:paraId="58B3EE4A" w14:textId="77777777" w:rsidR="00AD3AE5" w:rsidRDefault="00173C04">
      <w:pPr>
        <w:keepNext/>
        <w:pageBreakBefore/>
        <w:tabs>
          <w:tab w:val="center" w:pos="8638"/>
          <w:tab w:val="right" w:pos="9026"/>
        </w:tabs>
        <w:spacing w:after="240" w:line="460" w:lineRule="auto"/>
        <w:rPr>
          <w:rFonts w:ascii="Calibri" w:eastAsia="Calibri" w:hAnsi="Calibri" w:cs="Calibri"/>
          <w:color w:val="444444"/>
          <w:sz w:val="56"/>
          <w:u w:val="single"/>
        </w:rPr>
      </w:pPr>
      <w:r>
        <w:rPr>
          <w:rFonts w:ascii="Calibri" w:eastAsia="Calibri" w:hAnsi="Calibri" w:cs="Calibri"/>
          <w:color w:val="444444"/>
          <w:sz w:val="56"/>
          <w:u w:val="single"/>
        </w:rPr>
        <w:lastRenderedPageBreak/>
        <w:tab/>
      </w:r>
      <w:r>
        <w:rPr>
          <w:rFonts w:ascii="Calibri" w:eastAsia="Calibri" w:hAnsi="Calibri" w:cs="Calibri"/>
          <w:color w:val="444444"/>
          <w:sz w:val="56"/>
          <w:u w:val="single"/>
        </w:rPr>
        <w:tab/>
        <w:t>1</w:t>
      </w:r>
    </w:p>
    <w:p w14:paraId="09C96AD9" w14:textId="77777777" w:rsidR="00AD3AE5" w:rsidRDefault="00173C04">
      <w:pPr>
        <w:keepNext/>
        <w:spacing w:before="1500" w:after="480" w:line="580" w:lineRule="auto"/>
        <w:jc w:val="right"/>
        <w:rPr>
          <w:rFonts w:ascii="Calibri" w:eastAsia="Calibri" w:hAnsi="Calibri" w:cs="Calibri"/>
          <w:b/>
          <w:color w:val="444444"/>
          <w:sz w:val="52"/>
        </w:rPr>
      </w:pPr>
      <w:proofErr w:type="spellStart"/>
      <w:r>
        <w:rPr>
          <w:rFonts w:ascii="Calibri" w:eastAsia="Calibri" w:hAnsi="Calibri" w:cs="Calibri"/>
          <w:b/>
          <w:color w:val="444444"/>
          <w:sz w:val="52"/>
        </w:rPr>
        <w:t>Foglight</w:t>
      </w:r>
      <w:proofErr w:type="spellEnd"/>
      <w:r>
        <w:rPr>
          <w:rFonts w:ascii="Calibri" w:eastAsia="Calibri" w:hAnsi="Calibri" w:cs="Calibri"/>
          <w:b/>
          <w:color w:val="444444"/>
          <w:sz w:val="52"/>
        </w:rPr>
        <w:t xml:space="preserve"> for MySQL Introduction </w:t>
      </w:r>
    </w:p>
    <w:p w14:paraId="0F14B1C5" w14:textId="77777777" w:rsidR="00AD3AE5" w:rsidRDefault="00173C04">
      <w:pPr>
        <w:rPr>
          <w:rFonts w:ascii="Calibri" w:eastAsia="Calibri" w:hAnsi="Calibri" w:cs="Calibri"/>
        </w:rPr>
      </w:pPr>
      <w:r>
        <w:rPr>
          <w:rFonts w:ascii="Calibri" w:eastAsia="Calibri" w:hAnsi="Calibri" w:cs="Calibri"/>
        </w:rPr>
        <w:t xml:space="preserve">With over 65,000 downloads per day and six million installations worldwide, MySQL has become the most widely deployed </w:t>
      </w:r>
      <w:proofErr w:type="gramStart"/>
      <w:r>
        <w:rPr>
          <w:rFonts w:ascii="Calibri" w:eastAsia="Calibri" w:hAnsi="Calibri" w:cs="Calibri"/>
        </w:rPr>
        <w:t>open source</w:t>
      </w:r>
      <w:proofErr w:type="gramEnd"/>
      <w:r>
        <w:rPr>
          <w:rFonts w:ascii="Calibri" w:eastAsia="Calibri" w:hAnsi="Calibri" w:cs="Calibri"/>
        </w:rPr>
        <w:t xml:space="preserve"> database solution and is second most widely deployed database solution period! Originally released in 1995, adoption has steadily grown and with the acquisition by Oracle, MySQL now sets the standard as a robust low-cost alternative to high-cost enterprise data stores. </w:t>
      </w:r>
    </w:p>
    <w:p w14:paraId="27F4891E" w14:textId="77777777" w:rsidR="00AD3AE5" w:rsidRDefault="00173C04">
      <w:pPr>
        <w:rPr>
          <w:rFonts w:ascii="Calibri" w:eastAsia="Calibri" w:hAnsi="Calibri" w:cs="Calibri"/>
        </w:rPr>
      </w:pPr>
      <w:r>
        <w:rPr>
          <w:rFonts w:ascii="Calibri" w:eastAsia="Calibri" w:hAnsi="Calibri" w:cs="Calibri"/>
        </w:rPr>
        <w:t xml:space="preserve">Early adopters included Internet pioneers such as Google, eBay, Craigslist and Yahoo, but the list of customers has steadily grown and now includes financial industry giants as Dun &amp; Bradstreet, JP Morgan Chase, and telecom giants Nokia as well as pharmaceutical powerhouse Eli Lilly.  Whether you are building and supporting commercial websites, distributing enterprise applications or engineering advanced communications networks, the technologies used to run your organization must be readily adaptable for you to remain competitive. </w:t>
      </w:r>
    </w:p>
    <w:p w14:paraId="6B3D005D" w14:textId="77777777" w:rsidR="00AD3AE5" w:rsidRDefault="00173C04">
      <w:pPr>
        <w:keepNext/>
        <w:spacing w:before="520" w:after="180" w:line="520" w:lineRule="auto"/>
        <w:rPr>
          <w:rFonts w:ascii="Calibri" w:eastAsia="Calibri" w:hAnsi="Calibri" w:cs="Calibri"/>
          <w:b/>
          <w:color w:val="444444"/>
          <w:sz w:val="48"/>
        </w:rPr>
      </w:pPr>
      <w:proofErr w:type="spellStart"/>
      <w:r>
        <w:rPr>
          <w:rFonts w:ascii="Calibri" w:eastAsia="Calibri" w:hAnsi="Calibri" w:cs="Calibri"/>
          <w:b/>
          <w:color w:val="444444"/>
          <w:sz w:val="48"/>
        </w:rPr>
        <w:t>Foglight</w:t>
      </w:r>
      <w:proofErr w:type="spellEnd"/>
      <w:r>
        <w:rPr>
          <w:rFonts w:ascii="Calibri" w:eastAsia="Calibri" w:hAnsi="Calibri" w:cs="Calibri"/>
          <w:b/>
          <w:color w:val="444444"/>
          <w:sz w:val="48"/>
        </w:rPr>
        <w:t xml:space="preserve"> for MySQL Overview</w:t>
      </w:r>
    </w:p>
    <w:p w14:paraId="1E43E008" w14:textId="77777777" w:rsidR="00AD3AE5" w:rsidRDefault="00173C04">
      <w:pPr>
        <w:rPr>
          <w:rFonts w:ascii="Calibri" w:eastAsia="Calibri" w:hAnsi="Calibri" w:cs="Calibri"/>
        </w:rPr>
      </w:pPr>
      <w:r>
        <w:rPr>
          <w:rFonts w:ascii="Calibri" w:eastAsia="Calibri" w:hAnsi="Calibri" w:cs="Calibri"/>
        </w:rPr>
        <w:t xml:space="preserve">Based on Quest Software’s leading application performance management solution; </w:t>
      </w:r>
      <w:proofErr w:type="spellStart"/>
      <w:r>
        <w:rPr>
          <w:rFonts w:ascii="Calibri" w:eastAsia="Calibri" w:hAnsi="Calibri" w:cs="Calibri"/>
        </w:rPr>
        <w:t>Foglight</w:t>
      </w:r>
      <w:proofErr w:type="spellEnd"/>
      <w:r>
        <w:rPr>
          <w:rFonts w:ascii="Calibri" w:eastAsia="Calibri" w:hAnsi="Calibri" w:cs="Calibri"/>
        </w:rPr>
        <w:t xml:space="preserve"> for MySQL provides combines world-class monitoring and alerting with operational best-practices designed to ensure the performance and availability of your MySQL databases. Utilizing standard API’s, the cartridge provides integration to MariaDB and MySQL Versions 5.0 and above. The robust nature of the Agent ensures its ability to collect granular performance data and display that information through intuitive, easy-to-use dashboards. Based on vast experience building and deploying monitoring solutions, </w:t>
      </w:r>
      <w:proofErr w:type="spellStart"/>
      <w:r>
        <w:rPr>
          <w:rFonts w:ascii="Calibri" w:eastAsia="Calibri" w:hAnsi="Calibri" w:cs="Calibri"/>
        </w:rPr>
        <w:t>Foglight</w:t>
      </w:r>
      <w:proofErr w:type="spellEnd"/>
      <w:r>
        <w:rPr>
          <w:rFonts w:ascii="Calibri" w:eastAsia="Calibri" w:hAnsi="Calibri" w:cs="Calibri"/>
        </w:rPr>
        <w:t xml:space="preserve"> for MySQL ensures the performance and availability of this critical component. The solution leverages best practices for collecting, storing and representing data as well as detecting environmental abnormalities. </w:t>
      </w:r>
    </w:p>
    <w:p w14:paraId="2CF64A48" w14:textId="77777777" w:rsidR="00AD3AE5" w:rsidRDefault="00173C04">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lastRenderedPageBreak/>
        <w:t>True Enterprise Information Correlation</w:t>
      </w:r>
    </w:p>
    <w:p w14:paraId="7F8C688B" w14:textId="77777777" w:rsidR="00AD3AE5" w:rsidRDefault="00173C04">
      <w:pPr>
        <w:rPr>
          <w:rFonts w:ascii="Calibri" w:eastAsia="Calibri" w:hAnsi="Calibri" w:cs="Calibri"/>
        </w:rPr>
      </w:pPr>
      <w:r>
        <w:rPr>
          <w:rFonts w:ascii="Calibri" w:eastAsia="Calibri" w:hAnsi="Calibri" w:cs="Calibri"/>
        </w:rPr>
        <w:t xml:space="preserve">At the core of the solution is Quest Software’s </w:t>
      </w:r>
      <w:proofErr w:type="spellStart"/>
      <w:r>
        <w:rPr>
          <w:rFonts w:ascii="Calibri" w:eastAsia="Calibri" w:hAnsi="Calibri" w:cs="Calibri"/>
        </w:rPr>
        <w:t>Foglight</w:t>
      </w:r>
      <w:proofErr w:type="spellEnd"/>
      <w:r>
        <w:rPr>
          <w:rFonts w:ascii="Calibri" w:eastAsia="Calibri" w:hAnsi="Calibri" w:cs="Calibri"/>
        </w:rPr>
        <w:t xml:space="preserve">. </w:t>
      </w:r>
      <w:proofErr w:type="spellStart"/>
      <w:r>
        <w:rPr>
          <w:rFonts w:ascii="Calibri" w:eastAsia="Calibri" w:hAnsi="Calibri" w:cs="Calibri"/>
        </w:rPr>
        <w:t>Foglight’s</w:t>
      </w:r>
      <w:proofErr w:type="spellEnd"/>
      <w:r>
        <w:rPr>
          <w:rFonts w:ascii="Calibri" w:eastAsia="Calibri" w:hAnsi="Calibri" w:cs="Calibri"/>
        </w:rPr>
        <w:t xml:space="preserve"> rich architecture combines a central repository, rules and notification engine, data visualization platform to provide an application performance management that is second to none. This platform permits MySQL data to be combined with data from other enterprise domains to create a true end-to-end view of your critical applications and services. MySQL data collection intervals are pre-defined but are user adjustable for each functional area of the database. Once data has been collected, it is stored in the </w:t>
      </w:r>
      <w:proofErr w:type="spellStart"/>
      <w:r>
        <w:rPr>
          <w:rFonts w:ascii="Calibri" w:eastAsia="Calibri" w:hAnsi="Calibri" w:cs="Calibri"/>
        </w:rPr>
        <w:t>Foglight</w:t>
      </w:r>
      <w:proofErr w:type="spellEnd"/>
      <w:r>
        <w:rPr>
          <w:rFonts w:ascii="Calibri" w:eastAsia="Calibri" w:hAnsi="Calibri" w:cs="Calibri"/>
        </w:rPr>
        <w:t xml:space="preserve"> repository for a period defined by the administrator. The repository centralizes data collection and facilitates data visualization and trend analysis. Combining MySQL data with other metrics collected by </w:t>
      </w:r>
      <w:proofErr w:type="spellStart"/>
      <w:r>
        <w:rPr>
          <w:rFonts w:ascii="Calibri" w:eastAsia="Calibri" w:hAnsi="Calibri" w:cs="Calibri"/>
        </w:rPr>
        <w:t>Foglight</w:t>
      </w:r>
      <w:proofErr w:type="spellEnd"/>
      <w:r>
        <w:rPr>
          <w:rFonts w:ascii="Calibri" w:eastAsia="Calibri" w:hAnsi="Calibri" w:cs="Calibri"/>
        </w:rPr>
        <w:t xml:space="preserve"> produces a solution that provides the operator with unprecedented visibility into applications and business services. </w:t>
      </w:r>
    </w:p>
    <w:p w14:paraId="4893AC22" w14:textId="77777777" w:rsidR="00AD3AE5" w:rsidRDefault="00173C04">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t>Dashboards</w:t>
      </w:r>
    </w:p>
    <w:p w14:paraId="643F7622" w14:textId="77777777" w:rsidR="00AD3AE5" w:rsidRDefault="00173C04">
      <w:pPr>
        <w:rPr>
          <w:rFonts w:ascii="Calibri" w:eastAsia="Calibri" w:hAnsi="Calibri" w:cs="Calibri"/>
        </w:rPr>
      </w:pPr>
      <w:r>
        <w:rPr>
          <w:rFonts w:ascii="Calibri" w:eastAsia="Calibri" w:hAnsi="Calibri" w:cs="Calibri"/>
        </w:rPr>
        <w:t xml:space="preserve">Data is displayed through database specific dashboards. </w:t>
      </w:r>
      <w:proofErr w:type="spellStart"/>
      <w:r>
        <w:rPr>
          <w:rFonts w:ascii="Calibri" w:eastAsia="Calibri" w:hAnsi="Calibri" w:cs="Calibri"/>
        </w:rPr>
        <w:t>Foglight</w:t>
      </w:r>
      <w:proofErr w:type="spellEnd"/>
      <w:r>
        <w:rPr>
          <w:rFonts w:ascii="Calibri" w:eastAsia="Calibri" w:hAnsi="Calibri" w:cs="Calibri"/>
        </w:rPr>
        <w:t xml:space="preserve"> for MySQL provides a series of specific dashboards for MySQL databases and tables. These dashboards are easily complemented and extended utilizing </w:t>
      </w:r>
      <w:proofErr w:type="spellStart"/>
      <w:r>
        <w:rPr>
          <w:rFonts w:ascii="Calibri" w:eastAsia="Calibri" w:hAnsi="Calibri" w:cs="Calibri"/>
        </w:rPr>
        <w:t>Foglight’s</w:t>
      </w:r>
      <w:proofErr w:type="spellEnd"/>
      <w:r>
        <w:rPr>
          <w:rFonts w:ascii="Calibri" w:eastAsia="Calibri" w:hAnsi="Calibri" w:cs="Calibri"/>
        </w:rPr>
        <w:t xml:space="preserve"> powerful drag-and-drop dashboarding capabilities. Operators can easily save dashboards as ‘bookmarks’ and return to them as needed. Dashboards and/or Reports can be created based on any data stored in the central repository and is not limited to data from a specific database such as MySQL.</w:t>
      </w:r>
    </w:p>
    <w:p w14:paraId="71A3D1C3" w14:textId="77777777" w:rsidR="00AD3AE5" w:rsidRDefault="00173C04">
      <w:pPr>
        <w:rPr>
          <w:rFonts w:ascii="Calibri" w:eastAsia="Calibri" w:hAnsi="Calibri" w:cs="Calibri"/>
        </w:rPr>
      </w:pPr>
      <w:r>
        <w:rPr>
          <w:rFonts w:ascii="Calibri" w:eastAsia="Calibri" w:hAnsi="Calibri" w:cs="Calibri"/>
        </w:rPr>
        <w:t xml:space="preserve">Diagnostics is made possible through </w:t>
      </w:r>
      <w:proofErr w:type="gramStart"/>
      <w:r>
        <w:rPr>
          <w:rFonts w:ascii="Calibri" w:eastAsia="Calibri" w:hAnsi="Calibri" w:cs="Calibri"/>
        </w:rPr>
        <w:t>drill-downs</w:t>
      </w:r>
      <w:proofErr w:type="gramEnd"/>
      <w:r>
        <w:rPr>
          <w:rFonts w:ascii="Calibri" w:eastAsia="Calibri" w:hAnsi="Calibri" w:cs="Calibri"/>
        </w:rPr>
        <w:t xml:space="preserve"> from included dashboards. Each dashboard was designed to provide at-a-glance health state for domains. Additional diagnostic information is made available through </w:t>
      </w:r>
      <w:proofErr w:type="gramStart"/>
      <w:r>
        <w:rPr>
          <w:rFonts w:ascii="Calibri" w:eastAsia="Calibri" w:hAnsi="Calibri" w:cs="Calibri"/>
        </w:rPr>
        <w:t>drill-downs</w:t>
      </w:r>
      <w:proofErr w:type="gramEnd"/>
      <w:r>
        <w:rPr>
          <w:rFonts w:ascii="Calibri" w:eastAsia="Calibri" w:hAnsi="Calibri" w:cs="Calibri"/>
        </w:rPr>
        <w:t xml:space="preserve"> providing the critical information necessary to troubleshoot complex issues. Since most enterprises rely on a complex technology stack to ensure business continuity, </w:t>
      </w:r>
      <w:proofErr w:type="spellStart"/>
      <w:r>
        <w:rPr>
          <w:rFonts w:ascii="Calibri" w:eastAsia="Calibri" w:hAnsi="Calibri" w:cs="Calibri"/>
        </w:rPr>
        <w:t>Foglight</w:t>
      </w:r>
      <w:proofErr w:type="spellEnd"/>
      <w:r>
        <w:rPr>
          <w:rFonts w:ascii="Calibri" w:eastAsia="Calibri" w:hAnsi="Calibri" w:cs="Calibri"/>
        </w:rPr>
        <w:t xml:space="preserve"> provides the ability to correlate, view, alert and report on technology from most standard enterprise applications. </w:t>
      </w:r>
    </w:p>
    <w:p w14:paraId="34B316C2" w14:textId="77777777" w:rsidR="00AD3AE5" w:rsidRDefault="00173C04">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t>Rules Engine</w:t>
      </w:r>
    </w:p>
    <w:p w14:paraId="557CE020" w14:textId="77777777" w:rsidR="00AD3AE5" w:rsidRDefault="00173C04">
      <w:pPr>
        <w:rPr>
          <w:rFonts w:ascii="Calibri" w:eastAsia="Calibri" w:hAnsi="Calibri" w:cs="Calibri"/>
        </w:rPr>
      </w:pPr>
      <w:r>
        <w:rPr>
          <w:rFonts w:ascii="Calibri" w:eastAsia="Calibri" w:hAnsi="Calibri" w:cs="Calibri"/>
        </w:rPr>
        <w:t xml:space="preserve">Alerting is often the first indication that a problem exists or may exist if preventative measures are not taken in a timely manner.  A notable strength of the solution lies is its ability to leverage both MySQL Error Log alerts and the </w:t>
      </w:r>
      <w:proofErr w:type="spellStart"/>
      <w:r>
        <w:rPr>
          <w:rFonts w:ascii="Calibri" w:eastAsia="Calibri" w:hAnsi="Calibri" w:cs="Calibri"/>
        </w:rPr>
        <w:t>Foglight</w:t>
      </w:r>
      <w:proofErr w:type="spellEnd"/>
      <w:r>
        <w:rPr>
          <w:rFonts w:ascii="Calibri" w:eastAsia="Calibri" w:hAnsi="Calibri" w:cs="Calibri"/>
        </w:rPr>
        <w:t xml:space="preserve"> rules engine. Error Log messages are propagated to </w:t>
      </w:r>
      <w:proofErr w:type="spellStart"/>
      <w:r>
        <w:rPr>
          <w:rFonts w:ascii="Calibri" w:eastAsia="Calibri" w:hAnsi="Calibri" w:cs="Calibri"/>
        </w:rPr>
        <w:t>Foglight</w:t>
      </w:r>
      <w:proofErr w:type="spellEnd"/>
      <w:r>
        <w:rPr>
          <w:rFonts w:ascii="Calibri" w:eastAsia="Calibri" w:hAnsi="Calibri" w:cs="Calibri"/>
        </w:rPr>
        <w:t xml:space="preserve"> where they are assigned a severity and can be acknowledged or cleared. </w:t>
      </w:r>
      <w:proofErr w:type="spellStart"/>
      <w:r>
        <w:rPr>
          <w:rFonts w:ascii="Calibri" w:eastAsia="Calibri" w:hAnsi="Calibri" w:cs="Calibri"/>
        </w:rPr>
        <w:t>Foglight</w:t>
      </w:r>
      <w:proofErr w:type="spellEnd"/>
      <w:r>
        <w:rPr>
          <w:rFonts w:ascii="Calibri" w:eastAsia="Calibri" w:hAnsi="Calibri" w:cs="Calibri"/>
        </w:rPr>
        <w:t xml:space="preserve"> provides the ability for notifications to be sent to administrative and support personnel. The </w:t>
      </w:r>
      <w:proofErr w:type="spellStart"/>
      <w:r>
        <w:rPr>
          <w:rFonts w:ascii="Calibri" w:eastAsia="Calibri" w:hAnsi="Calibri" w:cs="Calibri"/>
        </w:rPr>
        <w:t>Foglight</w:t>
      </w:r>
      <w:proofErr w:type="spellEnd"/>
      <w:r>
        <w:rPr>
          <w:rFonts w:ascii="Calibri" w:eastAsia="Calibri" w:hAnsi="Calibri" w:cs="Calibri"/>
        </w:rPr>
        <w:t xml:space="preserve"> rules engine permits the operator to easily construct or modify any rule based on any metric using standard operators and variables. A robust set of rules is included with the solution and is defined in this document.</w:t>
      </w:r>
    </w:p>
    <w:p w14:paraId="32AF08B0" w14:textId="77777777" w:rsidR="00AD3AE5" w:rsidRDefault="00173C04">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lastRenderedPageBreak/>
        <w:t>Statement Digests</w:t>
      </w:r>
    </w:p>
    <w:p w14:paraId="7FED1256" w14:textId="77777777" w:rsidR="00AD3AE5" w:rsidRDefault="00173C04">
      <w:pPr>
        <w:rPr>
          <w:rFonts w:ascii="Calibri" w:eastAsia="Calibri" w:hAnsi="Calibri" w:cs="Calibri"/>
        </w:rPr>
      </w:pPr>
      <w:r>
        <w:rPr>
          <w:rFonts w:ascii="Calibri" w:eastAsia="Calibri" w:hAnsi="Calibri" w:cs="Calibri"/>
        </w:rPr>
        <w:t xml:space="preserve">Statement digest monitoring extends the rich functionality of the MySQL Cartridge, providing the ability for </w:t>
      </w:r>
      <w:proofErr w:type="spellStart"/>
      <w:r>
        <w:rPr>
          <w:rFonts w:ascii="Calibri" w:eastAsia="Calibri" w:hAnsi="Calibri" w:cs="Calibri"/>
        </w:rPr>
        <w:t>Foglight</w:t>
      </w:r>
      <w:proofErr w:type="spellEnd"/>
      <w:r>
        <w:rPr>
          <w:rFonts w:ascii="Calibri" w:eastAsia="Calibri" w:hAnsi="Calibri" w:cs="Calibri"/>
        </w:rPr>
        <w:t xml:space="preserve"> to collect and analyze information from your MySQL server’s </w:t>
      </w:r>
      <w:proofErr w:type="spellStart"/>
      <w:r>
        <w:rPr>
          <w:rFonts w:ascii="Calibri" w:eastAsia="Calibri" w:hAnsi="Calibri" w:cs="Calibri"/>
        </w:rPr>
        <w:t>performance_schema</w:t>
      </w:r>
      <w:proofErr w:type="spellEnd"/>
      <w:r>
        <w:rPr>
          <w:rFonts w:ascii="Calibri" w:eastAsia="Calibri" w:hAnsi="Calibri" w:cs="Calibri"/>
        </w:rPr>
        <w:t xml:space="preserve"> for versions 5.6.5 and greater, or the Slow Query Log for lesser versions. Queries are normalized and aggregated in order to provide meaningful results on the performance of unique query structures without exposing non-relevant or protected string values.</w:t>
      </w:r>
    </w:p>
    <w:p w14:paraId="44E57B9B" w14:textId="77777777" w:rsidR="00AD3AE5" w:rsidRDefault="00173C04">
      <w:pPr>
        <w:rPr>
          <w:rFonts w:ascii="Calibri" w:eastAsia="Calibri" w:hAnsi="Calibri" w:cs="Calibri"/>
        </w:rPr>
      </w:pPr>
      <w:r>
        <w:rPr>
          <w:rFonts w:ascii="Calibri" w:eastAsia="Calibri" w:hAnsi="Calibri" w:cs="Calibri"/>
        </w:rPr>
        <w:t xml:space="preserve">This functionality allows users to quickly identify slow running and problematic queries and helps administrators better understand the efficiency of these queries in both development and production environments with a minimal amount of overhead. Further information provides an accurate picture of how queries perform when the server is under a realistic workload with detailed metrics on performance throughout the query’s execution, along with an explain plan available on request. Coupled with </w:t>
      </w:r>
      <w:proofErr w:type="spellStart"/>
      <w:r>
        <w:rPr>
          <w:rFonts w:ascii="Calibri" w:eastAsia="Calibri" w:hAnsi="Calibri" w:cs="Calibri"/>
        </w:rPr>
        <w:t>Foglight’s</w:t>
      </w:r>
      <w:proofErr w:type="spellEnd"/>
      <w:r>
        <w:rPr>
          <w:rFonts w:ascii="Calibri" w:eastAsia="Calibri" w:hAnsi="Calibri" w:cs="Calibri"/>
        </w:rPr>
        <w:t xml:space="preserve"> historical data collection and powerful rules engine, this ensures you will be alerted on all negative performance trends or spikes in query performance.</w:t>
      </w:r>
    </w:p>
    <w:p w14:paraId="32C3C7A5" w14:textId="77777777" w:rsidR="00AD3AE5" w:rsidRDefault="00173C04">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t>About Monitoring Extensions</w:t>
      </w:r>
    </w:p>
    <w:p w14:paraId="1BCED2B8" w14:textId="77777777" w:rsidR="00AD3AE5" w:rsidRDefault="00173C04">
      <w:pPr>
        <w:rPr>
          <w:rFonts w:ascii="Calibri" w:eastAsia="Calibri" w:hAnsi="Calibri" w:cs="Calibri"/>
        </w:rPr>
      </w:pPr>
      <w:r>
        <w:rPr>
          <w:rFonts w:ascii="Calibri" w:eastAsia="Calibri" w:hAnsi="Calibri" w:cs="Calibri"/>
        </w:rPr>
        <w:t>During the installation process you can choose to install and configure one or more of the monitoring extensions. The monitoring extensions provide a more in-depth analysis of the monitored database and the environment it is running on, creating a whole and unified status.</w:t>
      </w:r>
    </w:p>
    <w:p w14:paraId="6876A526" w14:textId="77777777" w:rsidR="00AD3AE5" w:rsidRDefault="00173C04">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t>SQL Performance Investigator Extension</w:t>
      </w:r>
    </w:p>
    <w:p w14:paraId="2AAA8783" w14:textId="77777777" w:rsidR="00AD3AE5" w:rsidRDefault="00173C04">
      <w:pPr>
        <w:rPr>
          <w:rFonts w:ascii="Calibri" w:eastAsia="Calibri" w:hAnsi="Calibri" w:cs="Calibri"/>
        </w:rPr>
      </w:pPr>
      <w:r>
        <w:rPr>
          <w:rFonts w:ascii="Calibri" w:eastAsia="Calibri" w:hAnsi="Calibri" w:cs="Calibri"/>
        </w:rPr>
        <w:t xml:space="preserve">SQL Performance Investigator (PI) allows you to rapidly identify bottlenecks, anomalies, and application trends by focusing on top resource consumers and providing multi-dimensional SQL domain </w:t>
      </w:r>
      <w:proofErr w:type="gramStart"/>
      <w:r>
        <w:rPr>
          <w:rFonts w:ascii="Calibri" w:eastAsia="Calibri" w:hAnsi="Calibri" w:cs="Calibri"/>
        </w:rPr>
        <w:t>drill-downs</w:t>
      </w:r>
      <w:proofErr w:type="gramEnd"/>
      <w:r>
        <w:rPr>
          <w:rFonts w:ascii="Calibri" w:eastAsia="Calibri" w:hAnsi="Calibri" w:cs="Calibri"/>
        </w:rPr>
        <w:t>. SQL PI allows you to:</w:t>
      </w:r>
    </w:p>
    <w:p w14:paraId="6B1D64DC" w14:textId="77777777" w:rsidR="00AD3AE5" w:rsidRDefault="00173C04">
      <w:pPr>
        <w:numPr>
          <w:ilvl w:val="0"/>
          <w:numId w:val="1"/>
        </w:numPr>
        <w:ind w:left="648" w:hanging="360"/>
        <w:rPr>
          <w:rFonts w:ascii="Calibri" w:eastAsia="Calibri" w:hAnsi="Calibri" w:cs="Calibri"/>
        </w:rPr>
      </w:pPr>
      <w:r>
        <w:rPr>
          <w:rFonts w:ascii="Calibri" w:eastAsia="Calibri" w:hAnsi="Calibri" w:cs="Calibri"/>
        </w:rPr>
        <w:t xml:space="preserve">Monitor real-time MySQL Database performance at a </w:t>
      </w:r>
      <w:proofErr w:type="gramStart"/>
      <w:r>
        <w:rPr>
          <w:rFonts w:ascii="Calibri" w:eastAsia="Calibri" w:hAnsi="Calibri" w:cs="Calibri"/>
        </w:rPr>
        <w:t>glance</w:t>
      </w:r>
      <w:proofErr w:type="gramEnd"/>
    </w:p>
    <w:p w14:paraId="61B33592" w14:textId="77777777" w:rsidR="00AD3AE5" w:rsidRDefault="00173C04">
      <w:pPr>
        <w:numPr>
          <w:ilvl w:val="0"/>
          <w:numId w:val="1"/>
        </w:numPr>
        <w:ind w:left="648" w:hanging="360"/>
        <w:rPr>
          <w:rFonts w:ascii="Calibri" w:eastAsia="Calibri" w:hAnsi="Calibri" w:cs="Calibri"/>
        </w:rPr>
      </w:pPr>
      <w:r>
        <w:rPr>
          <w:rFonts w:ascii="Calibri" w:eastAsia="Calibri" w:hAnsi="Calibri" w:cs="Calibri"/>
        </w:rPr>
        <w:t xml:space="preserve">Gather and diagnose historical </w:t>
      </w:r>
      <w:proofErr w:type="gramStart"/>
      <w:r>
        <w:rPr>
          <w:rFonts w:ascii="Calibri" w:eastAsia="Calibri" w:hAnsi="Calibri" w:cs="Calibri"/>
        </w:rPr>
        <w:t>views</w:t>
      </w:r>
      <w:proofErr w:type="gramEnd"/>
    </w:p>
    <w:p w14:paraId="331B0060" w14:textId="77777777" w:rsidR="00AD3AE5" w:rsidRDefault="00173C04">
      <w:pPr>
        <w:numPr>
          <w:ilvl w:val="0"/>
          <w:numId w:val="1"/>
        </w:numPr>
        <w:ind w:left="648" w:hanging="360"/>
        <w:rPr>
          <w:rFonts w:ascii="Calibri" w:eastAsia="Calibri" w:hAnsi="Calibri" w:cs="Calibri"/>
        </w:rPr>
      </w:pPr>
      <w:r>
        <w:rPr>
          <w:rFonts w:ascii="Calibri" w:eastAsia="Calibri" w:hAnsi="Calibri" w:cs="Calibri"/>
        </w:rPr>
        <w:t xml:space="preserve">Identify and anticipate performance </w:t>
      </w:r>
      <w:proofErr w:type="gramStart"/>
      <w:r>
        <w:rPr>
          <w:rFonts w:ascii="Calibri" w:eastAsia="Calibri" w:hAnsi="Calibri" w:cs="Calibri"/>
        </w:rPr>
        <w:t>issues</w:t>
      </w:r>
      <w:proofErr w:type="gramEnd"/>
    </w:p>
    <w:tbl>
      <w:tblPr>
        <w:tblW w:w="0" w:type="auto"/>
        <w:tblInd w:w="72" w:type="dxa"/>
        <w:tblCellMar>
          <w:left w:w="10" w:type="dxa"/>
          <w:right w:w="10" w:type="dxa"/>
        </w:tblCellMar>
        <w:tblLook w:val="04A0" w:firstRow="1" w:lastRow="0" w:firstColumn="1" w:lastColumn="0" w:noHBand="0" w:noVBand="1"/>
      </w:tblPr>
      <w:tblGrid>
        <w:gridCol w:w="500"/>
        <w:gridCol w:w="8598"/>
      </w:tblGrid>
      <w:tr w:rsidR="00AD3AE5" w14:paraId="56D1BB29" w14:textId="77777777">
        <w:trPr>
          <w:trHeight w:val="1"/>
        </w:trPr>
        <w:tc>
          <w:tcPr>
            <w:tcW w:w="500"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tcPr>
          <w:p w14:paraId="2DEA30A7" w14:textId="77777777" w:rsidR="00AD3AE5" w:rsidRDefault="00173C04">
            <w:pPr>
              <w:spacing w:before="15" w:after="15" w:line="360" w:lineRule="auto"/>
              <w:ind w:left="15" w:right="15"/>
              <w:rPr>
                <w:rFonts w:ascii="Calibri" w:eastAsia="Calibri" w:hAnsi="Calibri" w:cs="Calibri"/>
              </w:rPr>
            </w:pPr>
            <w:r>
              <w:object w:dxaOrig="222" w:dyaOrig="222" w14:anchorId="1996B75B">
                <v:rect id="rectole0000000002" o:spid="_x0000_i1027" style="width:11.25pt;height:11.25pt" o:ole="" o:preferrelative="t" stroked="f">
                  <v:imagedata r:id="rId10" o:title=""/>
                </v:rect>
                <o:OLEObject Type="Embed" ProgID="StaticMetafile" ShapeID="rectole0000000002" DrawAspect="Content" ObjectID="_1757244158" r:id="rId12"/>
              </w:object>
            </w:r>
          </w:p>
        </w:tc>
        <w:tc>
          <w:tcPr>
            <w:tcW w:w="8598"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tcPr>
          <w:p w14:paraId="0C593EFA" w14:textId="77777777" w:rsidR="00AD3AE5" w:rsidRDefault="00173C04">
            <w:pPr>
              <w:rPr>
                <w:rFonts w:ascii="Calibri" w:eastAsia="Calibri" w:hAnsi="Calibri" w:cs="Calibri"/>
              </w:rPr>
            </w:pPr>
            <w:r>
              <w:rPr>
                <w:rFonts w:ascii="Calibri" w:eastAsia="Calibri" w:hAnsi="Calibri" w:cs="Calibri"/>
                <w:b/>
                <w:color w:val="016475"/>
              </w:rPr>
              <w:t>NOTE:</w:t>
            </w:r>
            <w:r>
              <w:rPr>
                <w:rFonts w:ascii="Calibri" w:eastAsia="Calibri" w:hAnsi="Calibri" w:cs="Calibri"/>
              </w:rPr>
              <w:t xml:space="preserve"> SQL Performance Investigator requires a license. If you are using a trial version and would like to request pricing, contact </w:t>
            </w:r>
            <w:hyperlink r:id="rId13">
              <w:r>
                <w:rPr>
                  <w:rFonts w:ascii="Calibri" w:eastAsia="Calibri" w:hAnsi="Calibri" w:cs="Calibri"/>
                  <w:color w:val="016475"/>
                  <w:u w:val="single"/>
                </w:rPr>
                <w:t>https://www.quest.com/register/107452/.</w:t>
              </w:r>
            </w:hyperlink>
          </w:p>
        </w:tc>
      </w:tr>
    </w:tbl>
    <w:p w14:paraId="4705F287" w14:textId="77777777" w:rsidR="00AD3AE5" w:rsidRDefault="00AD3AE5">
      <w:pPr>
        <w:rPr>
          <w:rFonts w:ascii="Calibri" w:eastAsia="Calibri" w:hAnsi="Calibri" w:cs="Calibri"/>
        </w:rPr>
      </w:pPr>
    </w:p>
    <w:tbl>
      <w:tblPr>
        <w:tblW w:w="0" w:type="auto"/>
        <w:tblInd w:w="72" w:type="dxa"/>
        <w:tblCellMar>
          <w:left w:w="10" w:type="dxa"/>
          <w:right w:w="10" w:type="dxa"/>
        </w:tblCellMar>
        <w:tblLook w:val="04A0" w:firstRow="1" w:lastRow="0" w:firstColumn="1" w:lastColumn="0" w:noHBand="0" w:noVBand="1"/>
      </w:tblPr>
      <w:tblGrid>
        <w:gridCol w:w="500"/>
        <w:gridCol w:w="8598"/>
      </w:tblGrid>
      <w:tr w:rsidR="00AD3AE5" w14:paraId="700DCD3F" w14:textId="77777777">
        <w:trPr>
          <w:trHeight w:val="1"/>
        </w:trPr>
        <w:tc>
          <w:tcPr>
            <w:tcW w:w="500"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tcPr>
          <w:p w14:paraId="4A360EB1" w14:textId="77777777" w:rsidR="00AD3AE5" w:rsidRDefault="00173C04">
            <w:pPr>
              <w:spacing w:before="15" w:after="15" w:line="360" w:lineRule="auto"/>
              <w:ind w:left="15" w:right="15"/>
              <w:rPr>
                <w:rFonts w:ascii="Calibri" w:eastAsia="Calibri" w:hAnsi="Calibri" w:cs="Calibri"/>
              </w:rPr>
            </w:pPr>
            <w:r>
              <w:object w:dxaOrig="222" w:dyaOrig="222" w14:anchorId="4604CD0A">
                <v:rect id="rectole0000000003" o:spid="_x0000_i1028" style="width:11.25pt;height:11.25pt" o:ole="" o:preferrelative="t" stroked="f">
                  <v:imagedata r:id="rId10" o:title=""/>
                </v:rect>
                <o:OLEObject Type="Embed" ProgID="StaticMetafile" ShapeID="rectole0000000003" DrawAspect="Content" ObjectID="_1757244159" r:id="rId14"/>
              </w:object>
            </w:r>
          </w:p>
        </w:tc>
        <w:tc>
          <w:tcPr>
            <w:tcW w:w="8598"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tcPr>
          <w:p w14:paraId="16DE7A7D" w14:textId="77777777" w:rsidR="00AD3AE5" w:rsidRDefault="00173C04">
            <w:pPr>
              <w:rPr>
                <w:rFonts w:ascii="Calibri" w:eastAsia="Calibri" w:hAnsi="Calibri" w:cs="Calibri"/>
              </w:rPr>
            </w:pPr>
            <w:r>
              <w:rPr>
                <w:rFonts w:ascii="Calibri" w:eastAsia="Calibri" w:hAnsi="Calibri" w:cs="Calibri"/>
                <w:b/>
                <w:color w:val="016475"/>
              </w:rPr>
              <w:t>NOTE:</w:t>
            </w:r>
            <w:r>
              <w:rPr>
                <w:rFonts w:ascii="Calibri" w:eastAsia="Calibri" w:hAnsi="Calibri" w:cs="Calibri"/>
                <w:b/>
                <w:color w:val="0078B7"/>
              </w:rPr>
              <w:t xml:space="preserve"> </w:t>
            </w:r>
            <w:r>
              <w:rPr>
                <w:rFonts w:ascii="Calibri" w:eastAsia="Calibri" w:hAnsi="Calibri" w:cs="Calibri"/>
              </w:rPr>
              <w:t xml:space="preserve">SQL PI requires a repository database that is installed automatically on the Agent </w:t>
            </w:r>
            <w:r>
              <w:rPr>
                <w:rFonts w:ascii="Calibri" w:eastAsia="Calibri" w:hAnsi="Calibri" w:cs="Calibri"/>
              </w:rPr>
              <w:lastRenderedPageBreak/>
              <w:t>Manager.</w:t>
            </w:r>
          </w:p>
        </w:tc>
      </w:tr>
    </w:tbl>
    <w:p w14:paraId="5C87E0CC" w14:textId="77777777" w:rsidR="00AD3AE5" w:rsidRDefault="00173C04">
      <w:pPr>
        <w:keepNext/>
        <w:spacing w:before="520" w:after="180" w:line="520" w:lineRule="auto"/>
        <w:rPr>
          <w:rFonts w:ascii="Calibri" w:eastAsia="Calibri" w:hAnsi="Calibri" w:cs="Calibri"/>
          <w:b/>
          <w:color w:val="444444"/>
          <w:sz w:val="48"/>
        </w:rPr>
      </w:pPr>
      <w:proofErr w:type="spellStart"/>
      <w:r>
        <w:rPr>
          <w:rFonts w:ascii="Calibri" w:eastAsia="Calibri" w:hAnsi="Calibri" w:cs="Calibri"/>
          <w:b/>
          <w:color w:val="444444"/>
          <w:sz w:val="48"/>
        </w:rPr>
        <w:lastRenderedPageBreak/>
        <w:t>Foglight</w:t>
      </w:r>
      <w:proofErr w:type="spellEnd"/>
      <w:r>
        <w:rPr>
          <w:rFonts w:ascii="Calibri" w:eastAsia="Calibri" w:hAnsi="Calibri" w:cs="Calibri"/>
          <w:b/>
          <w:color w:val="444444"/>
          <w:sz w:val="48"/>
        </w:rPr>
        <w:t xml:space="preserve"> for MySQL Requirements</w:t>
      </w:r>
    </w:p>
    <w:p w14:paraId="63C7D623" w14:textId="77777777" w:rsidR="00AD3AE5" w:rsidRDefault="00173C04">
      <w:pPr>
        <w:rPr>
          <w:rFonts w:ascii="Calibri" w:eastAsia="Calibri" w:hAnsi="Calibri" w:cs="Calibri"/>
        </w:rPr>
      </w:pPr>
      <w:proofErr w:type="spellStart"/>
      <w:r>
        <w:rPr>
          <w:rFonts w:ascii="Calibri" w:eastAsia="Calibri" w:hAnsi="Calibri" w:cs="Calibri"/>
        </w:rPr>
        <w:t>Foglight</w:t>
      </w:r>
      <w:proofErr w:type="spellEnd"/>
      <w:r>
        <w:rPr>
          <w:rFonts w:ascii="Calibri" w:eastAsia="Calibri" w:hAnsi="Calibri" w:cs="Calibri"/>
        </w:rPr>
        <w:t xml:space="preserve"> for MySQL is compatible with MySQL 5.5+ and equivalent versions for drop-in replacements like MariaDB and managed database services like AWS Aurora/RDS and Microsoft Azure. However, older versions of the server may not provide some monitoring data that </w:t>
      </w:r>
      <w:proofErr w:type="spellStart"/>
      <w:r>
        <w:rPr>
          <w:rFonts w:ascii="Calibri" w:eastAsia="Calibri" w:hAnsi="Calibri" w:cs="Calibri"/>
        </w:rPr>
        <w:t>Foglight</w:t>
      </w:r>
      <w:proofErr w:type="spellEnd"/>
      <w:r>
        <w:rPr>
          <w:rFonts w:ascii="Calibri" w:eastAsia="Calibri" w:hAnsi="Calibri" w:cs="Calibri"/>
        </w:rPr>
        <w:t xml:space="preserve"> for MySQL presents for later versions. Most notably, statement digest data is not present earlier than 5.6.5.</w:t>
      </w:r>
    </w:p>
    <w:p w14:paraId="046EE95D" w14:textId="77777777" w:rsidR="00AD3AE5" w:rsidRDefault="00173C04">
      <w:pPr>
        <w:rPr>
          <w:rFonts w:ascii="Calibri" w:eastAsia="Calibri" w:hAnsi="Calibri" w:cs="Calibri"/>
        </w:rPr>
      </w:pPr>
      <w:r>
        <w:rPr>
          <w:rFonts w:ascii="Calibri" w:eastAsia="Calibri" w:hAnsi="Calibri" w:cs="Calibri"/>
        </w:rPr>
        <w:t xml:space="preserve">The agent may be run on a </w:t>
      </w:r>
      <w:proofErr w:type="spellStart"/>
      <w:r>
        <w:rPr>
          <w:rFonts w:ascii="Calibri" w:eastAsia="Calibri" w:hAnsi="Calibri" w:cs="Calibri"/>
        </w:rPr>
        <w:t>FglAM</w:t>
      </w:r>
      <w:proofErr w:type="spellEnd"/>
      <w:r>
        <w:rPr>
          <w:rFonts w:ascii="Calibri" w:eastAsia="Calibri" w:hAnsi="Calibri" w:cs="Calibri"/>
        </w:rPr>
        <w:t xml:space="preserve"> that is either local or remote to the MySQL server. More information on configuring the MySQL server for monitoring can be found in the MySQL Server Pre-Configuration section of this document.</w:t>
      </w:r>
    </w:p>
    <w:tbl>
      <w:tblPr>
        <w:tblW w:w="0" w:type="auto"/>
        <w:tblInd w:w="72" w:type="dxa"/>
        <w:tblCellMar>
          <w:left w:w="10" w:type="dxa"/>
          <w:right w:w="10" w:type="dxa"/>
        </w:tblCellMar>
        <w:tblLook w:val="04A0" w:firstRow="1" w:lastRow="0" w:firstColumn="1" w:lastColumn="0" w:noHBand="0" w:noVBand="1"/>
      </w:tblPr>
      <w:tblGrid>
        <w:gridCol w:w="500"/>
        <w:gridCol w:w="8598"/>
      </w:tblGrid>
      <w:tr w:rsidR="00AD3AE5" w14:paraId="3ED2FF45" w14:textId="77777777">
        <w:trPr>
          <w:trHeight w:val="1"/>
        </w:trPr>
        <w:tc>
          <w:tcPr>
            <w:tcW w:w="500"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tcPr>
          <w:p w14:paraId="2DFB56CC" w14:textId="77777777" w:rsidR="00AD3AE5" w:rsidRDefault="00173C04">
            <w:pPr>
              <w:spacing w:before="15" w:after="15" w:line="360" w:lineRule="auto"/>
              <w:ind w:left="15" w:right="15"/>
              <w:rPr>
                <w:rFonts w:ascii="Calibri" w:eastAsia="Calibri" w:hAnsi="Calibri" w:cs="Calibri"/>
              </w:rPr>
            </w:pPr>
            <w:r>
              <w:object w:dxaOrig="222" w:dyaOrig="222" w14:anchorId="413AE534">
                <v:rect id="rectole0000000004" o:spid="_x0000_i1029" style="width:11.25pt;height:11.25pt" o:ole="" o:preferrelative="t" stroked="f">
                  <v:imagedata r:id="rId10" o:title=""/>
                </v:rect>
                <o:OLEObject Type="Embed" ProgID="StaticMetafile" ShapeID="rectole0000000004" DrawAspect="Content" ObjectID="_1757244160" r:id="rId15"/>
              </w:object>
            </w:r>
          </w:p>
        </w:tc>
        <w:tc>
          <w:tcPr>
            <w:tcW w:w="8598"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tcPr>
          <w:p w14:paraId="1E3DAAED" w14:textId="77777777" w:rsidR="00AD3AE5" w:rsidRDefault="00173C04">
            <w:pPr>
              <w:rPr>
                <w:rFonts w:ascii="Calibri" w:eastAsia="Calibri" w:hAnsi="Calibri" w:cs="Calibri"/>
              </w:rPr>
            </w:pPr>
            <w:r>
              <w:rPr>
                <w:rFonts w:ascii="Calibri" w:eastAsia="Calibri" w:hAnsi="Calibri" w:cs="Calibri"/>
                <w:b/>
                <w:color w:val="016475"/>
              </w:rPr>
              <w:t>NOTE:</w:t>
            </w:r>
            <w:r>
              <w:rPr>
                <w:rFonts w:ascii="Calibri" w:eastAsia="Calibri" w:hAnsi="Calibri" w:cs="Calibri"/>
                <w:b/>
                <w:color w:val="0078B7"/>
              </w:rPr>
              <w:t xml:space="preserve"> </w:t>
            </w:r>
            <w:r>
              <w:rPr>
                <w:rFonts w:ascii="Calibri" w:eastAsia="Calibri" w:hAnsi="Calibri" w:cs="Calibri"/>
              </w:rPr>
              <w:t xml:space="preserve">Quest expects </w:t>
            </w:r>
            <w:proofErr w:type="spellStart"/>
            <w:r>
              <w:rPr>
                <w:rFonts w:ascii="Calibri" w:eastAsia="Calibri" w:hAnsi="Calibri" w:cs="Calibri"/>
              </w:rPr>
              <w:t>Foglight</w:t>
            </w:r>
            <w:proofErr w:type="spellEnd"/>
            <w:r>
              <w:rPr>
                <w:rFonts w:ascii="Calibri" w:eastAsia="Calibri" w:hAnsi="Calibri" w:cs="Calibri"/>
              </w:rPr>
              <w:t xml:space="preserve"> to support any distribution or fork of </w:t>
            </w:r>
            <w:proofErr w:type="gramStart"/>
            <w:r>
              <w:rPr>
                <w:rFonts w:ascii="Calibri" w:eastAsia="Calibri" w:hAnsi="Calibri" w:cs="Calibri"/>
              </w:rPr>
              <w:t>MySQL, but</w:t>
            </w:r>
            <w:proofErr w:type="gramEnd"/>
            <w:r>
              <w:rPr>
                <w:rFonts w:ascii="Calibri" w:eastAsia="Calibri" w:hAnsi="Calibri" w:cs="Calibri"/>
              </w:rPr>
              <w:t xml:space="preserve"> cannot commit to fully testing all of them. We encourage customers to report any issues that they run into, and we will update our Support knowledge base with any limitations that we uncover.</w:t>
            </w:r>
          </w:p>
        </w:tc>
      </w:tr>
    </w:tbl>
    <w:p w14:paraId="3F97C43F" w14:textId="77777777" w:rsidR="00AD3AE5" w:rsidRDefault="00AD3AE5">
      <w:pPr>
        <w:rPr>
          <w:rFonts w:ascii="Calibri" w:eastAsia="Calibri" w:hAnsi="Calibri" w:cs="Calibri"/>
        </w:rPr>
      </w:pPr>
    </w:p>
    <w:p w14:paraId="3C5077FC" w14:textId="77777777" w:rsidR="00AD3AE5" w:rsidRDefault="00173C04">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t>Requirements for MySQL PI</w:t>
      </w:r>
    </w:p>
    <w:p w14:paraId="7617C2E1" w14:textId="77777777" w:rsidR="00AD3AE5" w:rsidRDefault="00173C04">
      <w:pPr>
        <w:rPr>
          <w:rFonts w:ascii="Calibri" w:eastAsia="Calibri" w:hAnsi="Calibri" w:cs="Calibri"/>
        </w:rPr>
      </w:pPr>
      <w:proofErr w:type="gramStart"/>
      <w:r>
        <w:rPr>
          <w:rFonts w:ascii="Calibri" w:eastAsia="Calibri" w:hAnsi="Calibri" w:cs="Calibri"/>
        </w:rPr>
        <w:t>In order for</w:t>
      </w:r>
      <w:proofErr w:type="gramEnd"/>
      <w:r>
        <w:rPr>
          <w:rFonts w:ascii="Calibri" w:eastAsia="Calibri" w:hAnsi="Calibri" w:cs="Calibri"/>
        </w:rPr>
        <w:t xml:space="preserve"> PI to collect data, the MySQL </w:t>
      </w:r>
      <w:r>
        <w:rPr>
          <w:rFonts w:ascii="Calibri" w:eastAsia="Calibri" w:hAnsi="Calibri" w:cs="Calibri"/>
          <w:b/>
        </w:rPr>
        <w:t>Performance Schema</w:t>
      </w:r>
      <w:r>
        <w:rPr>
          <w:rFonts w:ascii="Calibri" w:eastAsia="Calibri" w:hAnsi="Calibri" w:cs="Calibri"/>
        </w:rPr>
        <w:t xml:space="preserve"> must be enabled with the required instrumentation. Refer to </w:t>
      </w:r>
      <w:hyperlink r:id="rId16">
        <w:r>
          <w:rPr>
            <w:rFonts w:ascii="Calibri" w:eastAsia="Calibri" w:hAnsi="Calibri" w:cs="Calibri"/>
            <w:color w:val="016475"/>
            <w:u w:val="single"/>
          </w:rPr>
          <w:t>Performance Schema  HYPERLINK "https:// HYPERLINK "https://nam12.safelinks.protection.outlook.com/?url=https%3A%2F%2Fdev.mysql.com%2Fdoc%2Frefman%2F5.6%2Fen%2Fperformance-schema-startup-configuration.html&amp;data=04%7C01%7CScott.Polly%40quest.com%7C01a7e8af254c4332e93c08d91e211275%7C91c369b51c9e439c989c1867ec606603%7C0%7C0%7C637573950601784257%7CUnknown%7CTWFpbGZsb3d8eyJWIjoiMC4wLjAwMDAiLCJQIjoiV2luMzIiLCJBTiI6Ik1haWwiLCJXVCI6Mn0%3D%7C1000&amp;sdata=oluNN6CgqPUctXNcNizR%2Bcs8pjsxUmrYJU4fAwz0wiM%3D&amp;reserved=0"nam12.safelinks.protection.outlook.com/?url=https%3A%2F%2Fdev.mysql.com%2Fdoc%2Frefman%2F5.6%2Fen%2Fperformance-schema-startup-configuration.html HYPERLINK "https://nam12.safelinks.protection.outlook.com/?url=https%3A%2F%2Fdev.mysql.com%2Fdoc%2Frefman%2F5.6%2Fen%2Fperformance-schema-startup-configuration.html&amp;data=04%7C01%7CScott.Polly%40quest.com%7C01a7e8af254c4332e93c08d91e211275%7C91c369b51c9e439c989c1867ec606603%7C0%7C0%7C637573950601784257%7CUnknown%7CTWFpbGZsb3d8eyJWIjoiMC4wLjAwMDAiLCJQIjoiV2luMzIiLCJBTiI6Ik1haWwiLCJXVCI6Mn0%3D%7C1000&amp;sdata=oluNN6CgqPUctXNcNizR%2Bcs8pjsxUmrYJU4fAwz0wiM%3D&amp;reserved=0"&amp; HYPERLINK "https://nam12.safelinks.protection.outlook.com/?url=https%3A%2F%2Fdev.mysql.com%2Fdoc%2Fref</w:t>
        </w:r>
        <w:r>
          <w:rPr>
            <w:rFonts w:ascii="Calibri" w:eastAsia="Calibri" w:hAnsi="Calibri" w:cs="Calibri"/>
            <w:color w:val="016475"/>
            <w:u w:val="single"/>
          </w:rPr>
          <w:lastRenderedPageBreak/>
          <w:t>man%2F5.6%2Fen%2Fperformance-schema-startup-configuration.html&amp;data=04%7C01%7CScott.Polly%40quest.com%7C01a7e8af254c4332e93c08d91e211275%7C91c369b51c9e439c989c1867ec606603%7C0%7C0%7C637573950601784257%7CUnknown%7CTWFpbGZsb3d8eyJWIjoiMC4wLjAwMDAiLCJQIjoiV2luMzIiLCJBTiI6Ik1haWwiLCJXVCI6Mn0%3D%7C1000&amp;sdata=oluNN6CgqPUctXNcNizR%2Bcs8pjsxUmrYJU4fAwz0wiM%3D&amp;reserved=0"data=04%7C01%7CScott.Polly%40quest.com%7C01a7e8af254c4332e93c08d91e211275%7C91c369b51c9e439c989c1867ec606603%7 HYPERLINK "https://nam12.safelinks.protection.outlook.com/?url=https%3A%2F%2Fdev.mysql.com%2Fdoc%2Frefman%2F5.6%2Fen%2Fperformance-schema-startup-configuration.html&amp;data=04%7C01%7CScott.Polly%40quest.com%7C01a7e8af254c4332e93c08d91e211275%7C91c369b51c9e439c989c1867ec606603%7C0%7C0%7C637573950601784257%7CUnknown%7CTWFpbGZsb3d8eyJWIjoiMC4wLjAwMDAiLCJQIjoiV2luMzIiLCJBTiI6Ik1haWwiLCJXVCI6Mn0%3D%7C1000&amp;sdata=oluNN6CgqPUctXNcNizR%2Bcs8pjsxUmrYJU4fAwz0wiM%3D&amp;reserved=0"C0%7C0%7C637573950601784257%7CUnknown%7CTWFpbGZsb3d8eyJWIjoiMC4wLjAwMDAiLCJQIjoiV2luMzIiLCJBTiI6Ik1haWwiLCJXVCI6Mn0%3D%7C1000 HYPERLINK "https://nam12.safelinks.protection.outlook.com/?url=https%3A%2F%2Fdev.mysql.com%2Fdoc%2Frefman%2F5.6%2Fen%2Fperformance-schema-startup-configuration.html&amp;data=04%7C01%7CScott.Polly%40quest.com%7C01a7e8af254c4332e93c08d91e211275%7C91c369b51c9e439c989c1867ec606603%7C0%7C0%7C637573950601784257%7CUnknown%7CTWFpbGZsb3d8eyJWIjoiMC4wLjAwMDAiLCJQIjoiV2luMzIiLCJBTiI6Ik1haWwiLCJXVCI6Mn0%3D%7C1000&amp;sdata=oluNN6CgqPUctXNcNizR%2Bcs8pjsxUmrYJU4fAwz0wiM%3D&amp;reserved=0"&amp; HYPERLINK "https://nam12.safelinks.protection.outlook.com/?url=https%3A%2F%2Fdev.mysql.com%2Fdoc%2Frefman%2F5.6%2Fen%2Fperformance-schema-startup-configuration.html&amp;data=04%7C01%7CScott.Polly%40quest.com%7C01a7e8af254c4332e93c08d91e211275%7C91c369b51c9e439c989c1867ec606603%7C0%7C0%7C637573950601784257%7CUnknown%7CTWFpbGZsb3d8eyJWIjoiMC4wLjAwMDAiLCJQIjoiV2luMzIiLCJBTiI6Ik1haWwiLCJXVCI6Mn0%3D%7C1000&amp;sdata=oluNN6CgqPUctXNcNizR%2Bcs8pjsxUmrYJU4fAwz0wiM%3D&amp;reserved=0"sdata=oluNN6CgqPUctXNcNizR%2Bcs8pjsxUmrYJU4fAwz0wiM%3D HYPERLINK "https://nam12.safelinks.protection.outlook.com/?url=https%3A%2F%2Fdev.mysql.com%2Fdoc%2Frefman%2F5.6%2Fen%2Fperformance-schema-startup-configuration.html&amp;data=04%7C01%7CScott.Polly%40quest.com%7C01a7e8af254c4332e93c08d91e211275%7C91c369b51c9e439c989c1867ec606603%7C0%7C0%7C637573950601784257%7CUnknown%7CTWFpbGZsb3d8eyJWIjoiMC4wLjAwMDAiLCJQIjoiV2luMzIiLCJBTiI6Ik1haWwiLCJXVCI6Mn0%3D%7C1000&amp;sdata=oluNN6CgqPUctXNcNizR%2Bcs8pjsxUmrYJU4fAwz0wiM%3D&amp;reserved=0"&amp; HYPERLINK "https://nam12.safelinks.protection.outlook.com/?url=https%3A%2F%2Fdev.mysql.com%2Fdoc%2Frefman%2F5.6%2Fen%2Fperformance-schema-startup-configuration.html&amp;data=04%7C01%7CScott.Polly%40quest.com%7C01a7e8af254c4332e93c08d91e211275%7C91c369b51c9e439c989c1867ec606603%7C0%7C0%7C637573950601784257%7CUnknown%7CTWFpbGZsb3d8eyJWIjoiMC4wLjAwMDAiLCJQIjoiV2luMzIiLCJBTiI6Ik1haWwiLCJXVCI6Mn0%3D%7C1000&amp;sdata=oluNN6CgqPUctXNcNizR%2Bcs8pjsxUmrYJU4fAwz0wiM%3D&amp;reserved=0"reserved=0"Startup HYPERLINK "https://nam12.safelinks.protection.outlook.co HYPERLINK "https://nam12.safelinks.protection.outlook.com/?url=https%3A%2F%2Fdev.mysql.com%2Fdoc%2Frefman%2F5.6%2Fen%2Fperformance-schema-startup-configuration.html&amp;data=04%7C01%7CScott.Polly%40quest.com%7C01a7e8af254c4332e93c08d91e211</w:t>
        </w:r>
        <w:r>
          <w:rPr>
            <w:rFonts w:ascii="Calibri" w:eastAsia="Calibri" w:hAnsi="Calibri" w:cs="Calibri"/>
            <w:color w:val="016475"/>
            <w:u w:val="single"/>
          </w:rPr>
          <w:lastRenderedPageBreak/>
          <w:t>275%7C91c369b51c9e439c989c1867ec606603%7C0%7C0%7C637573950601784257%7CUnknown%7CTWFpbGZsb3d8eyJWIjoiMC4wLjAwMDAiLCJQIjoiV2luMzIiLCJBTiI6Ik1haWwiLCJXVCI6Mn0%3D%7C1000&amp;sdata=oluNN6CgqPUctXNcNizR%2Bcs8pjsxUmrYJU4fAwz0wiM%3D&amp;reserved=0"m/?url=https%3A%2F%2Fdev.mysql.com%2Fdoc%2Frefman%2F5.6%2Fen%2Fperformance-schema-startup-configuration.html HYPERLINK "https://nam12.safelinks.protection.outlook.com/?url=https%3A%2F%2Fdev.mysql.com%2Fdoc%2Frefman%2F5.6%2Fen%2Fperformance-schema-startup-configuration.html&amp;data=04%7C01%7CScott.Polly%40quest.com%7C01a7e8af254c4332e93c08d91e211275%7C91c369b51c9e439c989c1867ec606603%7C0%7C0%7C637573950601784257%7CUnknown%7CTWFpbGZsb3d8eyJWIjoiMC4wLjAwMDAiLCJQIjoiV2luMzIiLCJBTiI6Ik1haWwiLCJXVCI6Mn0%3D%7C1000&amp;sdata=oluNN6CgqPUctXNcNizR%2Bcs8pjsxUmrYJU4fAwz0wiM%3D&amp;reserved=0"&amp; HYPERLINK "https://nam12.safelinks.protection.outlook.com/?url=https%3A%2F%2Fdev.mysql.com%2Fdoc%2Frefman%2F5.6%2Fen%2Fperformance-schema-startup-configuration.html&amp;data=04%7C01%7CScott.Polly%40quest.com%7C01a7e8af254c4332e93c08d91e211275%7C91c369b51c9e439c989c1867ec606603%7C0%7C0%7C637573950601784257%7CUnknown%7CTWFpbGZsb3d8eyJWIjoiMC4wLjAwMDAiLCJQIjoiV2luMzIiLCJBTiI6Ik1haWwiLCJXVCI6Mn0%3D%7C1000&amp;sdata=oluNN6CgqPUctXNcNizR%2Bcs8pjsxUmrYJU4fAwz0wiM%3D&amp;reserved=0"data=04%7C01%7CScott.Polly%40quest.com%7C01a7e8af254c4332e93c08d91e211275%7C91c369b51c9e439c989c1867ec606603%7C0%7C0%7C637573950601784257%7CUnknown HYPERLINK "https://nam12.safelinks.protection.outlook.com/?url=https%3A%2F%2Fdev.mysql.com%2Fdoc%2Frefman%2F5.6%2Fen%2Fperformance-schema-startup-configuration.html&amp;data=04%7C01%7CScott.Polly%40quest.com%7C01a7e8af254c4332e93c08d91e211275%7C91c369b51c9e439c989c1867ec606603%7C0%7C0%7C637573950601784257%7CUnknown%7CTWFpbGZsb3d8eyJWIjoiMC4wLjAwMDAiLCJQIjoiV2luMzIiLCJBTiI6Ik1haWwiLCJXVCI6Mn0%3D%7C1000&amp;sdata=oluNN6CgqPUctXNcNizR%2Bcs8pjsxUmrYJU4fAwz0wiM%3D&amp;reserved=0"%7CTWFpbGZsb3d8eyJWIjoiMC4wLjAwMDAiLCJQIjoiV2luMzIiLCJBTiI6Ik1haWwiLCJXVCI6Mn0%3D%7C1000 HYPERLINK "https://nam12.safelinks.protection.outlook.com/?url=https%3A%2F%2Fdev.mysql.com%2Fdoc%2Frefman%2F5.6%2Fen%2Fperformance-schema-startup-configuration.html&amp;data=04%7C01%7CScott.Polly%40quest.com%7C01a7e8af254c4332e93c08d91e211275%7C91c369b51c9e439c989c1867ec606603%7C0%7C0%7C637573950601784257%7CUnknown%7CTWFpbGZsb3d8eyJWIjoiMC4wLjAwMDAiLCJQIjoiV2luMzIiLCJBTiI6Ik1haWwiLCJXVCI6Mn0%3D%7C1000&amp;sdata=oluNN6CgqPUctXNcNizR%2Bcs8pjsxUmrYJU4fAwz0wiM%3D&amp;reserved=0"&amp; HYPERLINK "https://nam12.safelinks.protection.outlook.com/?url=https%3A%2F%2Fdev.mysql.com%2Fdoc%2Frefman%2F5.6%2Fen%2Fperformance-schema-startup-configuration.html&amp;data=04%7C01%7CScott.Polly%40quest.com%7C01a7e8af254c4332e93c08d91e211275%7C91c369b51c9e439c989c1867ec606603%7C0%7C0%7C637573950601784257%7CUnknown%7CTWFpbGZsb3d8eyJWIjoiMC4wLjAwMDAiLCJQIjoiV2luMzIiLCJBTiI6Ik1haWwiLCJXVCI6Mn0%3D%7C1000&amp;sdata=oluNN6CgqPUctXNcNizR%2Bcs8pjsxUmrYJU4fAwz0wiM%3D&amp;reserved=0"sdata=oluNN6CgqPUctXNcNizR%2Bcs8pjsxUmrYJU4fAwz0wiM%3D HYPERLINK "https://nam12.safelinks.protection.outlook.com/?url=https%3A%2F%2Fdev.mysql.com%2Fdoc%2Frefman%2F5.6%2Fen%2Fperformance-schema-startup-configuration.html&amp;data=04%7C01%7CScott.Polly%40quest.com%7C01a7e8af254c4332e93c08d91e211275%7C91c369b51c9e439c989c1867ec606603%7C0%7C0%7C637573950601784257%7CUnknown%7CTWFpbGZsb3d8eyJWIjoiMC4wLjAwMDAiLCJQIjoiV2luMzIiLCJBTiI6Ik1haWwiLCJXVCI6Mn0%3D%7C1000&amp;s</w:t>
        </w:r>
        <w:r>
          <w:rPr>
            <w:rFonts w:ascii="Calibri" w:eastAsia="Calibri" w:hAnsi="Calibri" w:cs="Calibri"/>
            <w:color w:val="016475"/>
            <w:u w:val="single"/>
          </w:rPr>
          <w:lastRenderedPageBreak/>
          <w:t>data=oluNN6CgqPUctXNcNizR%2Bcs8pjsxUmrYJU4fAwz0wiM%3D&amp;reserved=0"&amp; HYPERLINK "https://nam12.safelinks.protection.outlook.com/?url=https%3A%2F%2Fdev.mysql.com%2Fdoc%2Frefman%2F5.6%2Fen%2Fperformance-schema-startup-configuration.html&amp;data=04%7C01%7CScott.Polly%40quest.com%7C01a7e8af254c4332e93c08d91e211275%7C91c369b51c9e439c989c1867ec606603%7C0%7C0%7C637573950601784257%7CUnknown%7CTWFpbGZsb3d8eyJWIjoiMC4wLjAwMDAiLCJQIjoiV2luMzIiLCJBTiI6Ik1haWwiLCJXVCI6Mn0%3D%7C1000&amp;sdata=oluNN6CgqPUctXNcNizR%2Bcs8pjsxUmrYJU4fAwz0wiM%3D&amp;reserved=0"reserved=0" Configuration</w:t>
        </w:r>
      </w:hyperlink>
      <w:r>
        <w:rPr>
          <w:rFonts w:ascii="Calibri" w:eastAsia="Calibri" w:hAnsi="Calibri" w:cs="Calibri"/>
        </w:rPr>
        <w:t xml:space="preserve"> in the MySQL documentation for more information.</w:t>
      </w:r>
    </w:p>
    <w:tbl>
      <w:tblPr>
        <w:tblW w:w="0" w:type="auto"/>
        <w:tblInd w:w="72" w:type="dxa"/>
        <w:tblCellMar>
          <w:left w:w="10" w:type="dxa"/>
          <w:right w:w="10" w:type="dxa"/>
        </w:tblCellMar>
        <w:tblLook w:val="04A0" w:firstRow="1" w:lastRow="0" w:firstColumn="1" w:lastColumn="0" w:noHBand="0" w:noVBand="1"/>
      </w:tblPr>
      <w:tblGrid>
        <w:gridCol w:w="500"/>
        <w:gridCol w:w="8598"/>
      </w:tblGrid>
      <w:tr w:rsidR="00AD3AE5" w14:paraId="10BFC337" w14:textId="77777777">
        <w:trPr>
          <w:trHeight w:val="1"/>
        </w:trPr>
        <w:tc>
          <w:tcPr>
            <w:tcW w:w="500"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tcPr>
          <w:p w14:paraId="089C24C2" w14:textId="77777777" w:rsidR="00AD3AE5" w:rsidRDefault="00173C04">
            <w:pPr>
              <w:spacing w:before="15" w:after="15" w:line="360" w:lineRule="auto"/>
              <w:ind w:left="15" w:right="15"/>
              <w:rPr>
                <w:rFonts w:ascii="Calibri" w:eastAsia="Calibri" w:hAnsi="Calibri" w:cs="Calibri"/>
              </w:rPr>
            </w:pPr>
            <w:r>
              <w:object w:dxaOrig="222" w:dyaOrig="222" w14:anchorId="0B77DD4D">
                <v:rect id="rectole0000000005" o:spid="_x0000_i1030" style="width:11.25pt;height:11.25pt" o:ole="" o:preferrelative="t" stroked="f">
                  <v:imagedata r:id="rId10" o:title=""/>
                </v:rect>
                <o:OLEObject Type="Embed" ProgID="StaticMetafile" ShapeID="rectole0000000005" DrawAspect="Content" ObjectID="_1757244161" r:id="rId17"/>
              </w:object>
            </w:r>
          </w:p>
        </w:tc>
        <w:tc>
          <w:tcPr>
            <w:tcW w:w="8598"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tcPr>
          <w:p w14:paraId="693AD30F" w14:textId="77777777" w:rsidR="00AD3AE5" w:rsidRDefault="00173C04">
            <w:pPr>
              <w:rPr>
                <w:rFonts w:ascii="Calibri" w:eastAsia="Calibri" w:hAnsi="Calibri" w:cs="Calibri"/>
              </w:rPr>
            </w:pPr>
            <w:r>
              <w:rPr>
                <w:rFonts w:ascii="Calibri" w:eastAsia="Calibri" w:hAnsi="Calibri" w:cs="Calibri"/>
                <w:b/>
                <w:color w:val="016475"/>
              </w:rPr>
              <w:t>NOTE:</w:t>
            </w:r>
            <w:r>
              <w:rPr>
                <w:rFonts w:ascii="Calibri" w:eastAsia="Calibri" w:hAnsi="Calibri" w:cs="Calibri"/>
                <w:b/>
                <w:color w:val="0078B7"/>
              </w:rPr>
              <w:t xml:space="preserve"> </w:t>
            </w:r>
            <w:r>
              <w:rPr>
                <w:rFonts w:ascii="Calibri" w:eastAsia="Calibri" w:hAnsi="Calibri" w:cs="Calibri"/>
              </w:rPr>
              <w:t>MySQL Performance Schema is enabled by default since MySQL 5.6.6</w:t>
            </w:r>
          </w:p>
        </w:tc>
      </w:tr>
    </w:tbl>
    <w:p w14:paraId="27B0C383" w14:textId="77777777" w:rsidR="00AD3AE5" w:rsidRDefault="00AD3AE5">
      <w:pPr>
        <w:rPr>
          <w:rFonts w:ascii="Calibri" w:eastAsia="Calibri" w:hAnsi="Calibri" w:cs="Calibri"/>
        </w:rPr>
      </w:pPr>
    </w:p>
    <w:p w14:paraId="43494AB6" w14:textId="77777777" w:rsidR="00AD3AE5" w:rsidRDefault="00173C04">
      <w:pPr>
        <w:rPr>
          <w:rFonts w:ascii="Calibri" w:eastAsia="Calibri" w:hAnsi="Calibri" w:cs="Calibri"/>
        </w:rPr>
      </w:pPr>
      <w:r>
        <w:rPr>
          <w:rFonts w:ascii="Calibri" w:eastAsia="Calibri" w:hAnsi="Calibri" w:cs="Calibri"/>
        </w:rPr>
        <w:t xml:space="preserve">MySQL PI Data is collected based on MySQL </w:t>
      </w:r>
      <w:r>
        <w:rPr>
          <w:rFonts w:ascii="Calibri" w:eastAsia="Calibri" w:hAnsi="Calibri" w:cs="Calibri"/>
          <w:b/>
        </w:rPr>
        <w:t xml:space="preserve">consumers </w:t>
      </w:r>
      <w:r>
        <w:rPr>
          <w:rFonts w:ascii="Calibri" w:eastAsia="Calibri" w:hAnsi="Calibri" w:cs="Calibri"/>
        </w:rPr>
        <w:t>and</w:t>
      </w:r>
      <w:r>
        <w:rPr>
          <w:rFonts w:ascii="Calibri" w:eastAsia="Calibri" w:hAnsi="Calibri" w:cs="Calibri"/>
          <w:b/>
        </w:rPr>
        <w:t xml:space="preserve"> instruments</w:t>
      </w:r>
      <w:r>
        <w:rPr>
          <w:rFonts w:ascii="Calibri" w:eastAsia="Calibri" w:hAnsi="Calibri" w:cs="Calibri"/>
        </w:rPr>
        <w:t>.</w:t>
      </w:r>
    </w:p>
    <w:p w14:paraId="6DC404F3" w14:textId="77777777" w:rsidR="00AD3AE5" w:rsidRDefault="00173C04">
      <w:pPr>
        <w:rPr>
          <w:rFonts w:ascii="Calibri" w:eastAsia="Calibri" w:hAnsi="Calibri" w:cs="Calibri"/>
        </w:rPr>
      </w:pPr>
      <w:r>
        <w:rPr>
          <w:rFonts w:ascii="Calibri" w:eastAsia="Calibri" w:hAnsi="Calibri" w:cs="Calibri"/>
        </w:rPr>
        <w:t xml:space="preserve">Refer to </w:t>
      </w:r>
      <w:r>
        <w:rPr>
          <w:rFonts w:ascii="Calibri" w:eastAsia="Calibri" w:hAnsi="Calibri" w:cs="Calibri"/>
          <w:color w:val="016475"/>
          <w:u w:val="single"/>
        </w:rPr>
        <w:t>Configuring MySQL for Performance Investigation</w:t>
      </w:r>
      <w:r>
        <w:rPr>
          <w:rFonts w:ascii="Calibri" w:eastAsia="Calibri" w:hAnsi="Calibri" w:cs="Calibri"/>
        </w:rPr>
        <w:t xml:space="preserve"> for more information.</w:t>
      </w:r>
    </w:p>
    <w:p w14:paraId="13FEE081" w14:textId="77777777" w:rsidR="00AD3AE5" w:rsidRDefault="00173C04">
      <w:pPr>
        <w:keepNext/>
        <w:spacing w:before="1500" w:after="480" w:line="580" w:lineRule="auto"/>
        <w:jc w:val="right"/>
        <w:rPr>
          <w:rFonts w:ascii="Calibri" w:eastAsia="Calibri" w:hAnsi="Calibri" w:cs="Calibri"/>
          <w:b/>
          <w:color w:val="444444"/>
          <w:sz w:val="52"/>
        </w:rPr>
      </w:pPr>
      <w:r>
        <w:rPr>
          <w:rFonts w:ascii="Calibri" w:eastAsia="Calibri" w:hAnsi="Calibri" w:cs="Calibri"/>
          <w:b/>
          <w:color w:val="444444"/>
          <w:sz w:val="52"/>
        </w:rPr>
        <w:t>Installing and Configuring Agents</w:t>
      </w:r>
    </w:p>
    <w:p w14:paraId="33F78304" w14:textId="77777777" w:rsidR="00AD3AE5" w:rsidRDefault="00AD3AE5">
      <w:pPr>
        <w:rPr>
          <w:rFonts w:ascii="Calibri" w:eastAsia="Calibri" w:hAnsi="Calibri" w:cs="Calibri"/>
        </w:rPr>
      </w:pPr>
    </w:p>
    <w:p w14:paraId="3969F53D" w14:textId="77777777" w:rsidR="00AD3AE5" w:rsidRDefault="00173C04">
      <w:pPr>
        <w:rPr>
          <w:rFonts w:ascii="Calibri" w:eastAsia="Calibri" w:hAnsi="Calibri" w:cs="Calibri"/>
        </w:rPr>
      </w:pPr>
      <w:r>
        <w:rPr>
          <w:rFonts w:ascii="Calibri" w:eastAsia="Calibri" w:hAnsi="Calibri" w:cs="Calibri"/>
        </w:rPr>
        <w:t xml:space="preserve">Installation of </w:t>
      </w:r>
      <w:proofErr w:type="spellStart"/>
      <w:r>
        <w:rPr>
          <w:rFonts w:ascii="Calibri" w:eastAsia="Calibri" w:hAnsi="Calibri" w:cs="Calibri"/>
        </w:rPr>
        <w:t>Foglight</w:t>
      </w:r>
      <w:proofErr w:type="spellEnd"/>
      <w:r>
        <w:rPr>
          <w:rFonts w:ascii="Calibri" w:eastAsia="Calibri" w:hAnsi="Calibri" w:cs="Calibri"/>
        </w:rPr>
        <w:t xml:space="preserve"> for MySQL is covered in the following sections and should be performed in order:</w:t>
      </w:r>
    </w:p>
    <w:p w14:paraId="30F1F542" w14:textId="77777777" w:rsidR="00AD3AE5" w:rsidRDefault="00173C04">
      <w:pPr>
        <w:numPr>
          <w:ilvl w:val="0"/>
          <w:numId w:val="2"/>
        </w:numPr>
        <w:ind w:left="648" w:hanging="360"/>
        <w:rPr>
          <w:rFonts w:ascii="Calibri" w:eastAsia="Calibri" w:hAnsi="Calibri" w:cs="Calibri"/>
        </w:rPr>
      </w:pPr>
      <w:r>
        <w:rPr>
          <w:rFonts w:ascii="Calibri" w:eastAsia="Calibri" w:hAnsi="Calibri" w:cs="Calibri"/>
          <w:color w:val="016475"/>
          <w:u w:val="single"/>
        </w:rPr>
        <w:t>MySQL Server Pre-Configuration</w:t>
      </w:r>
    </w:p>
    <w:p w14:paraId="4D5AC57C" w14:textId="77777777" w:rsidR="00AD3AE5" w:rsidRDefault="00173C04">
      <w:pPr>
        <w:numPr>
          <w:ilvl w:val="0"/>
          <w:numId w:val="2"/>
        </w:numPr>
        <w:ind w:left="648" w:hanging="360"/>
        <w:rPr>
          <w:rFonts w:ascii="Calibri" w:eastAsia="Calibri" w:hAnsi="Calibri" w:cs="Calibri"/>
        </w:rPr>
      </w:pPr>
      <w:r>
        <w:rPr>
          <w:rFonts w:ascii="Calibri" w:eastAsia="Calibri" w:hAnsi="Calibri" w:cs="Calibri"/>
          <w:color w:val="016475"/>
          <w:u w:val="single"/>
        </w:rPr>
        <w:t>Cartridge Installation</w:t>
      </w:r>
    </w:p>
    <w:p w14:paraId="2E56FE17" w14:textId="77777777" w:rsidR="00AD3AE5" w:rsidRDefault="00173C04">
      <w:pPr>
        <w:numPr>
          <w:ilvl w:val="0"/>
          <w:numId w:val="2"/>
        </w:numPr>
        <w:ind w:left="648" w:hanging="360"/>
        <w:rPr>
          <w:rFonts w:ascii="Calibri" w:eastAsia="Calibri" w:hAnsi="Calibri" w:cs="Calibri"/>
        </w:rPr>
      </w:pPr>
      <w:r>
        <w:rPr>
          <w:rFonts w:ascii="Calibri" w:eastAsia="Calibri" w:hAnsi="Calibri" w:cs="Calibri"/>
          <w:color w:val="016475"/>
          <w:u w:val="single"/>
        </w:rPr>
        <w:t>Creating and Configuring Agents</w:t>
      </w:r>
    </w:p>
    <w:p w14:paraId="5A5E7C3D" w14:textId="77777777" w:rsidR="00AD3AE5" w:rsidRDefault="00173C04">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t>MySQL Server Pre-Configuration</w:t>
      </w:r>
    </w:p>
    <w:p w14:paraId="75D11FBA" w14:textId="77777777" w:rsidR="00AD3AE5" w:rsidRDefault="00173C04">
      <w:pPr>
        <w:rPr>
          <w:rFonts w:ascii="Calibri" w:eastAsia="Calibri" w:hAnsi="Calibri" w:cs="Calibri"/>
        </w:rPr>
      </w:pPr>
      <w:r>
        <w:rPr>
          <w:rFonts w:ascii="Calibri" w:eastAsia="Calibri" w:hAnsi="Calibri" w:cs="Calibri"/>
        </w:rPr>
        <w:t xml:space="preserve">In order to allow full monitoring of the MySQL Server, the agent will require a user with sufficient privilege to execute system queries. Additional steps may also be required to enable </w:t>
      </w:r>
      <w:proofErr w:type="gramStart"/>
      <w:r>
        <w:rPr>
          <w:rFonts w:ascii="Calibri" w:eastAsia="Calibri" w:hAnsi="Calibri" w:cs="Calibri"/>
        </w:rPr>
        <w:t>a</w:t>
      </w:r>
      <w:proofErr w:type="gramEnd"/>
      <w:r>
        <w:rPr>
          <w:rFonts w:ascii="Calibri" w:eastAsia="Calibri" w:hAnsi="Calibri" w:cs="Calibri"/>
        </w:rPr>
        <w:t xml:space="preserve"> SSL connection or monitoring the slow query log if desired. These are covered in the following sections:</w:t>
      </w:r>
    </w:p>
    <w:p w14:paraId="72BB0E2A" w14:textId="77777777" w:rsidR="00AD3AE5" w:rsidRDefault="00173C04">
      <w:pPr>
        <w:numPr>
          <w:ilvl w:val="0"/>
          <w:numId w:val="3"/>
        </w:numPr>
        <w:ind w:left="648" w:hanging="360"/>
        <w:rPr>
          <w:rFonts w:ascii="Calibri" w:eastAsia="Calibri" w:hAnsi="Calibri" w:cs="Calibri"/>
        </w:rPr>
      </w:pPr>
      <w:r>
        <w:rPr>
          <w:rFonts w:ascii="Calibri" w:eastAsia="Calibri" w:hAnsi="Calibri" w:cs="Calibri"/>
          <w:color w:val="016475"/>
          <w:u w:val="single"/>
        </w:rPr>
        <w:lastRenderedPageBreak/>
        <w:t>MySQL Agent User Permissions</w:t>
      </w:r>
    </w:p>
    <w:p w14:paraId="0D1B5B2B" w14:textId="77777777" w:rsidR="00AD3AE5" w:rsidRDefault="00173C04">
      <w:pPr>
        <w:numPr>
          <w:ilvl w:val="0"/>
          <w:numId w:val="3"/>
        </w:numPr>
        <w:ind w:left="648" w:hanging="360"/>
        <w:rPr>
          <w:rFonts w:ascii="Calibri" w:eastAsia="Calibri" w:hAnsi="Calibri" w:cs="Calibri"/>
        </w:rPr>
      </w:pPr>
      <w:r>
        <w:rPr>
          <w:rFonts w:ascii="Calibri" w:eastAsia="Calibri" w:hAnsi="Calibri" w:cs="Calibri"/>
          <w:color w:val="016475"/>
          <w:u w:val="single"/>
        </w:rPr>
        <w:t>Configuring an Encrypted Connection</w:t>
      </w:r>
    </w:p>
    <w:p w14:paraId="6D85487A" w14:textId="77777777" w:rsidR="00AD3AE5" w:rsidRDefault="00173C04">
      <w:pPr>
        <w:numPr>
          <w:ilvl w:val="0"/>
          <w:numId w:val="3"/>
        </w:numPr>
        <w:ind w:left="648" w:hanging="360"/>
        <w:rPr>
          <w:rFonts w:ascii="Calibri" w:eastAsia="Calibri" w:hAnsi="Calibri" w:cs="Calibri"/>
          <w:u w:val="single"/>
        </w:rPr>
      </w:pPr>
      <w:r>
        <w:rPr>
          <w:rFonts w:ascii="Calibri" w:eastAsia="Calibri" w:hAnsi="Calibri" w:cs="Calibri"/>
          <w:color w:val="016475"/>
          <w:u w:val="single"/>
        </w:rPr>
        <w:t>Configuring the MySQL Slow Query Log</w:t>
      </w:r>
    </w:p>
    <w:p w14:paraId="2D3A5194" w14:textId="77777777" w:rsidR="00AD3AE5" w:rsidRDefault="00173C04">
      <w:pPr>
        <w:numPr>
          <w:ilvl w:val="0"/>
          <w:numId w:val="3"/>
        </w:numPr>
        <w:ind w:left="648" w:hanging="360"/>
        <w:rPr>
          <w:rFonts w:ascii="Calibri" w:eastAsia="Calibri" w:hAnsi="Calibri" w:cs="Calibri"/>
        </w:rPr>
      </w:pPr>
      <w:r>
        <w:rPr>
          <w:rFonts w:ascii="Calibri" w:eastAsia="Calibri" w:hAnsi="Calibri" w:cs="Calibri"/>
          <w:color w:val="016475"/>
          <w:u w:val="single"/>
        </w:rPr>
        <w:t>Configuring MySQL for Performance Investigation</w:t>
      </w:r>
    </w:p>
    <w:p w14:paraId="31586BEA" w14:textId="77777777" w:rsidR="00AD3AE5" w:rsidRDefault="00173C04">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t>MySQL Agent User Permissions</w:t>
      </w:r>
    </w:p>
    <w:p w14:paraId="2830BEFC" w14:textId="77777777" w:rsidR="00AD3AE5" w:rsidRDefault="00173C04">
      <w:pPr>
        <w:rPr>
          <w:rFonts w:ascii="Calibri" w:eastAsia="Calibri" w:hAnsi="Calibri" w:cs="Calibri"/>
        </w:rPr>
      </w:pPr>
      <w:r>
        <w:rPr>
          <w:rFonts w:ascii="Calibri" w:eastAsia="Calibri" w:hAnsi="Calibri" w:cs="Calibri"/>
        </w:rPr>
        <w:t xml:space="preserve">The </w:t>
      </w:r>
      <w:proofErr w:type="spellStart"/>
      <w:r>
        <w:rPr>
          <w:rFonts w:ascii="Calibri" w:eastAsia="Calibri" w:hAnsi="Calibri" w:cs="Calibri"/>
        </w:rPr>
        <w:t>Foglight</w:t>
      </w:r>
      <w:proofErr w:type="spellEnd"/>
      <w:r>
        <w:rPr>
          <w:rFonts w:ascii="Calibri" w:eastAsia="Calibri" w:hAnsi="Calibri" w:cs="Calibri"/>
        </w:rPr>
        <w:t xml:space="preserve"> MySQL agent requires certain minimum privileges for the MySQL Database User to be able to monitor a MySQL database. </w:t>
      </w:r>
    </w:p>
    <w:p w14:paraId="711B8E41" w14:textId="77777777" w:rsidR="00AD3AE5" w:rsidRDefault="00173C04">
      <w:pPr>
        <w:rPr>
          <w:rFonts w:ascii="Calibri" w:eastAsia="Calibri" w:hAnsi="Calibri" w:cs="Calibri"/>
        </w:rPr>
      </w:pPr>
      <w:r>
        <w:rPr>
          <w:rFonts w:ascii="Calibri" w:eastAsia="Calibri" w:hAnsi="Calibri" w:cs="Calibri"/>
        </w:rPr>
        <w:t>Create a MySQL Database User by logging into the MySQL server and granting the privileges identified below.</w:t>
      </w:r>
    </w:p>
    <w:p w14:paraId="492D431B" w14:textId="77777777" w:rsidR="00AD3AE5" w:rsidRDefault="00173C04">
      <w:pPr>
        <w:rPr>
          <w:rFonts w:ascii="Calibri" w:eastAsia="Calibri" w:hAnsi="Calibri" w:cs="Calibri"/>
        </w:rPr>
      </w:pPr>
      <w:r>
        <w:rPr>
          <w:rFonts w:ascii="Calibri" w:eastAsia="Calibri" w:hAnsi="Calibri" w:cs="Calibri"/>
        </w:rPr>
        <w:t>User privileges required for the MySQL agent on the host machine:</w:t>
      </w:r>
    </w:p>
    <w:p w14:paraId="6874476F" w14:textId="77777777" w:rsidR="00AD3AE5" w:rsidRDefault="00173C04">
      <w:pPr>
        <w:numPr>
          <w:ilvl w:val="0"/>
          <w:numId w:val="4"/>
        </w:numPr>
        <w:ind w:left="648" w:hanging="360"/>
        <w:rPr>
          <w:rFonts w:ascii="Calibri" w:eastAsia="Calibri" w:hAnsi="Calibri" w:cs="Calibri"/>
        </w:rPr>
      </w:pPr>
      <w:r>
        <w:rPr>
          <w:rFonts w:ascii="Calibri" w:eastAsia="Calibri" w:hAnsi="Calibri" w:cs="Calibri"/>
        </w:rPr>
        <w:t>SELECT</w:t>
      </w:r>
    </w:p>
    <w:p w14:paraId="4FE56B5A" w14:textId="77777777" w:rsidR="00AD3AE5" w:rsidRDefault="00173C04">
      <w:pPr>
        <w:numPr>
          <w:ilvl w:val="0"/>
          <w:numId w:val="4"/>
        </w:numPr>
        <w:ind w:left="648" w:hanging="360"/>
        <w:rPr>
          <w:rFonts w:ascii="Calibri" w:eastAsia="Calibri" w:hAnsi="Calibri" w:cs="Calibri"/>
        </w:rPr>
      </w:pPr>
      <w:r>
        <w:rPr>
          <w:rFonts w:ascii="Calibri" w:eastAsia="Calibri" w:hAnsi="Calibri" w:cs="Calibri"/>
        </w:rPr>
        <w:t>REPLICATION CLIENT (if monitoring replication)</w:t>
      </w:r>
    </w:p>
    <w:p w14:paraId="2F544977" w14:textId="77777777" w:rsidR="00AD3AE5" w:rsidRDefault="00173C04">
      <w:pPr>
        <w:numPr>
          <w:ilvl w:val="0"/>
          <w:numId w:val="4"/>
        </w:numPr>
        <w:ind w:left="648" w:hanging="360"/>
        <w:rPr>
          <w:rFonts w:ascii="Calibri" w:eastAsia="Calibri" w:hAnsi="Calibri" w:cs="Calibri"/>
        </w:rPr>
      </w:pPr>
      <w:r>
        <w:rPr>
          <w:rFonts w:ascii="Calibri" w:eastAsia="Calibri" w:hAnsi="Calibri" w:cs="Calibri"/>
        </w:rPr>
        <w:t>PROCESS</w:t>
      </w:r>
    </w:p>
    <w:p w14:paraId="4F93380A" w14:textId="77777777" w:rsidR="00AD3AE5" w:rsidRDefault="00173C04">
      <w:pPr>
        <w:numPr>
          <w:ilvl w:val="0"/>
          <w:numId w:val="4"/>
        </w:numPr>
        <w:ind w:left="648" w:hanging="360"/>
        <w:rPr>
          <w:rFonts w:ascii="Calibri" w:eastAsia="Calibri" w:hAnsi="Calibri" w:cs="Calibri"/>
        </w:rPr>
      </w:pPr>
      <w:r>
        <w:rPr>
          <w:rFonts w:ascii="Calibri" w:eastAsia="Calibri" w:hAnsi="Calibri" w:cs="Calibri"/>
        </w:rPr>
        <w:t>SUPER (for MySQL versions below 5.1.24)</w:t>
      </w:r>
    </w:p>
    <w:p w14:paraId="5DD9C15B" w14:textId="77777777" w:rsidR="00AD3AE5" w:rsidRDefault="00AD3AE5">
      <w:pPr>
        <w:rPr>
          <w:rFonts w:ascii="Calibri" w:eastAsia="Calibri" w:hAnsi="Calibri" w:cs="Calibri"/>
        </w:rPr>
      </w:pPr>
    </w:p>
    <w:p w14:paraId="05DBA537" w14:textId="77777777" w:rsidR="00AD3AE5" w:rsidRDefault="00173C04">
      <w:pPr>
        <w:rPr>
          <w:rFonts w:ascii="Calibri" w:eastAsia="Calibri" w:hAnsi="Calibri" w:cs="Calibri"/>
        </w:rPr>
      </w:pPr>
      <w:r>
        <w:rPr>
          <w:rFonts w:ascii="Calibri" w:eastAsia="Calibri" w:hAnsi="Calibri" w:cs="Calibri"/>
        </w:rPr>
        <w:t xml:space="preserve">If Administration is enabled, the </w:t>
      </w:r>
      <w:proofErr w:type="gramStart"/>
      <w:r>
        <w:rPr>
          <w:rFonts w:ascii="Calibri" w:eastAsia="Calibri" w:hAnsi="Calibri" w:cs="Calibri"/>
        </w:rPr>
        <w:t>Admin</w:t>
      </w:r>
      <w:proofErr w:type="gramEnd"/>
      <w:r>
        <w:rPr>
          <w:rFonts w:ascii="Calibri" w:eastAsia="Calibri" w:hAnsi="Calibri" w:cs="Calibri"/>
        </w:rPr>
        <w:t xml:space="preserve"> user provided in the agent properties will be required to have privileges necessary to run operations or request explain plans for the functions that you want to have available.</w:t>
      </w:r>
    </w:p>
    <w:p w14:paraId="565DEAB3" w14:textId="77777777" w:rsidR="00AD3AE5" w:rsidRDefault="00173C04">
      <w:pPr>
        <w:rPr>
          <w:rFonts w:ascii="Calibri" w:eastAsia="Calibri" w:hAnsi="Calibri" w:cs="Calibri"/>
        </w:rPr>
      </w:pPr>
      <w:r>
        <w:rPr>
          <w:rFonts w:ascii="Calibri" w:eastAsia="Calibri" w:hAnsi="Calibri" w:cs="Calibri"/>
        </w:rPr>
        <w:t>If monitoring a replication slave server with the agent, that database user must have:</w:t>
      </w:r>
    </w:p>
    <w:p w14:paraId="6C01A5F3" w14:textId="77777777" w:rsidR="00AD3AE5" w:rsidRDefault="00173C04">
      <w:pPr>
        <w:numPr>
          <w:ilvl w:val="0"/>
          <w:numId w:val="5"/>
        </w:numPr>
        <w:ind w:left="648" w:hanging="360"/>
        <w:rPr>
          <w:rFonts w:ascii="Calibri" w:eastAsia="Calibri" w:hAnsi="Calibri" w:cs="Calibri"/>
        </w:rPr>
      </w:pPr>
      <w:r>
        <w:rPr>
          <w:rFonts w:ascii="Calibri" w:eastAsia="Calibri" w:hAnsi="Calibri" w:cs="Calibri"/>
        </w:rPr>
        <w:t>SELECT</w:t>
      </w:r>
    </w:p>
    <w:p w14:paraId="16483BB7" w14:textId="77777777" w:rsidR="00AD3AE5" w:rsidRDefault="00173C04">
      <w:pPr>
        <w:numPr>
          <w:ilvl w:val="0"/>
          <w:numId w:val="5"/>
        </w:numPr>
        <w:ind w:left="648" w:hanging="360"/>
        <w:rPr>
          <w:rFonts w:ascii="Calibri" w:eastAsia="Calibri" w:hAnsi="Calibri" w:cs="Calibri"/>
        </w:rPr>
      </w:pPr>
      <w:r>
        <w:rPr>
          <w:rFonts w:ascii="Calibri" w:eastAsia="Calibri" w:hAnsi="Calibri" w:cs="Calibri"/>
        </w:rPr>
        <w:t>REPLICATION CLIENT</w:t>
      </w:r>
    </w:p>
    <w:p w14:paraId="6C278643" w14:textId="77777777" w:rsidR="00AD3AE5" w:rsidRDefault="00173C04">
      <w:pPr>
        <w:keepNext/>
        <w:spacing w:before="390" w:after="120" w:line="380" w:lineRule="auto"/>
        <w:rPr>
          <w:rFonts w:ascii="Calibri" w:eastAsia="Calibri" w:hAnsi="Calibri" w:cs="Calibri"/>
          <w:b/>
          <w:color w:val="444444"/>
          <w:sz w:val="32"/>
        </w:rPr>
      </w:pPr>
      <w:r>
        <w:rPr>
          <w:rFonts w:ascii="Calibri" w:eastAsia="Calibri" w:hAnsi="Calibri" w:cs="Calibri"/>
          <w:b/>
          <w:color w:val="444444"/>
          <w:sz w:val="32"/>
        </w:rPr>
        <w:t xml:space="preserve">Example 1: </w:t>
      </w:r>
    </w:p>
    <w:p w14:paraId="4356ADAD" w14:textId="77777777" w:rsidR="00AD3AE5" w:rsidRDefault="00173C04">
      <w:pPr>
        <w:rPr>
          <w:rFonts w:ascii="Courier New" w:eastAsia="Courier New" w:hAnsi="Courier New" w:cs="Courier New"/>
        </w:rPr>
      </w:pPr>
      <w:r>
        <w:rPr>
          <w:rFonts w:ascii="Courier New" w:eastAsia="Courier New" w:hAnsi="Courier New" w:cs="Courier New"/>
        </w:rPr>
        <w:t xml:space="preserve">CREATE USER '&lt;user&gt;'@'&lt;localhost or DB </w:t>
      </w:r>
      <w:proofErr w:type="spellStart"/>
      <w:r>
        <w:rPr>
          <w:rFonts w:ascii="Courier New" w:eastAsia="Courier New" w:hAnsi="Courier New" w:cs="Courier New"/>
        </w:rPr>
        <w:t>HostName</w:t>
      </w:r>
      <w:proofErr w:type="spellEnd"/>
      <w:r>
        <w:rPr>
          <w:rFonts w:ascii="Courier New" w:eastAsia="Courier New" w:hAnsi="Courier New" w:cs="Courier New"/>
        </w:rPr>
        <w:t xml:space="preserve"> or IP&gt;' IDENTIFIED BY '&lt;password&gt;</w:t>
      </w:r>
      <w:proofErr w:type="gramStart"/>
      <w:r>
        <w:rPr>
          <w:rFonts w:ascii="Courier New" w:eastAsia="Courier New" w:hAnsi="Courier New" w:cs="Courier New"/>
        </w:rPr>
        <w:t>';</w:t>
      </w:r>
      <w:proofErr w:type="gramEnd"/>
      <w:r>
        <w:rPr>
          <w:rFonts w:ascii="Courier New" w:eastAsia="Courier New" w:hAnsi="Courier New" w:cs="Courier New"/>
        </w:rPr>
        <w:t xml:space="preserve"> </w:t>
      </w:r>
    </w:p>
    <w:p w14:paraId="6F51B111" w14:textId="77777777" w:rsidR="00AD3AE5" w:rsidRDefault="00173C04">
      <w:pPr>
        <w:rPr>
          <w:rFonts w:ascii="Courier New" w:eastAsia="Courier New" w:hAnsi="Courier New" w:cs="Courier New"/>
        </w:rPr>
      </w:pPr>
      <w:r>
        <w:rPr>
          <w:rFonts w:ascii="Courier New" w:eastAsia="Courier New" w:hAnsi="Courier New" w:cs="Courier New"/>
        </w:rPr>
        <w:t xml:space="preserve">GRANT SELECT, REPLICATION CLIENT, PROCESS ON </w:t>
      </w:r>
      <w:proofErr w:type="gramStart"/>
      <w:r>
        <w:rPr>
          <w:rFonts w:ascii="Courier New" w:eastAsia="Courier New" w:hAnsi="Courier New" w:cs="Courier New"/>
        </w:rPr>
        <w:t>*.*</w:t>
      </w:r>
      <w:proofErr w:type="gramEnd"/>
      <w:r>
        <w:rPr>
          <w:rFonts w:ascii="Courier New" w:eastAsia="Courier New" w:hAnsi="Courier New" w:cs="Courier New"/>
        </w:rPr>
        <w:t xml:space="preserve"> TO '&lt;user&gt;'@'&lt;localhost or DB </w:t>
      </w:r>
      <w:proofErr w:type="spellStart"/>
      <w:r>
        <w:rPr>
          <w:rFonts w:ascii="Courier New" w:eastAsia="Courier New" w:hAnsi="Courier New" w:cs="Courier New"/>
        </w:rPr>
        <w:t>HostName</w:t>
      </w:r>
      <w:proofErr w:type="spellEnd"/>
      <w:r>
        <w:rPr>
          <w:rFonts w:ascii="Courier New" w:eastAsia="Courier New" w:hAnsi="Courier New" w:cs="Courier New"/>
        </w:rPr>
        <w:t xml:space="preserve"> or IP&gt;'; </w:t>
      </w:r>
    </w:p>
    <w:p w14:paraId="2C02D69B" w14:textId="77777777" w:rsidR="00AD3AE5" w:rsidRDefault="00173C04">
      <w:pPr>
        <w:rPr>
          <w:rFonts w:ascii="Calibri" w:eastAsia="Calibri" w:hAnsi="Calibri" w:cs="Calibri"/>
        </w:rPr>
      </w:pPr>
      <w:r>
        <w:rPr>
          <w:rFonts w:ascii="Courier New" w:eastAsia="Courier New" w:hAnsi="Courier New" w:cs="Courier New"/>
        </w:rPr>
        <w:t xml:space="preserve">FLUSH </w:t>
      </w:r>
      <w:proofErr w:type="gramStart"/>
      <w:r>
        <w:rPr>
          <w:rFonts w:ascii="Courier New" w:eastAsia="Courier New" w:hAnsi="Courier New" w:cs="Courier New"/>
        </w:rPr>
        <w:t>PRIVILEGES</w:t>
      </w:r>
      <w:r>
        <w:rPr>
          <w:rFonts w:ascii="Calibri" w:eastAsia="Calibri" w:hAnsi="Calibri" w:cs="Calibri"/>
        </w:rPr>
        <w:t>;</w:t>
      </w:r>
      <w:proofErr w:type="gramEnd"/>
    </w:p>
    <w:p w14:paraId="03EFD4D9" w14:textId="77777777" w:rsidR="00AD3AE5" w:rsidRDefault="00173C04">
      <w:pPr>
        <w:rPr>
          <w:rFonts w:ascii="Calibri" w:eastAsia="Calibri" w:hAnsi="Calibri" w:cs="Calibri"/>
        </w:rPr>
      </w:pPr>
      <w:r>
        <w:rPr>
          <w:rFonts w:ascii="Calibri" w:eastAsia="Calibri" w:hAnsi="Calibri" w:cs="Calibri"/>
        </w:rPr>
        <w:lastRenderedPageBreak/>
        <w:t>e.g.</w:t>
      </w:r>
    </w:p>
    <w:p w14:paraId="22C548D3" w14:textId="77777777" w:rsidR="00AD3AE5" w:rsidRDefault="00173C04">
      <w:pPr>
        <w:rPr>
          <w:rFonts w:ascii="Courier New" w:eastAsia="Courier New" w:hAnsi="Courier New" w:cs="Courier New"/>
        </w:rPr>
      </w:pPr>
      <w:r>
        <w:rPr>
          <w:rFonts w:ascii="Courier New" w:eastAsia="Courier New" w:hAnsi="Courier New" w:cs="Courier New"/>
        </w:rPr>
        <w:t>CREATE USER ‘</w:t>
      </w:r>
      <w:proofErr w:type="spellStart"/>
      <w:r>
        <w:rPr>
          <w:rFonts w:ascii="Courier New" w:eastAsia="Courier New" w:hAnsi="Courier New" w:cs="Courier New"/>
        </w:rPr>
        <w:t>MySQLuser</w:t>
      </w:r>
      <w:proofErr w:type="spellEnd"/>
      <w:r>
        <w:rPr>
          <w:rFonts w:ascii="Courier New" w:eastAsia="Courier New" w:hAnsi="Courier New" w:cs="Courier New"/>
        </w:rPr>
        <w:t>’@’localhost’ IDENTIFIED BY ‘</w:t>
      </w:r>
      <w:proofErr w:type="spellStart"/>
      <w:r>
        <w:rPr>
          <w:rFonts w:ascii="Courier New" w:eastAsia="Courier New" w:hAnsi="Courier New" w:cs="Courier New"/>
        </w:rPr>
        <w:t>MySQLpassword</w:t>
      </w:r>
      <w:proofErr w:type="spellEnd"/>
      <w:proofErr w:type="gramStart"/>
      <w:r>
        <w:rPr>
          <w:rFonts w:ascii="Courier New" w:eastAsia="Courier New" w:hAnsi="Courier New" w:cs="Courier New"/>
        </w:rPr>
        <w:t>’;</w:t>
      </w:r>
      <w:proofErr w:type="gramEnd"/>
    </w:p>
    <w:p w14:paraId="05877EC7" w14:textId="77777777" w:rsidR="00AD3AE5" w:rsidRDefault="00173C04">
      <w:pPr>
        <w:rPr>
          <w:rFonts w:ascii="Courier New" w:eastAsia="Courier New" w:hAnsi="Courier New" w:cs="Courier New"/>
        </w:rPr>
      </w:pPr>
      <w:r>
        <w:rPr>
          <w:rFonts w:ascii="Courier New" w:eastAsia="Courier New" w:hAnsi="Courier New" w:cs="Courier New"/>
        </w:rPr>
        <w:t xml:space="preserve">GRANT SELECT, REPLICATION CLIENT, PROCESS ON </w:t>
      </w:r>
      <w:proofErr w:type="gramStart"/>
      <w:r>
        <w:rPr>
          <w:rFonts w:ascii="Courier New" w:eastAsia="Courier New" w:hAnsi="Courier New" w:cs="Courier New"/>
        </w:rPr>
        <w:t>*.*</w:t>
      </w:r>
      <w:proofErr w:type="gramEnd"/>
      <w:r>
        <w:rPr>
          <w:rFonts w:ascii="Courier New" w:eastAsia="Courier New" w:hAnsi="Courier New" w:cs="Courier New"/>
        </w:rPr>
        <w:t xml:space="preserve"> TO ‘</w:t>
      </w:r>
      <w:proofErr w:type="spellStart"/>
      <w:r>
        <w:rPr>
          <w:rFonts w:ascii="Courier New" w:eastAsia="Courier New" w:hAnsi="Courier New" w:cs="Courier New"/>
        </w:rPr>
        <w:t>MySQLuser</w:t>
      </w:r>
      <w:proofErr w:type="spellEnd"/>
      <w:r>
        <w:rPr>
          <w:rFonts w:ascii="Courier New" w:eastAsia="Courier New" w:hAnsi="Courier New" w:cs="Courier New"/>
        </w:rPr>
        <w:t>’@’localhost’;</w:t>
      </w:r>
    </w:p>
    <w:p w14:paraId="3A174DA5" w14:textId="77777777" w:rsidR="00AD3AE5" w:rsidRDefault="00173C04">
      <w:pPr>
        <w:rPr>
          <w:rFonts w:ascii="Courier New" w:eastAsia="Courier New" w:hAnsi="Courier New" w:cs="Courier New"/>
        </w:rPr>
      </w:pPr>
      <w:r>
        <w:rPr>
          <w:rFonts w:ascii="Courier New" w:eastAsia="Courier New" w:hAnsi="Courier New" w:cs="Courier New"/>
        </w:rPr>
        <w:t xml:space="preserve">FLUSH </w:t>
      </w:r>
      <w:proofErr w:type="gramStart"/>
      <w:r>
        <w:rPr>
          <w:rFonts w:ascii="Courier New" w:eastAsia="Courier New" w:hAnsi="Courier New" w:cs="Courier New"/>
        </w:rPr>
        <w:t>PRIVILEGES;</w:t>
      </w:r>
      <w:proofErr w:type="gramEnd"/>
    </w:p>
    <w:p w14:paraId="2B0A7302" w14:textId="77777777" w:rsidR="00AD3AE5" w:rsidRDefault="00173C04">
      <w:pPr>
        <w:rPr>
          <w:rFonts w:ascii="Calibri" w:eastAsia="Calibri" w:hAnsi="Calibri" w:cs="Calibri"/>
        </w:rPr>
      </w:pPr>
      <w:r>
        <w:rPr>
          <w:rFonts w:ascii="Calibri" w:eastAsia="Calibri" w:hAnsi="Calibri" w:cs="Calibri"/>
        </w:rPr>
        <w:t>or</w:t>
      </w:r>
    </w:p>
    <w:p w14:paraId="4AEAD2D1" w14:textId="77777777" w:rsidR="00AD3AE5" w:rsidRDefault="00173C04">
      <w:pPr>
        <w:keepNext/>
        <w:spacing w:before="390" w:after="120" w:line="380" w:lineRule="auto"/>
        <w:rPr>
          <w:rFonts w:ascii="Calibri" w:eastAsia="Calibri" w:hAnsi="Calibri" w:cs="Calibri"/>
          <w:b/>
          <w:color w:val="444444"/>
          <w:sz w:val="32"/>
        </w:rPr>
      </w:pPr>
      <w:r>
        <w:rPr>
          <w:rFonts w:ascii="Calibri" w:eastAsia="Calibri" w:hAnsi="Calibri" w:cs="Calibri"/>
          <w:b/>
          <w:color w:val="444444"/>
          <w:sz w:val="32"/>
        </w:rPr>
        <w:t xml:space="preserve">Example 2: </w:t>
      </w:r>
    </w:p>
    <w:p w14:paraId="2DA67385" w14:textId="77777777" w:rsidR="00AD3AE5" w:rsidRDefault="00AD3AE5">
      <w:pPr>
        <w:rPr>
          <w:rFonts w:ascii="Calibri" w:eastAsia="Calibri" w:hAnsi="Calibri" w:cs="Calibri"/>
        </w:rPr>
      </w:pPr>
    </w:p>
    <w:p w14:paraId="65AA75C1" w14:textId="77777777" w:rsidR="00AD3AE5" w:rsidRDefault="00173C04">
      <w:pPr>
        <w:rPr>
          <w:rFonts w:ascii="Courier New" w:eastAsia="Courier New" w:hAnsi="Courier New" w:cs="Courier New"/>
        </w:rPr>
      </w:pPr>
      <w:r>
        <w:rPr>
          <w:rFonts w:ascii="Courier New" w:eastAsia="Courier New" w:hAnsi="Courier New" w:cs="Courier New"/>
        </w:rPr>
        <w:t xml:space="preserve">GRANT SELECT, REPLICATION CLIENT, PROCESS ON </w:t>
      </w:r>
      <w:proofErr w:type="gramStart"/>
      <w:r>
        <w:rPr>
          <w:rFonts w:ascii="Courier New" w:eastAsia="Courier New" w:hAnsi="Courier New" w:cs="Courier New"/>
        </w:rPr>
        <w:t>*.*</w:t>
      </w:r>
      <w:proofErr w:type="gramEnd"/>
      <w:r>
        <w:rPr>
          <w:rFonts w:ascii="Courier New" w:eastAsia="Courier New" w:hAnsi="Courier New" w:cs="Courier New"/>
        </w:rPr>
        <w:t xml:space="preserve"> TO '&lt;user&gt;'@'&lt;localhost or DB </w:t>
      </w:r>
      <w:proofErr w:type="spellStart"/>
      <w:r>
        <w:rPr>
          <w:rFonts w:ascii="Courier New" w:eastAsia="Courier New" w:hAnsi="Courier New" w:cs="Courier New"/>
        </w:rPr>
        <w:t>HostName</w:t>
      </w:r>
      <w:proofErr w:type="spellEnd"/>
      <w:r>
        <w:rPr>
          <w:rFonts w:ascii="Courier New" w:eastAsia="Courier New" w:hAnsi="Courier New" w:cs="Courier New"/>
        </w:rPr>
        <w:t xml:space="preserve"> or IP&gt;' IDENTIFIED BY '&lt;password&gt;'; </w:t>
      </w:r>
    </w:p>
    <w:p w14:paraId="57744F0B" w14:textId="77777777" w:rsidR="00AD3AE5" w:rsidRDefault="00173C04">
      <w:pPr>
        <w:rPr>
          <w:rFonts w:ascii="Courier New" w:eastAsia="Courier New" w:hAnsi="Courier New" w:cs="Courier New"/>
        </w:rPr>
      </w:pPr>
      <w:r>
        <w:rPr>
          <w:rFonts w:ascii="Courier New" w:eastAsia="Courier New" w:hAnsi="Courier New" w:cs="Courier New"/>
        </w:rPr>
        <w:t xml:space="preserve">FLUSH </w:t>
      </w:r>
      <w:proofErr w:type="gramStart"/>
      <w:r>
        <w:rPr>
          <w:rFonts w:ascii="Courier New" w:eastAsia="Courier New" w:hAnsi="Courier New" w:cs="Courier New"/>
        </w:rPr>
        <w:t>PRIVILEGES;</w:t>
      </w:r>
      <w:proofErr w:type="gramEnd"/>
    </w:p>
    <w:p w14:paraId="24094259" w14:textId="77777777" w:rsidR="00AD3AE5" w:rsidRDefault="00173C04">
      <w:pPr>
        <w:rPr>
          <w:rFonts w:ascii="Calibri" w:eastAsia="Calibri" w:hAnsi="Calibri" w:cs="Calibri"/>
        </w:rPr>
      </w:pPr>
      <w:r>
        <w:rPr>
          <w:rFonts w:ascii="Calibri" w:eastAsia="Calibri" w:hAnsi="Calibri" w:cs="Calibri"/>
        </w:rPr>
        <w:t>e.g.</w:t>
      </w:r>
    </w:p>
    <w:p w14:paraId="124312A6" w14:textId="77777777" w:rsidR="00AD3AE5" w:rsidRDefault="00173C04">
      <w:pPr>
        <w:rPr>
          <w:rFonts w:ascii="Courier New" w:eastAsia="Courier New" w:hAnsi="Courier New" w:cs="Courier New"/>
        </w:rPr>
      </w:pPr>
      <w:r>
        <w:rPr>
          <w:rFonts w:ascii="Courier New" w:eastAsia="Courier New" w:hAnsi="Courier New" w:cs="Courier New"/>
        </w:rPr>
        <w:t xml:space="preserve">GRANT SELECT, REPLICATION CLIENT, PROCESS ON </w:t>
      </w:r>
      <w:proofErr w:type="gramStart"/>
      <w:r>
        <w:rPr>
          <w:rFonts w:ascii="Courier New" w:eastAsia="Courier New" w:hAnsi="Courier New" w:cs="Courier New"/>
        </w:rPr>
        <w:t>*.*</w:t>
      </w:r>
      <w:proofErr w:type="gramEnd"/>
      <w:r>
        <w:rPr>
          <w:rFonts w:ascii="Courier New" w:eastAsia="Courier New" w:hAnsi="Courier New" w:cs="Courier New"/>
        </w:rPr>
        <w:t xml:space="preserve"> TO ‘</w:t>
      </w:r>
      <w:proofErr w:type="spellStart"/>
      <w:r>
        <w:rPr>
          <w:rFonts w:ascii="Courier New" w:eastAsia="Courier New" w:hAnsi="Courier New" w:cs="Courier New"/>
        </w:rPr>
        <w:t>MySQLuser</w:t>
      </w:r>
      <w:proofErr w:type="spellEnd"/>
      <w:r>
        <w:rPr>
          <w:rFonts w:ascii="Courier New" w:eastAsia="Courier New" w:hAnsi="Courier New" w:cs="Courier New"/>
        </w:rPr>
        <w:t>’@’localhost’ IDENTIFIED BY ‘</w:t>
      </w:r>
      <w:proofErr w:type="spellStart"/>
      <w:r>
        <w:rPr>
          <w:rFonts w:ascii="Courier New" w:eastAsia="Courier New" w:hAnsi="Courier New" w:cs="Courier New"/>
        </w:rPr>
        <w:t>MySQLpassword</w:t>
      </w:r>
      <w:proofErr w:type="spellEnd"/>
      <w:r>
        <w:rPr>
          <w:rFonts w:ascii="Courier New" w:eastAsia="Courier New" w:hAnsi="Courier New" w:cs="Courier New"/>
        </w:rPr>
        <w:t>’;</w:t>
      </w:r>
    </w:p>
    <w:p w14:paraId="322F1444" w14:textId="77777777" w:rsidR="00AD3AE5" w:rsidRDefault="00173C04">
      <w:pPr>
        <w:rPr>
          <w:rFonts w:ascii="Courier New" w:eastAsia="Courier New" w:hAnsi="Courier New" w:cs="Courier New"/>
        </w:rPr>
      </w:pPr>
      <w:r>
        <w:rPr>
          <w:rFonts w:ascii="Courier New" w:eastAsia="Courier New" w:hAnsi="Courier New" w:cs="Courier New"/>
        </w:rPr>
        <w:t xml:space="preserve">FLUSH </w:t>
      </w:r>
      <w:proofErr w:type="gramStart"/>
      <w:r>
        <w:rPr>
          <w:rFonts w:ascii="Courier New" w:eastAsia="Courier New" w:hAnsi="Courier New" w:cs="Courier New"/>
        </w:rPr>
        <w:t>PRIVILEGES;</w:t>
      </w:r>
      <w:proofErr w:type="gramEnd"/>
    </w:p>
    <w:p w14:paraId="532943C0" w14:textId="77777777" w:rsidR="00AD3AE5" w:rsidRDefault="00173C04">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t>Permissions for SQL Server Based PI Repository Database</w:t>
      </w:r>
    </w:p>
    <w:p w14:paraId="71190ECA" w14:textId="77777777" w:rsidR="00AD3AE5" w:rsidRDefault="00173C04">
      <w:pPr>
        <w:rPr>
          <w:rFonts w:ascii="Calibri" w:eastAsia="Calibri" w:hAnsi="Calibri" w:cs="Calibri"/>
        </w:rPr>
      </w:pPr>
      <w:r>
        <w:rPr>
          <w:rFonts w:ascii="Calibri" w:eastAsia="Calibri" w:hAnsi="Calibri" w:cs="Calibri"/>
        </w:rPr>
        <w:t>If you are using SQL Server Based PI Repository®, ensure that these permissions are set.</w:t>
      </w:r>
    </w:p>
    <w:p w14:paraId="695946C1" w14:textId="77777777" w:rsidR="00AD3AE5" w:rsidRDefault="00173C04">
      <w:pPr>
        <w:keepNext/>
        <w:spacing w:before="220" w:after="120"/>
        <w:rPr>
          <w:rFonts w:ascii="Calibri" w:eastAsia="Calibri" w:hAnsi="Calibri" w:cs="Calibri"/>
          <w:b/>
          <w:color w:val="444444"/>
        </w:rPr>
      </w:pPr>
      <w:r>
        <w:rPr>
          <w:rFonts w:ascii="Calibri" w:eastAsia="Calibri" w:hAnsi="Calibri" w:cs="Calibri"/>
          <w:b/>
          <w:color w:val="444444"/>
        </w:rPr>
        <w:t>Table 1: Permissions for Creating a New PI Repository Database</w:t>
      </w:r>
    </w:p>
    <w:tbl>
      <w:tblPr>
        <w:tblW w:w="0" w:type="auto"/>
        <w:tblInd w:w="142" w:type="dxa"/>
        <w:tblCellMar>
          <w:left w:w="10" w:type="dxa"/>
          <w:right w:w="10" w:type="dxa"/>
        </w:tblCellMar>
        <w:tblLook w:val="04A0" w:firstRow="1" w:lastRow="0" w:firstColumn="1" w:lastColumn="0" w:noHBand="0" w:noVBand="1"/>
      </w:tblPr>
      <w:tblGrid>
        <w:gridCol w:w="1658"/>
        <w:gridCol w:w="2520"/>
        <w:gridCol w:w="1800"/>
        <w:gridCol w:w="2340"/>
      </w:tblGrid>
      <w:tr w:rsidR="00AD3AE5" w14:paraId="1282870E" w14:textId="77777777">
        <w:trPr>
          <w:trHeight w:val="1"/>
        </w:trPr>
        <w:tc>
          <w:tcPr>
            <w:tcW w:w="4178" w:type="dxa"/>
            <w:gridSpan w:val="2"/>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20FC3F32" w14:textId="77777777" w:rsidR="00AD3AE5" w:rsidRDefault="00173C04">
            <w:pPr>
              <w:spacing w:before="60" w:line="240" w:lineRule="auto"/>
              <w:rPr>
                <w:rFonts w:ascii="Calibri" w:eastAsia="Calibri" w:hAnsi="Calibri" w:cs="Calibri"/>
              </w:rPr>
            </w:pPr>
            <w:r>
              <w:rPr>
                <w:rFonts w:ascii="Calibri" w:eastAsia="Calibri" w:hAnsi="Calibri" w:cs="Calibri"/>
                <w:b/>
              </w:rPr>
              <w:t>Instance Level</w:t>
            </w:r>
          </w:p>
        </w:tc>
        <w:tc>
          <w:tcPr>
            <w:tcW w:w="4140" w:type="dxa"/>
            <w:gridSpan w:val="2"/>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081115EB" w14:textId="77777777" w:rsidR="00AD3AE5" w:rsidRDefault="00173C04">
            <w:pPr>
              <w:spacing w:before="60" w:line="240" w:lineRule="auto"/>
              <w:rPr>
                <w:rFonts w:ascii="Calibri" w:eastAsia="Calibri" w:hAnsi="Calibri" w:cs="Calibri"/>
              </w:rPr>
            </w:pPr>
            <w:r>
              <w:rPr>
                <w:rFonts w:ascii="Calibri" w:eastAsia="Calibri" w:hAnsi="Calibri" w:cs="Calibri"/>
                <w:b/>
              </w:rPr>
              <w:t>Database Level</w:t>
            </w:r>
          </w:p>
        </w:tc>
      </w:tr>
      <w:tr w:rsidR="00AD3AE5" w14:paraId="11626235" w14:textId="77777777">
        <w:trPr>
          <w:trHeight w:val="1"/>
        </w:trPr>
        <w:tc>
          <w:tcPr>
            <w:tcW w:w="1658" w:type="dxa"/>
            <w:tcBorders>
              <w:top w:val="single" w:sz="12" w:space="0" w:color="444444"/>
              <w:left w:val="single" w:sz="0" w:space="0" w:color="000000"/>
              <w:bottom w:val="single" w:sz="0" w:space="0" w:color="000000"/>
              <w:right w:val="single" w:sz="0" w:space="0" w:color="000000"/>
            </w:tcBorders>
            <w:shd w:val="clear" w:color="000000" w:fill="FFFFFF"/>
            <w:tcMar>
              <w:left w:w="114" w:type="dxa"/>
              <w:right w:w="114" w:type="dxa"/>
            </w:tcMar>
          </w:tcPr>
          <w:p w14:paraId="3483DDC8" w14:textId="77777777" w:rsidR="00AD3AE5" w:rsidRDefault="00173C04">
            <w:pPr>
              <w:spacing w:before="60" w:line="240" w:lineRule="auto"/>
              <w:rPr>
                <w:rFonts w:ascii="Calibri" w:eastAsia="Calibri" w:hAnsi="Calibri" w:cs="Calibri"/>
              </w:rPr>
            </w:pPr>
            <w:r>
              <w:rPr>
                <w:rFonts w:ascii="Calibri" w:eastAsia="Calibri" w:hAnsi="Calibri" w:cs="Calibri"/>
              </w:rPr>
              <w:t>CREATE ANY DATABASE</w:t>
            </w:r>
          </w:p>
        </w:tc>
        <w:tc>
          <w:tcPr>
            <w:tcW w:w="2520" w:type="dxa"/>
            <w:tcBorders>
              <w:top w:val="single" w:sz="12" w:space="0" w:color="444444"/>
              <w:left w:val="single" w:sz="0" w:space="0" w:color="000000"/>
              <w:bottom w:val="single" w:sz="0" w:space="0" w:color="000000"/>
              <w:right w:val="single" w:sz="0" w:space="0" w:color="000000"/>
            </w:tcBorders>
            <w:shd w:val="clear" w:color="000000" w:fill="FFFFFF"/>
            <w:tcMar>
              <w:left w:w="114" w:type="dxa"/>
              <w:right w:w="114" w:type="dxa"/>
            </w:tcMar>
          </w:tcPr>
          <w:p w14:paraId="41E01640" w14:textId="77777777" w:rsidR="00AD3AE5" w:rsidRDefault="00173C04">
            <w:pPr>
              <w:spacing w:before="60" w:line="240" w:lineRule="auto"/>
              <w:rPr>
                <w:rFonts w:ascii="Calibri" w:eastAsia="Calibri" w:hAnsi="Calibri" w:cs="Calibri"/>
              </w:rPr>
            </w:pPr>
            <w:r>
              <w:rPr>
                <w:rFonts w:ascii="Calibri" w:eastAsia="Calibri" w:hAnsi="Calibri" w:cs="Calibri"/>
              </w:rPr>
              <w:t>Granted for:</w:t>
            </w:r>
          </w:p>
          <w:p w14:paraId="4CC271DC" w14:textId="77777777" w:rsidR="00AD3AE5" w:rsidRDefault="00173C04">
            <w:pPr>
              <w:spacing w:before="60" w:line="240" w:lineRule="auto"/>
              <w:rPr>
                <w:rFonts w:ascii="Calibri" w:eastAsia="Calibri" w:hAnsi="Calibri" w:cs="Calibri"/>
              </w:rPr>
            </w:pPr>
            <w:r>
              <w:rPr>
                <w:rFonts w:ascii="Calibri" w:eastAsia="Calibri" w:hAnsi="Calibri" w:cs="Calibri"/>
              </w:rPr>
              <w:t>Creating SQL PI Database</w:t>
            </w:r>
          </w:p>
        </w:tc>
        <w:tc>
          <w:tcPr>
            <w:tcW w:w="1800" w:type="dxa"/>
            <w:tcBorders>
              <w:top w:val="single" w:sz="12" w:space="0" w:color="444444"/>
              <w:left w:val="single" w:sz="0" w:space="0" w:color="000000"/>
              <w:bottom w:val="single" w:sz="0" w:space="0" w:color="000000"/>
              <w:right w:val="single" w:sz="0" w:space="0" w:color="000000"/>
            </w:tcBorders>
            <w:shd w:val="clear" w:color="000000" w:fill="FFFFFF"/>
            <w:tcMar>
              <w:left w:w="114" w:type="dxa"/>
              <w:right w:w="114" w:type="dxa"/>
            </w:tcMar>
          </w:tcPr>
          <w:p w14:paraId="5A96F23E" w14:textId="77777777" w:rsidR="00AD3AE5" w:rsidRDefault="00173C04">
            <w:pPr>
              <w:spacing w:before="60" w:line="240" w:lineRule="auto"/>
              <w:rPr>
                <w:rFonts w:ascii="Calibri" w:eastAsia="Calibri" w:hAnsi="Calibri" w:cs="Calibri"/>
              </w:rPr>
            </w:pPr>
            <w:proofErr w:type="spellStart"/>
            <w:r>
              <w:rPr>
                <w:rFonts w:ascii="Calibri" w:eastAsia="Calibri" w:hAnsi="Calibri" w:cs="Calibri"/>
              </w:rPr>
              <w:t>db_owner</w:t>
            </w:r>
            <w:proofErr w:type="spellEnd"/>
          </w:p>
        </w:tc>
        <w:tc>
          <w:tcPr>
            <w:tcW w:w="2340" w:type="dxa"/>
            <w:tcBorders>
              <w:top w:val="single" w:sz="12" w:space="0" w:color="444444"/>
              <w:left w:val="single" w:sz="0" w:space="0" w:color="000000"/>
              <w:bottom w:val="single" w:sz="0" w:space="0" w:color="000000"/>
              <w:right w:val="single" w:sz="0" w:space="0" w:color="000000"/>
            </w:tcBorders>
            <w:shd w:val="clear" w:color="000000" w:fill="FFFFFF"/>
            <w:tcMar>
              <w:left w:w="114" w:type="dxa"/>
              <w:right w:w="114" w:type="dxa"/>
            </w:tcMar>
          </w:tcPr>
          <w:p w14:paraId="6BD80EE2" w14:textId="77777777" w:rsidR="00AD3AE5" w:rsidRDefault="00173C04">
            <w:pPr>
              <w:spacing w:before="60" w:line="240" w:lineRule="auto"/>
              <w:rPr>
                <w:rFonts w:ascii="Calibri" w:eastAsia="Calibri" w:hAnsi="Calibri" w:cs="Calibri"/>
              </w:rPr>
            </w:pPr>
            <w:r>
              <w:rPr>
                <w:rFonts w:ascii="Calibri" w:eastAsia="Calibri" w:hAnsi="Calibri" w:cs="Calibri"/>
              </w:rPr>
              <w:t>Granted for:</w:t>
            </w:r>
          </w:p>
          <w:p w14:paraId="5ABFF68D" w14:textId="77777777" w:rsidR="00AD3AE5" w:rsidRDefault="00173C04">
            <w:pPr>
              <w:spacing w:before="60" w:line="240" w:lineRule="auto"/>
              <w:rPr>
                <w:rFonts w:ascii="Calibri" w:eastAsia="Calibri" w:hAnsi="Calibri" w:cs="Calibri"/>
              </w:rPr>
            </w:pPr>
            <w:r>
              <w:rPr>
                <w:rFonts w:ascii="Calibri" w:eastAsia="Calibri" w:hAnsi="Calibri" w:cs="Calibri"/>
              </w:rPr>
              <w:t>Insert/delete PI records</w:t>
            </w:r>
          </w:p>
        </w:tc>
      </w:tr>
    </w:tbl>
    <w:p w14:paraId="065E3CB6" w14:textId="77777777" w:rsidR="00AD3AE5" w:rsidRDefault="00173C04">
      <w:pPr>
        <w:spacing w:before="20" w:after="20" w:line="240" w:lineRule="auto"/>
        <w:rPr>
          <w:rFonts w:ascii="Calibri" w:eastAsia="Calibri" w:hAnsi="Calibri" w:cs="Calibri"/>
          <w:sz w:val="8"/>
        </w:rPr>
      </w:pPr>
      <w:r>
        <w:rPr>
          <w:rFonts w:ascii="Calibri" w:eastAsia="Calibri" w:hAnsi="Calibri" w:cs="Calibri"/>
          <w:sz w:val="8"/>
        </w:rPr>
        <w:t xml:space="preserve"> </w:t>
      </w:r>
    </w:p>
    <w:tbl>
      <w:tblPr>
        <w:tblW w:w="0" w:type="auto"/>
        <w:tblInd w:w="72" w:type="dxa"/>
        <w:tblCellMar>
          <w:left w:w="10" w:type="dxa"/>
          <w:right w:w="10" w:type="dxa"/>
        </w:tblCellMar>
        <w:tblLook w:val="04A0" w:firstRow="1" w:lastRow="0" w:firstColumn="1" w:lastColumn="0" w:noHBand="0" w:noVBand="1"/>
      </w:tblPr>
      <w:tblGrid>
        <w:gridCol w:w="500"/>
        <w:gridCol w:w="8598"/>
      </w:tblGrid>
      <w:tr w:rsidR="00AD3AE5" w14:paraId="361B17C7" w14:textId="77777777">
        <w:trPr>
          <w:trHeight w:val="1"/>
        </w:trPr>
        <w:tc>
          <w:tcPr>
            <w:tcW w:w="500"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tcPr>
          <w:p w14:paraId="684BC118" w14:textId="77777777" w:rsidR="00AD3AE5" w:rsidRDefault="00173C04">
            <w:pPr>
              <w:spacing w:before="15" w:after="15" w:line="360" w:lineRule="auto"/>
              <w:ind w:left="15" w:right="15"/>
              <w:rPr>
                <w:rFonts w:ascii="Calibri" w:eastAsia="Calibri" w:hAnsi="Calibri" w:cs="Calibri"/>
              </w:rPr>
            </w:pPr>
            <w:r>
              <w:object w:dxaOrig="222" w:dyaOrig="222" w14:anchorId="10718B8C">
                <v:rect id="rectole0000000006" o:spid="_x0000_i1031" style="width:11.25pt;height:11.25pt" o:ole="" o:preferrelative="t" stroked="f">
                  <v:imagedata r:id="rId10" o:title=""/>
                </v:rect>
                <o:OLEObject Type="Embed" ProgID="StaticMetafile" ShapeID="rectole0000000006" DrawAspect="Content" ObjectID="_1757244162" r:id="rId18"/>
              </w:object>
            </w:r>
          </w:p>
        </w:tc>
        <w:tc>
          <w:tcPr>
            <w:tcW w:w="8598"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tcPr>
          <w:p w14:paraId="3D3BB1A7" w14:textId="77777777" w:rsidR="00AD3AE5" w:rsidRDefault="00173C04">
            <w:r>
              <w:rPr>
                <w:rFonts w:ascii="Calibri" w:eastAsia="Calibri" w:hAnsi="Calibri" w:cs="Calibri"/>
                <w:b/>
                <w:color w:val="016475"/>
              </w:rPr>
              <w:t>NOTE:</w:t>
            </w:r>
            <w:r>
              <w:rPr>
                <w:rFonts w:ascii="TrebuchetMS-Bold" w:eastAsia="TrebuchetMS-Bold" w:hAnsi="TrebuchetMS-Bold" w:cs="TrebuchetMS-Bold"/>
                <w:b/>
                <w:color w:val="0078B7"/>
              </w:rPr>
              <w:t xml:space="preserve"> </w:t>
            </w:r>
            <w:r>
              <w:rPr>
                <w:rFonts w:ascii="Calibri" w:eastAsia="Calibri" w:hAnsi="Calibri" w:cs="Calibri"/>
              </w:rPr>
              <w:t>The CREATE ANY DATABASE permission can be removed after the SQL PI database is created. The SQL PI user should be the database owner of the new created SQL PI database.</w:t>
            </w:r>
          </w:p>
        </w:tc>
      </w:tr>
    </w:tbl>
    <w:p w14:paraId="486C0B67" w14:textId="77777777" w:rsidR="00AD3AE5" w:rsidRDefault="00173C04">
      <w:pPr>
        <w:keepNext/>
        <w:spacing w:before="220" w:after="120"/>
        <w:rPr>
          <w:rFonts w:ascii="Calibri" w:eastAsia="Calibri" w:hAnsi="Calibri" w:cs="Calibri"/>
          <w:b/>
          <w:color w:val="444444"/>
        </w:rPr>
      </w:pPr>
      <w:r>
        <w:rPr>
          <w:rFonts w:ascii="Calibri" w:eastAsia="Calibri" w:hAnsi="Calibri" w:cs="Calibri"/>
          <w:b/>
          <w:color w:val="444444"/>
        </w:rPr>
        <w:lastRenderedPageBreak/>
        <w:t>Table 2: Permissions for Using an Existing PI Database</w:t>
      </w:r>
    </w:p>
    <w:tbl>
      <w:tblPr>
        <w:tblW w:w="0" w:type="auto"/>
        <w:tblInd w:w="142" w:type="dxa"/>
        <w:tblCellMar>
          <w:left w:w="10" w:type="dxa"/>
          <w:right w:w="10" w:type="dxa"/>
        </w:tblCellMar>
        <w:tblLook w:val="04A0" w:firstRow="1" w:lastRow="0" w:firstColumn="1" w:lastColumn="0" w:noHBand="0" w:noVBand="1"/>
      </w:tblPr>
      <w:tblGrid>
        <w:gridCol w:w="1658"/>
        <w:gridCol w:w="2520"/>
        <w:gridCol w:w="1800"/>
        <w:gridCol w:w="2340"/>
      </w:tblGrid>
      <w:tr w:rsidR="00AD3AE5" w14:paraId="5ADFCAF8" w14:textId="77777777">
        <w:trPr>
          <w:trHeight w:val="1"/>
        </w:trPr>
        <w:tc>
          <w:tcPr>
            <w:tcW w:w="4178" w:type="dxa"/>
            <w:gridSpan w:val="2"/>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73FE4DA6" w14:textId="77777777" w:rsidR="00AD3AE5" w:rsidRDefault="00173C04">
            <w:pPr>
              <w:spacing w:before="60" w:line="240" w:lineRule="auto"/>
              <w:rPr>
                <w:rFonts w:ascii="Calibri" w:eastAsia="Calibri" w:hAnsi="Calibri" w:cs="Calibri"/>
              </w:rPr>
            </w:pPr>
            <w:r>
              <w:rPr>
                <w:rFonts w:ascii="Calibri" w:eastAsia="Calibri" w:hAnsi="Calibri" w:cs="Calibri"/>
                <w:b/>
              </w:rPr>
              <w:t>Instance Level</w:t>
            </w:r>
          </w:p>
        </w:tc>
        <w:tc>
          <w:tcPr>
            <w:tcW w:w="4140" w:type="dxa"/>
            <w:gridSpan w:val="2"/>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7DF5D455" w14:textId="77777777" w:rsidR="00AD3AE5" w:rsidRDefault="00173C04">
            <w:pPr>
              <w:spacing w:before="60" w:line="240" w:lineRule="auto"/>
              <w:rPr>
                <w:rFonts w:ascii="Calibri" w:eastAsia="Calibri" w:hAnsi="Calibri" w:cs="Calibri"/>
              </w:rPr>
            </w:pPr>
            <w:r>
              <w:rPr>
                <w:rFonts w:ascii="Calibri" w:eastAsia="Calibri" w:hAnsi="Calibri" w:cs="Calibri"/>
                <w:b/>
              </w:rPr>
              <w:t>Database Level</w:t>
            </w:r>
          </w:p>
        </w:tc>
      </w:tr>
      <w:tr w:rsidR="00AD3AE5" w14:paraId="718D4900" w14:textId="77777777">
        <w:trPr>
          <w:trHeight w:val="1"/>
        </w:trPr>
        <w:tc>
          <w:tcPr>
            <w:tcW w:w="1658" w:type="dxa"/>
            <w:tcBorders>
              <w:top w:val="single" w:sz="12" w:space="0" w:color="444444"/>
              <w:left w:val="single" w:sz="0" w:space="0" w:color="000000"/>
              <w:bottom w:val="single" w:sz="0" w:space="0" w:color="000000"/>
              <w:right w:val="single" w:sz="0" w:space="0" w:color="000000"/>
            </w:tcBorders>
            <w:shd w:val="clear" w:color="000000" w:fill="FFFFFF"/>
            <w:tcMar>
              <w:left w:w="114" w:type="dxa"/>
              <w:right w:w="114" w:type="dxa"/>
            </w:tcMar>
          </w:tcPr>
          <w:p w14:paraId="567A834E" w14:textId="77777777" w:rsidR="00AD3AE5" w:rsidRDefault="00173C04">
            <w:pPr>
              <w:spacing w:before="60" w:line="240" w:lineRule="auto"/>
              <w:rPr>
                <w:rFonts w:ascii="Calibri" w:eastAsia="Calibri" w:hAnsi="Calibri" w:cs="Calibri"/>
              </w:rPr>
            </w:pPr>
            <w:r>
              <w:rPr>
                <w:rFonts w:ascii="Calibri" w:eastAsia="Calibri" w:hAnsi="Calibri" w:cs="Calibri"/>
              </w:rPr>
              <w:t>VIEW ANY DATABASE</w:t>
            </w:r>
          </w:p>
        </w:tc>
        <w:tc>
          <w:tcPr>
            <w:tcW w:w="2520" w:type="dxa"/>
            <w:tcBorders>
              <w:top w:val="single" w:sz="12" w:space="0" w:color="444444"/>
              <w:left w:val="single" w:sz="0" w:space="0" w:color="000000"/>
              <w:bottom w:val="single" w:sz="0" w:space="0" w:color="000000"/>
              <w:right w:val="single" w:sz="0" w:space="0" w:color="000000"/>
            </w:tcBorders>
            <w:shd w:val="clear" w:color="000000" w:fill="FFFFFF"/>
            <w:tcMar>
              <w:left w:w="114" w:type="dxa"/>
              <w:right w:w="114" w:type="dxa"/>
            </w:tcMar>
          </w:tcPr>
          <w:p w14:paraId="350C20CD" w14:textId="77777777" w:rsidR="00AD3AE5" w:rsidRDefault="00173C04">
            <w:pPr>
              <w:spacing w:before="60" w:line="240" w:lineRule="auto"/>
              <w:rPr>
                <w:rFonts w:ascii="Calibri" w:eastAsia="Calibri" w:hAnsi="Calibri" w:cs="Calibri"/>
              </w:rPr>
            </w:pPr>
            <w:r>
              <w:rPr>
                <w:rFonts w:ascii="Calibri" w:eastAsia="Calibri" w:hAnsi="Calibri" w:cs="Calibri"/>
              </w:rPr>
              <w:t>Granted for:</w:t>
            </w:r>
          </w:p>
          <w:p w14:paraId="2D532DAB" w14:textId="77777777" w:rsidR="00AD3AE5" w:rsidRDefault="00173C04">
            <w:pPr>
              <w:spacing w:before="60" w:line="240" w:lineRule="auto"/>
              <w:rPr>
                <w:rFonts w:ascii="Calibri" w:eastAsia="Calibri" w:hAnsi="Calibri" w:cs="Calibri"/>
              </w:rPr>
            </w:pPr>
            <w:r>
              <w:rPr>
                <w:rFonts w:ascii="Calibri" w:eastAsia="Calibri" w:hAnsi="Calibri" w:cs="Calibri"/>
              </w:rPr>
              <w:t>Selecting Existing Database</w:t>
            </w:r>
          </w:p>
        </w:tc>
        <w:tc>
          <w:tcPr>
            <w:tcW w:w="1800" w:type="dxa"/>
            <w:tcBorders>
              <w:top w:val="single" w:sz="12" w:space="0" w:color="444444"/>
              <w:left w:val="single" w:sz="0" w:space="0" w:color="000000"/>
              <w:bottom w:val="single" w:sz="0" w:space="0" w:color="000000"/>
              <w:right w:val="single" w:sz="0" w:space="0" w:color="000000"/>
            </w:tcBorders>
            <w:shd w:val="clear" w:color="000000" w:fill="FFFFFF"/>
            <w:tcMar>
              <w:left w:w="114" w:type="dxa"/>
              <w:right w:w="114" w:type="dxa"/>
            </w:tcMar>
          </w:tcPr>
          <w:p w14:paraId="6B0BC0C0" w14:textId="77777777" w:rsidR="00AD3AE5" w:rsidRDefault="00173C04">
            <w:pPr>
              <w:spacing w:before="60" w:line="240" w:lineRule="auto"/>
              <w:rPr>
                <w:rFonts w:ascii="Calibri" w:eastAsia="Calibri" w:hAnsi="Calibri" w:cs="Calibri"/>
              </w:rPr>
            </w:pPr>
            <w:proofErr w:type="spellStart"/>
            <w:r>
              <w:rPr>
                <w:rFonts w:ascii="Calibri" w:eastAsia="Calibri" w:hAnsi="Calibri" w:cs="Calibri"/>
              </w:rPr>
              <w:t>db_owner</w:t>
            </w:r>
            <w:proofErr w:type="spellEnd"/>
          </w:p>
        </w:tc>
        <w:tc>
          <w:tcPr>
            <w:tcW w:w="2340" w:type="dxa"/>
            <w:tcBorders>
              <w:top w:val="single" w:sz="12" w:space="0" w:color="444444"/>
              <w:left w:val="single" w:sz="0" w:space="0" w:color="000000"/>
              <w:bottom w:val="single" w:sz="0" w:space="0" w:color="000000"/>
              <w:right w:val="single" w:sz="0" w:space="0" w:color="000000"/>
            </w:tcBorders>
            <w:shd w:val="clear" w:color="000000" w:fill="FFFFFF"/>
            <w:tcMar>
              <w:left w:w="114" w:type="dxa"/>
              <w:right w:w="114" w:type="dxa"/>
            </w:tcMar>
          </w:tcPr>
          <w:p w14:paraId="3CEE7877" w14:textId="77777777" w:rsidR="00AD3AE5" w:rsidRDefault="00173C04">
            <w:pPr>
              <w:spacing w:before="60" w:line="240" w:lineRule="auto"/>
              <w:rPr>
                <w:rFonts w:ascii="Calibri" w:eastAsia="Calibri" w:hAnsi="Calibri" w:cs="Calibri"/>
              </w:rPr>
            </w:pPr>
            <w:r>
              <w:rPr>
                <w:rFonts w:ascii="Calibri" w:eastAsia="Calibri" w:hAnsi="Calibri" w:cs="Calibri"/>
              </w:rPr>
              <w:t>Granted for:</w:t>
            </w:r>
          </w:p>
          <w:p w14:paraId="23904AAB" w14:textId="77777777" w:rsidR="00AD3AE5" w:rsidRDefault="00173C04">
            <w:pPr>
              <w:spacing w:before="60" w:line="240" w:lineRule="auto"/>
              <w:rPr>
                <w:rFonts w:ascii="Calibri" w:eastAsia="Calibri" w:hAnsi="Calibri" w:cs="Calibri"/>
              </w:rPr>
            </w:pPr>
            <w:r>
              <w:rPr>
                <w:rFonts w:ascii="Calibri" w:eastAsia="Calibri" w:hAnsi="Calibri" w:cs="Calibri"/>
              </w:rPr>
              <w:t>Insert/delete PI records</w:t>
            </w:r>
          </w:p>
        </w:tc>
      </w:tr>
    </w:tbl>
    <w:p w14:paraId="54367EC2" w14:textId="77777777" w:rsidR="00AD3AE5" w:rsidRDefault="00AD3AE5">
      <w:pPr>
        <w:rPr>
          <w:rFonts w:ascii="Calibri" w:eastAsia="Calibri" w:hAnsi="Calibri" w:cs="Calibri"/>
        </w:rPr>
      </w:pPr>
    </w:p>
    <w:p w14:paraId="49A9B8C2" w14:textId="77777777" w:rsidR="00AD3AE5" w:rsidRDefault="00173C04">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t>Configuring an Encrypted Connection</w:t>
      </w:r>
    </w:p>
    <w:p w14:paraId="0F21D3FB" w14:textId="77777777" w:rsidR="00AD3AE5" w:rsidRDefault="00173C04">
      <w:pPr>
        <w:rPr>
          <w:rFonts w:ascii="Calibri" w:eastAsia="Calibri" w:hAnsi="Calibri" w:cs="Calibri"/>
        </w:rPr>
      </w:pPr>
      <w:r>
        <w:rPr>
          <w:rFonts w:ascii="Calibri" w:eastAsia="Calibri" w:hAnsi="Calibri" w:cs="Calibri"/>
        </w:rPr>
        <w:t xml:space="preserve">The below instructions cover common steps used to configure an encrypted connection from the MySQL Agent client. For full information on secure connections and server-side configuration, refer to the </w:t>
      </w:r>
      <w:hyperlink r:id="rId19">
        <w:r>
          <w:rPr>
            <w:rFonts w:ascii="Calibri" w:eastAsia="Calibri" w:hAnsi="Calibri" w:cs="Calibri"/>
            <w:color w:val="016475"/>
            <w:u w:val="single"/>
          </w:rPr>
          <w:t>Using Secure Connections</w:t>
        </w:r>
      </w:hyperlink>
      <w:r>
        <w:rPr>
          <w:rFonts w:ascii="Calibri" w:eastAsia="Calibri" w:hAnsi="Calibri" w:cs="Calibri"/>
        </w:rPr>
        <w:t xml:space="preserve"> section of the MySQL documentation for your version. </w:t>
      </w:r>
    </w:p>
    <w:p w14:paraId="1FCDEE12" w14:textId="77777777" w:rsidR="00AD3AE5" w:rsidRDefault="00173C04">
      <w:pPr>
        <w:rPr>
          <w:rFonts w:ascii="Calibri" w:eastAsia="Calibri" w:hAnsi="Calibri" w:cs="Calibri"/>
        </w:rPr>
      </w:pPr>
      <w:r>
        <w:rPr>
          <w:rFonts w:ascii="Calibri" w:eastAsia="Calibri" w:hAnsi="Calibri" w:cs="Calibri"/>
        </w:rPr>
        <w:t xml:space="preserve">In order to use SSL, your MySQL server must be built with OpenSSL or </w:t>
      </w:r>
      <w:proofErr w:type="spellStart"/>
      <w:r>
        <w:rPr>
          <w:rFonts w:ascii="Calibri" w:eastAsia="Calibri" w:hAnsi="Calibri" w:cs="Calibri"/>
        </w:rPr>
        <w:t>yaSSL</w:t>
      </w:r>
      <w:proofErr w:type="spellEnd"/>
      <w:r>
        <w:rPr>
          <w:rFonts w:ascii="Calibri" w:eastAsia="Calibri" w:hAnsi="Calibri" w:cs="Calibri"/>
        </w:rPr>
        <w:t>. To check whether SSL is enabled, run this query:</w:t>
      </w:r>
    </w:p>
    <w:p w14:paraId="3A32F09F" w14:textId="77777777" w:rsidR="00AD3AE5" w:rsidRDefault="00173C04">
      <w:pPr>
        <w:rPr>
          <w:rFonts w:ascii="Courier New" w:eastAsia="Courier New" w:hAnsi="Courier New" w:cs="Courier New"/>
        </w:rPr>
      </w:pPr>
      <w:r>
        <w:rPr>
          <w:rFonts w:ascii="Courier New" w:eastAsia="Courier New" w:hAnsi="Courier New" w:cs="Courier New"/>
        </w:rPr>
        <w:t>SHOW VARIABLES LIKE '</w:t>
      </w:r>
      <w:proofErr w:type="spellStart"/>
      <w:r>
        <w:rPr>
          <w:rFonts w:ascii="Courier New" w:eastAsia="Courier New" w:hAnsi="Courier New" w:cs="Courier New"/>
        </w:rPr>
        <w:t>have_ssl</w:t>
      </w:r>
      <w:proofErr w:type="spellEnd"/>
      <w:proofErr w:type="gramStart"/>
      <w:r>
        <w:rPr>
          <w:rFonts w:ascii="Courier New" w:eastAsia="Courier New" w:hAnsi="Courier New" w:cs="Courier New"/>
        </w:rPr>
        <w:t>';</w:t>
      </w:r>
      <w:proofErr w:type="gramEnd"/>
    </w:p>
    <w:p w14:paraId="4F45D38F" w14:textId="77777777" w:rsidR="00AD3AE5" w:rsidRDefault="00173C04">
      <w:pPr>
        <w:rPr>
          <w:rFonts w:ascii="Calibri" w:eastAsia="Calibri" w:hAnsi="Calibri" w:cs="Calibri"/>
        </w:rPr>
      </w:pPr>
      <w:r>
        <w:rPr>
          <w:rFonts w:ascii="Calibri" w:eastAsia="Calibri" w:hAnsi="Calibri" w:cs="Calibri"/>
        </w:rPr>
        <w:t xml:space="preserve">If the query returns YES, your server can use SSL. If it returns DISABLED, the server must be started with the SSL options listed in the </w:t>
      </w:r>
      <w:proofErr w:type="gramStart"/>
      <w:r>
        <w:rPr>
          <w:rFonts w:ascii="Calibri" w:eastAsia="Calibri" w:hAnsi="Calibri" w:cs="Calibri"/>
        </w:rPr>
        <w:t>above mentioned</w:t>
      </w:r>
      <w:proofErr w:type="gramEnd"/>
      <w:r>
        <w:rPr>
          <w:rFonts w:ascii="Calibri" w:eastAsia="Calibri" w:hAnsi="Calibri" w:cs="Calibri"/>
        </w:rPr>
        <w:t xml:space="preserve"> section. SSL and RSA certificates and keys must also be generated in order to use SSL. Information on generating those can be found here.</w:t>
      </w:r>
    </w:p>
    <w:p w14:paraId="44D1FFF2" w14:textId="77777777" w:rsidR="00AD3AE5" w:rsidRDefault="00173C04">
      <w:pPr>
        <w:rPr>
          <w:rFonts w:ascii="Calibri" w:eastAsia="Calibri" w:hAnsi="Calibri" w:cs="Calibri"/>
        </w:rPr>
      </w:pPr>
      <w:r>
        <w:rPr>
          <w:rFonts w:ascii="Calibri" w:eastAsia="Calibri" w:hAnsi="Calibri" w:cs="Calibri"/>
        </w:rPr>
        <w:t>The client requires a client certificate and certificate authority (CA) certificate. These are named client-</w:t>
      </w:r>
      <w:proofErr w:type="spellStart"/>
      <w:r>
        <w:rPr>
          <w:rFonts w:ascii="Calibri" w:eastAsia="Calibri" w:hAnsi="Calibri" w:cs="Calibri"/>
        </w:rPr>
        <w:t>cert.pem</w:t>
      </w:r>
      <w:proofErr w:type="spellEnd"/>
      <w:r>
        <w:rPr>
          <w:rFonts w:ascii="Calibri" w:eastAsia="Calibri" w:hAnsi="Calibri" w:cs="Calibri"/>
        </w:rPr>
        <w:t xml:space="preserve"> and </w:t>
      </w:r>
      <w:proofErr w:type="spellStart"/>
      <w:r>
        <w:rPr>
          <w:rFonts w:ascii="Calibri" w:eastAsia="Calibri" w:hAnsi="Calibri" w:cs="Calibri"/>
        </w:rPr>
        <w:t>ca.pem</w:t>
      </w:r>
      <w:proofErr w:type="spellEnd"/>
      <w:r>
        <w:rPr>
          <w:rFonts w:ascii="Calibri" w:eastAsia="Calibri" w:hAnsi="Calibri" w:cs="Calibri"/>
        </w:rPr>
        <w:t xml:space="preserve"> respectively if generated by the MySQL server and should </w:t>
      </w:r>
      <w:proofErr w:type="gramStart"/>
      <w:r>
        <w:rPr>
          <w:rFonts w:ascii="Calibri" w:eastAsia="Calibri" w:hAnsi="Calibri" w:cs="Calibri"/>
        </w:rPr>
        <w:t>be located in</w:t>
      </w:r>
      <w:proofErr w:type="gramEnd"/>
      <w:r>
        <w:rPr>
          <w:rFonts w:ascii="Calibri" w:eastAsia="Calibri" w:hAnsi="Calibri" w:cs="Calibri"/>
        </w:rPr>
        <w:t xml:space="preserve"> the data directory. First, the client certificate needs to be converted into DER format. This can be performed by downloading OpenSSL and running the following command:</w:t>
      </w:r>
    </w:p>
    <w:p w14:paraId="4754CF70" w14:textId="77777777" w:rsidR="00AD3AE5" w:rsidRDefault="00173C04">
      <w:pPr>
        <w:rPr>
          <w:rFonts w:ascii="Courier New" w:eastAsia="Courier New" w:hAnsi="Courier New" w:cs="Courier New"/>
        </w:rPr>
      </w:pPr>
      <w:proofErr w:type="spellStart"/>
      <w:r>
        <w:rPr>
          <w:rFonts w:ascii="Courier New" w:eastAsia="Courier New" w:hAnsi="Courier New" w:cs="Courier New"/>
        </w:rPr>
        <w:t>openssl</w:t>
      </w:r>
      <w:proofErr w:type="spellEnd"/>
      <w:r>
        <w:rPr>
          <w:rFonts w:ascii="Courier New" w:eastAsia="Courier New" w:hAnsi="Courier New" w:cs="Courier New"/>
        </w:rPr>
        <w:t xml:space="preserve"> x509 -</w:t>
      </w:r>
      <w:proofErr w:type="spellStart"/>
      <w:r>
        <w:rPr>
          <w:rFonts w:ascii="Courier New" w:eastAsia="Courier New" w:hAnsi="Courier New" w:cs="Courier New"/>
        </w:rPr>
        <w:t>outform</w:t>
      </w:r>
      <w:proofErr w:type="spellEnd"/>
      <w:r>
        <w:rPr>
          <w:rFonts w:ascii="Courier New" w:eastAsia="Courier New" w:hAnsi="Courier New" w:cs="Courier New"/>
        </w:rPr>
        <w:t xml:space="preserve"> DER -in client-</w:t>
      </w:r>
      <w:proofErr w:type="spellStart"/>
      <w:r>
        <w:rPr>
          <w:rFonts w:ascii="Courier New" w:eastAsia="Courier New" w:hAnsi="Courier New" w:cs="Courier New"/>
        </w:rPr>
        <w:t>cert.pem</w:t>
      </w:r>
      <w:proofErr w:type="spellEnd"/>
      <w:r>
        <w:rPr>
          <w:rFonts w:ascii="Courier New" w:eastAsia="Courier New" w:hAnsi="Courier New" w:cs="Courier New"/>
        </w:rPr>
        <w:t xml:space="preserve"> -out </w:t>
      </w:r>
      <w:proofErr w:type="spellStart"/>
      <w:proofErr w:type="gramStart"/>
      <w:r>
        <w:rPr>
          <w:rFonts w:ascii="Courier New" w:eastAsia="Courier New" w:hAnsi="Courier New" w:cs="Courier New"/>
        </w:rPr>
        <w:t>client.cert</w:t>
      </w:r>
      <w:proofErr w:type="spellEnd"/>
      <w:proofErr w:type="gramEnd"/>
    </w:p>
    <w:p w14:paraId="1BA6E471" w14:textId="77777777" w:rsidR="00AD3AE5" w:rsidRDefault="00173C04">
      <w:pPr>
        <w:rPr>
          <w:rFonts w:ascii="Calibri" w:eastAsia="Calibri" w:hAnsi="Calibri" w:cs="Calibri"/>
        </w:rPr>
      </w:pPr>
      <w:r>
        <w:rPr>
          <w:rFonts w:ascii="Calibri" w:eastAsia="Calibri" w:hAnsi="Calibri" w:cs="Calibri"/>
        </w:rPr>
        <w:t xml:space="preserve">Then, the certificates must be imported into the </w:t>
      </w:r>
      <w:proofErr w:type="spellStart"/>
      <w:r>
        <w:rPr>
          <w:rFonts w:ascii="Calibri" w:eastAsia="Calibri" w:hAnsi="Calibri" w:cs="Calibri"/>
        </w:rPr>
        <w:t>FglAM</w:t>
      </w:r>
      <w:proofErr w:type="spellEnd"/>
      <w:r>
        <w:rPr>
          <w:rFonts w:ascii="Calibri" w:eastAsia="Calibri" w:hAnsi="Calibri" w:cs="Calibri"/>
        </w:rPr>
        <w:t xml:space="preserve"> keystore. You can use the bundled </w:t>
      </w:r>
      <w:proofErr w:type="spellStart"/>
      <w:r>
        <w:rPr>
          <w:rFonts w:ascii="Calibri" w:eastAsia="Calibri" w:hAnsi="Calibri" w:cs="Calibri"/>
        </w:rPr>
        <w:t>keytool</w:t>
      </w:r>
      <w:proofErr w:type="spellEnd"/>
      <w:r>
        <w:rPr>
          <w:rFonts w:ascii="Calibri" w:eastAsia="Calibri" w:hAnsi="Calibri" w:cs="Calibri"/>
        </w:rPr>
        <w:t xml:space="preserve">, which will </w:t>
      </w:r>
      <w:proofErr w:type="gramStart"/>
      <w:r>
        <w:rPr>
          <w:rFonts w:ascii="Calibri" w:eastAsia="Calibri" w:hAnsi="Calibri" w:cs="Calibri"/>
        </w:rPr>
        <w:t>be located in</w:t>
      </w:r>
      <w:proofErr w:type="gramEnd"/>
      <w:r>
        <w:rPr>
          <w:rFonts w:ascii="Calibri" w:eastAsia="Calibri" w:hAnsi="Calibri" w:cs="Calibri"/>
        </w:rPr>
        <w:t xml:space="preserve"> the </w:t>
      </w:r>
      <w:proofErr w:type="spellStart"/>
      <w:r>
        <w:rPr>
          <w:rFonts w:ascii="Calibri" w:eastAsia="Calibri" w:hAnsi="Calibri" w:cs="Calibri"/>
        </w:rPr>
        <w:t>Foglight</w:t>
      </w:r>
      <w:proofErr w:type="spellEnd"/>
      <w:r>
        <w:rPr>
          <w:rFonts w:ascii="Calibri" w:eastAsia="Calibri" w:hAnsi="Calibri" w:cs="Calibri"/>
        </w:rPr>
        <w:t xml:space="preserve"> Agent Manager\</w:t>
      </w:r>
      <w:proofErr w:type="spellStart"/>
      <w:r>
        <w:rPr>
          <w:rFonts w:ascii="Calibri" w:eastAsia="Calibri" w:hAnsi="Calibri" w:cs="Calibri"/>
        </w:rPr>
        <w:t>jre</w:t>
      </w:r>
      <w:proofErr w:type="spellEnd"/>
      <w:r>
        <w:rPr>
          <w:rFonts w:ascii="Calibri" w:eastAsia="Calibri" w:hAnsi="Calibri" w:cs="Calibri"/>
        </w:rPr>
        <w:t>\1.8.0.72\</w:t>
      </w:r>
      <w:proofErr w:type="spellStart"/>
      <w:r>
        <w:rPr>
          <w:rFonts w:ascii="Calibri" w:eastAsia="Calibri" w:hAnsi="Calibri" w:cs="Calibri"/>
        </w:rPr>
        <w:t>jre</w:t>
      </w:r>
      <w:proofErr w:type="spellEnd"/>
      <w:r>
        <w:rPr>
          <w:rFonts w:ascii="Calibri" w:eastAsia="Calibri" w:hAnsi="Calibri" w:cs="Calibri"/>
        </w:rPr>
        <w:t>\bin directory, or the equivalent on your system, with these commands:</w:t>
      </w:r>
    </w:p>
    <w:p w14:paraId="6C9673FA" w14:textId="77777777" w:rsidR="00AD3AE5" w:rsidRDefault="00173C04">
      <w:pPr>
        <w:rPr>
          <w:rFonts w:ascii="Courier New" w:eastAsia="Courier New" w:hAnsi="Courier New" w:cs="Courier New"/>
        </w:rPr>
      </w:pPr>
      <w:r>
        <w:rPr>
          <w:rFonts w:ascii="Courier New" w:eastAsia="Courier New" w:hAnsi="Courier New" w:cs="Courier New"/>
        </w:rPr>
        <w:t xml:space="preserve">keytool.exe -import -file </w:t>
      </w:r>
      <w:proofErr w:type="spellStart"/>
      <w:r>
        <w:rPr>
          <w:rFonts w:ascii="Courier New" w:eastAsia="Courier New" w:hAnsi="Courier New" w:cs="Courier New"/>
        </w:rPr>
        <w:t>ca.pem</w:t>
      </w:r>
      <w:proofErr w:type="spellEnd"/>
      <w:r>
        <w:rPr>
          <w:rFonts w:ascii="Courier New" w:eastAsia="Courier New" w:hAnsi="Courier New" w:cs="Courier New"/>
        </w:rPr>
        <w:t xml:space="preserve"> -keystore </w:t>
      </w:r>
      <w:proofErr w:type="spellStart"/>
      <w:r>
        <w:rPr>
          <w:rFonts w:ascii="Courier New" w:eastAsia="Courier New" w:hAnsi="Courier New" w:cs="Courier New"/>
        </w:rPr>
        <w:t>truststore</w:t>
      </w:r>
      <w:proofErr w:type="spellEnd"/>
      <w:r>
        <w:rPr>
          <w:rFonts w:ascii="Courier New" w:eastAsia="Courier New" w:hAnsi="Courier New" w:cs="Courier New"/>
        </w:rPr>
        <w:t xml:space="preserve"> -alias </w:t>
      </w:r>
      <w:proofErr w:type="spellStart"/>
      <w:r>
        <w:rPr>
          <w:rFonts w:ascii="Courier New" w:eastAsia="Courier New" w:hAnsi="Courier New" w:cs="Courier New"/>
        </w:rPr>
        <w:t>mysqlServerCACert</w:t>
      </w:r>
      <w:proofErr w:type="spellEnd"/>
    </w:p>
    <w:p w14:paraId="62EC2F1C" w14:textId="77777777" w:rsidR="00AD3AE5" w:rsidRDefault="00173C04">
      <w:pPr>
        <w:rPr>
          <w:rFonts w:ascii="Courier New" w:eastAsia="Courier New" w:hAnsi="Courier New" w:cs="Courier New"/>
        </w:rPr>
      </w:pPr>
      <w:r>
        <w:rPr>
          <w:rFonts w:ascii="Courier New" w:eastAsia="Courier New" w:hAnsi="Courier New" w:cs="Courier New"/>
        </w:rPr>
        <w:t xml:space="preserve">keytool.exe -import -file </w:t>
      </w:r>
      <w:proofErr w:type="spellStart"/>
      <w:proofErr w:type="gramStart"/>
      <w:r>
        <w:rPr>
          <w:rFonts w:ascii="Courier New" w:eastAsia="Courier New" w:hAnsi="Courier New" w:cs="Courier New"/>
        </w:rPr>
        <w:t>client.cert</w:t>
      </w:r>
      <w:proofErr w:type="spellEnd"/>
      <w:proofErr w:type="gramEnd"/>
      <w:r>
        <w:rPr>
          <w:rFonts w:ascii="Courier New" w:eastAsia="Courier New" w:hAnsi="Courier New" w:cs="Courier New"/>
        </w:rPr>
        <w:t xml:space="preserve"> -keystore </w:t>
      </w:r>
      <w:proofErr w:type="spellStart"/>
      <w:r>
        <w:rPr>
          <w:rFonts w:ascii="Courier New" w:eastAsia="Courier New" w:hAnsi="Courier New" w:cs="Courier New"/>
        </w:rPr>
        <w:t>keystore</w:t>
      </w:r>
      <w:proofErr w:type="spellEnd"/>
      <w:r>
        <w:rPr>
          <w:rFonts w:ascii="Courier New" w:eastAsia="Courier New" w:hAnsi="Courier New" w:cs="Courier New"/>
        </w:rPr>
        <w:t xml:space="preserve"> -alias </w:t>
      </w:r>
      <w:proofErr w:type="spellStart"/>
      <w:r>
        <w:rPr>
          <w:rFonts w:ascii="Courier New" w:eastAsia="Courier New" w:hAnsi="Courier New" w:cs="Courier New"/>
        </w:rPr>
        <w:t>mysqlClientCertificate</w:t>
      </w:r>
      <w:proofErr w:type="spellEnd"/>
    </w:p>
    <w:p w14:paraId="19D83797" w14:textId="77777777" w:rsidR="00AD3AE5" w:rsidRDefault="00173C04">
      <w:pPr>
        <w:rPr>
          <w:rFonts w:ascii="Calibri" w:eastAsia="Calibri" w:hAnsi="Calibri" w:cs="Calibri"/>
        </w:rPr>
      </w:pPr>
      <w:r>
        <w:rPr>
          <w:rFonts w:ascii="Calibri" w:eastAsia="Calibri" w:hAnsi="Calibri" w:cs="Calibri"/>
        </w:rPr>
        <w:t>If you have not changed the password for the keystore, the default password will be “</w:t>
      </w:r>
      <w:proofErr w:type="spellStart"/>
      <w:r>
        <w:rPr>
          <w:rFonts w:ascii="Calibri" w:eastAsia="Calibri" w:hAnsi="Calibri" w:cs="Calibri"/>
        </w:rPr>
        <w:t>changeit</w:t>
      </w:r>
      <w:proofErr w:type="spellEnd"/>
      <w:r>
        <w:rPr>
          <w:rFonts w:ascii="Calibri" w:eastAsia="Calibri" w:hAnsi="Calibri" w:cs="Calibri"/>
        </w:rPr>
        <w:t xml:space="preserve">”. Next, edit the </w:t>
      </w:r>
      <w:proofErr w:type="spellStart"/>
      <w:proofErr w:type="gramStart"/>
      <w:r>
        <w:rPr>
          <w:rFonts w:ascii="Calibri" w:eastAsia="Calibri" w:hAnsi="Calibri" w:cs="Calibri"/>
        </w:rPr>
        <w:t>baseline.jvmargs</w:t>
      </w:r>
      <w:proofErr w:type="gramEnd"/>
      <w:r>
        <w:rPr>
          <w:rFonts w:ascii="Calibri" w:eastAsia="Calibri" w:hAnsi="Calibri" w:cs="Calibri"/>
        </w:rPr>
        <w:t>.config</w:t>
      </w:r>
      <w:proofErr w:type="spellEnd"/>
      <w:r>
        <w:rPr>
          <w:rFonts w:ascii="Calibri" w:eastAsia="Calibri" w:hAnsi="Calibri" w:cs="Calibri"/>
        </w:rPr>
        <w:t xml:space="preserve"> file in the </w:t>
      </w:r>
      <w:proofErr w:type="spellStart"/>
      <w:r>
        <w:rPr>
          <w:rFonts w:ascii="Calibri" w:eastAsia="Calibri" w:hAnsi="Calibri" w:cs="Calibri"/>
        </w:rPr>
        <w:t>Foglight</w:t>
      </w:r>
      <w:proofErr w:type="spellEnd"/>
      <w:r>
        <w:rPr>
          <w:rFonts w:ascii="Calibri" w:eastAsia="Calibri" w:hAnsi="Calibri" w:cs="Calibri"/>
        </w:rPr>
        <w:t xml:space="preserve"> Agent Manager\state\default\config directory and add the following parameters with file paths and passwords appropriate for your system. Escape any quotes with a ‘\’.</w:t>
      </w:r>
    </w:p>
    <w:p w14:paraId="16D95D58" w14:textId="77777777" w:rsidR="00AD3AE5" w:rsidRDefault="00173C04">
      <w:pPr>
        <w:rPr>
          <w:rFonts w:ascii="Courier New" w:eastAsia="Courier New" w:hAnsi="Courier New" w:cs="Courier New"/>
        </w:rPr>
      </w:pPr>
      <w:r>
        <w:rPr>
          <w:rFonts w:ascii="Courier New" w:eastAsia="Courier New" w:hAnsi="Courier New" w:cs="Courier New"/>
        </w:rPr>
        <w:lastRenderedPageBreak/>
        <w:t>vmparameter.0 = "-</w:t>
      </w:r>
      <w:proofErr w:type="spellStart"/>
      <w:r>
        <w:rPr>
          <w:rFonts w:ascii="Courier New" w:eastAsia="Courier New" w:hAnsi="Courier New" w:cs="Courier New"/>
        </w:rPr>
        <w:t>Djavax.net.ssl.keyStore</w:t>
      </w:r>
      <w:proofErr w:type="spellEnd"/>
      <w:r>
        <w:rPr>
          <w:rFonts w:ascii="Courier New" w:eastAsia="Courier New" w:hAnsi="Courier New" w:cs="Courier New"/>
        </w:rPr>
        <w:t>=\"C:/Program Files/Common Files/Dell/</w:t>
      </w:r>
      <w:proofErr w:type="spellStart"/>
      <w:r>
        <w:rPr>
          <w:rFonts w:ascii="Courier New" w:eastAsia="Courier New" w:hAnsi="Courier New" w:cs="Courier New"/>
        </w:rPr>
        <w:t>Foglight</w:t>
      </w:r>
      <w:proofErr w:type="spellEnd"/>
      <w:r>
        <w:rPr>
          <w:rFonts w:ascii="Courier New" w:eastAsia="Courier New" w:hAnsi="Courier New" w:cs="Courier New"/>
        </w:rPr>
        <w:t xml:space="preserve"> Agent Manager/</w:t>
      </w:r>
      <w:proofErr w:type="spellStart"/>
      <w:r>
        <w:rPr>
          <w:rFonts w:ascii="Courier New" w:eastAsia="Courier New" w:hAnsi="Courier New" w:cs="Courier New"/>
        </w:rPr>
        <w:t>jre</w:t>
      </w:r>
      <w:proofErr w:type="spellEnd"/>
      <w:r>
        <w:rPr>
          <w:rFonts w:ascii="Courier New" w:eastAsia="Courier New" w:hAnsi="Courier New" w:cs="Courier New"/>
        </w:rPr>
        <w:t>/1.8.0.72/</w:t>
      </w:r>
      <w:proofErr w:type="spellStart"/>
      <w:r>
        <w:rPr>
          <w:rFonts w:ascii="Courier New" w:eastAsia="Courier New" w:hAnsi="Courier New" w:cs="Courier New"/>
        </w:rPr>
        <w:t>jre</w:t>
      </w:r>
      <w:proofErr w:type="spellEnd"/>
      <w:r>
        <w:rPr>
          <w:rFonts w:ascii="Courier New" w:eastAsia="Courier New" w:hAnsi="Courier New" w:cs="Courier New"/>
        </w:rPr>
        <w:t>/bin/keystore\"</w:t>
      </w:r>
      <w:proofErr w:type="gramStart"/>
      <w:r>
        <w:rPr>
          <w:rFonts w:ascii="Courier New" w:eastAsia="Courier New" w:hAnsi="Courier New" w:cs="Courier New"/>
        </w:rPr>
        <w:t>";</w:t>
      </w:r>
      <w:proofErr w:type="gramEnd"/>
    </w:p>
    <w:p w14:paraId="2BDEC95E" w14:textId="77777777" w:rsidR="00AD3AE5" w:rsidRDefault="00173C04">
      <w:pPr>
        <w:rPr>
          <w:rFonts w:ascii="Courier New" w:eastAsia="Courier New" w:hAnsi="Courier New" w:cs="Courier New"/>
        </w:rPr>
      </w:pPr>
      <w:r>
        <w:rPr>
          <w:rFonts w:ascii="Courier New" w:eastAsia="Courier New" w:hAnsi="Courier New" w:cs="Courier New"/>
        </w:rPr>
        <w:t>vmparameter.1 = "-</w:t>
      </w:r>
      <w:proofErr w:type="spellStart"/>
      <w:r>
        <w:rPr>
          <w:rFonts w:ascii="Courier New" w:eastAsia="Courier New" w:hAnsi="Courier New" w:cs="Courier New"/>
        </w:rPr>
        <w:t>Djavax.net.ssl.keyStorePassword</w:t>
      </w:r>
      <w:proofErr w:type="spellEnd"/>
      <w:r>
        <w:rPr>
          <w:rFonts w:ascii="Courier New" w:eastAsia="Courier New" w:hAnsi="Courier New" w:cs="Courier New"/>
        </w:rPr>
        <w:t>=</w:t>
      </w:r>
      <w:proofErr w:type="spellStart"/>
      <w:r>
        <w:rPr>
          <w:rFonts w:ascii="Courier New" w:eastAsia="Courier New" w:hAnsi="Courier New" w:cs="Courier New"/>
        </w:rPr>
        <w:t>changeit</w:t>
      </w:r>
      <w:proofErr w:type="spellEnd"/>
      <w:proofErr w:type="gramStart"/>
      <w:r>
        <w:rPr>
          <w:rFonts w:ascii="Courier New" w:eastAsia="Courier New" w:hAnsi="Courier New" w:cs="Courier New"/>
        </w:rPr>
        <w:t>";</w:t>
      </w:r>
      <w:proofErr w:type="gramEnd"/>
    </w:p>
    <w:p w14:paraId="1CDFF12B" w14:textId="77777777" w:rsidR="00AD3AE5" w:rsidRDefault="00173C04">
      <w:pPr>
        <w:rPr>
          <w:rFonts w:ascii="Courier New" w:eastAsia="Courier New" w:hAnsi="Courier New" w:cs="Courier New"/>
        </w:rPr>
      </w:pPr>
      <w:r>
        <w:rPr>
          <w:rFonts w:ascii="Courier New" w:eastAsia="Courier New" w:hAnsi="Courier New" w:cs="Courier New"/>
        </w:rPr>
        <w:t>vmparameter.2 = "-</w:t>
      </w:r>
      <w:proofErr w:type="spellStart"/>
      <w:r>
        <w:rPr>
          <w:rFonts w:ascii="Courier New" w:eastAsia="Courier New" w:hAnsi="Courier New" w:cs="Courier New"/>
        </w:rPr>
        <w:t>Djavax.net.ssl.trustStore</w:t>
      </w:r>
      <w:proofErr w:type="spellEnd"/>
      <w:r>
        <w:rPr>
          <w:rFonts w:ascii="Courier New" w:eastAsia="Courier New" w:hAnsi="Courier New" w:cs="Courier New"/>
        </w:rPr>
        <w:t>=\"C:/Program Files/Common Files/Dell/</w:t>
      </w:r>
      <w:proofErr w:type="spellStart"/>
      <w:r>
        <w:rPr>
          <w:rFonts w:ascii="Courier New" w:eastAsia="Courier New" w:hAnsi="Courier New" w:cs="Courier New"/>
        </w:rPr>
        <w:t>Foglight</w:t>
      </w:r>
      <w:proofErr w:type="spellEnd"/>
      <w:r>
        <w:rPr>
          <w:rFonts w:ascii="Courier New" w:eastAsia="Courier New" w:hAnsi="Courier New" w:cs="Courier New"/>
        </w:rPr>
        <w:t xml:space="preserve"> Agent Manager/</w:t>
      </w:r>
      <w:proofErr w:type="spellStart"/>
      <w:r>
        <w:rPr>
          <w:rFonts w:ascii="Courier New" w:eastAsia="Courier New" w:hAnsi="Courier New" w:cs="Courier New"/>
        </w:rPr>
        <w:t>jre</w:t>
      </w:r>
      <w:proofErr w:type="spellEnd"/>
      <w:r>
        <w:rPr>
          <w:rFonts w:ascii="Courier New" w:eastAsia="Courier New" w:hAnsi="Courier New" w:cs="Courier New"/>
        </w:rPr>
        <w:t>/1.8.0.72/</w:t>
      </w:r>
      <w:proofErr w:type="spellStart"/>
      <w:r>
        <w:rPr>
          <w:rFonts w:ascii="Courier New" w:eastAsia="Courier New" w:hAnsi="Courier New" w:cs="Courier New"/>
        </w:rPr>
        <w:t>jre</w:t>
      </w:r>
      <w:proofErr w:type="spellEnd"/>
      <w:r>
        <w:rPr>
          <w:rFonts w:ascii="Courier New" w:eastAsia="Courier New" w:hAnsi="Courier New" w:cs="Courier New"/>
        </w:rPr>
        <w:t>/bin/</w:t>
      </w:r>
      <w:proofErr w:type="spellStart"/>
      <w:r>
        <w:rPr>
          <w:rFonts w:ascii="Courier New" w:eastAsia="Courier New" w:hAnsi="Courier New" w:cs="Courier New"/>
        </w:rPr>
        <w:t>truststore</w:t>
      </w:r>
      <w:proofErr w:type="spellEnd"/>
      <w:r>
        <w:rPr>
          <w:rFonts w:ascii="Courier New" w:eastAsia="Courier New" w:hAnsi="Courier New" w:cs="Courier New"/>
        </w:rPr>
        <w:t>\"</w:t>
      </w:r>
      <w:proofErr w:type="gramStart"/>
      <w:r>
        <w:rPr>
          <w:rFonts w:ascii="Courier New" w:eastAsia="Courier New" w:hAnsi="Courier New" w:cs="Courier New"/>
        </w:rPr>
        <w:t>";</w:t>
      </w:r>
      <w:proofErr w:type="gramEnd"/>
    </w:p>
    <w:p w14:paraId="5633C62D" w14:textId="77777777" w:rsidR="00AD3AE5" w:rsidRDefault="00173C04">
      <w:pPr>
        <w:rPr>
          <w:rFonts w:ascii="Courier New" w:eastAsia="Courier New" w:hAnsi="Courier New" w:cs="Courier New"/>
        </w:rPr>
      </w:pPr>
      <w:r>
        <w:rPr>
          <w:rFonts w:ascii="Courier New" w:eastAsia="Courier New" w:hAnsi="Courier New" w:cs="Courier New"/>
        </w:rPr>
        <w:t>vmparameter.3 = "-</w:t>
      </w:r>
      <w:proofErr w:type="spellStart"/>
      <w:r>
        <w:rPr>
          <w:rFonts w:ascii="Courier New" w:eastAsia="Courier New" w:hAnsi="Courier New" w:cs="Courier New"/>
        </w:rPr>
        <w:t>Djavax.net.ssl.trustStorePassword</w:t>
      </w:r>
      <w:proofErr w:type="spellEnd"/>
      <w:r>
        <w:rPr>
          <w:rFonts w:ascii="Courier New" w:eastAsia="Courier New" w:hAnsi="Courier New" w:cs="Courier New"/>
        </w:rPr>
        <w:t>=</w:t>
      </w:r>
      <w:proofErr w:type="spellStart"/>
      <w:r>
        <w:rPr>
          <w:rFonts w:ascii="Courier New" w:eastAsia="Courier New" w:hAnsi="Courier New" w:cs="Courier New"/>
        </w:rPr>
        <w:t>changeit</w:t>
      </w:r>
      <w:proofErr w:type="spellEnd"/>
      <w:proofErr w:type="gramStart"/>
      <w:r>
        <w:rPr>
          <w:rFonts w:ascii="Courier New" w:eastAsia="Courier New" w:hAnsi="Courier New" w:cs="Courier New"/>
        </w:rPr>
        <w:t>";</w:t>
      </w:r>
      <w:proofErr w:type="gramEnd"/>
    </w:p>
    <w:p w14:paraId="1B469819" w14:textId="77777777" w:rsidR="00AD3AE5" w:rsidRDefault="00173C04">
      <w:pPr>
        <w:rPr>
          <w:rFonts w:ascii="Calibri" w:eastAsia="Calibri" w:hAnsi="Calibri" w:cs="Calibri"/>
        </w:rPr>
      </w:pPr>
      <w:r>
        <w:rPr>
          <w:rFonts w:ascii="Calibri" w:eastAsia="Calibri" w:hAnsi="Calibri" w:cs="Calibri"/>
        </w:rPr>
        <w:t xml:space="preserve">Then, restart the </w:t>
      </w:r>
      <w:proofErr w:type="spellStart"/>
      <w:r>
        <w:rPr>
          <w:rFonts w:ascii="Calibri" w:eastAsia="Calibri" w:hAnsi="Calibri" w:cs="Calibri"/>
        </w:rPr>
        <w:t>FglAM</w:t>
      </w:r>
      <w:proofErr w:type="spellEnd"/>
      <w:r>
        <w:rPr>
          <w:rFonts w:ascii="Calibri" w:eastAsia="Calibri" w:hAnsi="Calibri" w:cs="Calibri"/>
        </w:rPr>
        <w:t xml:space="preserve"> and continue with the agent configuration, setting the </w:t>
      </w:r>
      <w:r>
        <w:rPr>
          <w:rFonts w:ascii="Calibri" w:eastAsia="Calibri" w:hAnsi="Calibri" w:cs="Calibri"/>
          <w:b/>
        </w:rPr>
        <w:t>Use SSL</w:t>
      </w:r>
      <w:r>
        <w:rPr>
          <w:rFonts w:ascii="Calibri" w:eastAsia="Calibri" w:hAnsi="Calibri" w:cs="Calibri"/>
        </w:rPr>
        <w:t xml:space="preserve"> option in the </w:t>
      </w:r>
      <w:r>
        <w:rPr>
          <w:rFonts w:ascii="Calibri" w:eastAsia="Calibri" w:hAnsi="Calibri" w:cs="Calibri"/>
          <w:b/>
        </w:rPr>
        <w:t>Agent Properties</w:t>
      </w:r>
      <w:r>
        <w:rPr>
          <w:rFonts w:ascii="Calibri" w:eastAsia="Calibri" w:hAnsi="Calibri" w:cs="Calibri"/>
        </w:rPr>
        <w:t xml:space="preserve"> to true.</w:t>
      </w:r>
    </w:p>
    <w:p w14:paraId="7E45B232" w14:textId="77777777" w:rsidR="00AD3AE5" w:rsidRDefault="00173C04">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t>Configuring the MySQL Slow Query Log</w:t>
      </w:r>
    </w:p>
    <w:p w14:paraId="52D2346E" w14:textId="77777777" w:rsidR="00AD3AE5" w:rsidRDefault="00173C04">
      <w:pPr>
        <w:rPr>
          <w:rFonts w:ascii="Calibri" w:eastAsia="Calibri" w:hAnsi="Calibri" w:cs="Calibri"/>
        </w:rPr>
      </w:pPr>
      <w:r>
        <w:rPr>
          <w:rFonts w:ascii="Calibri" w:eastAsia="Calibri" w:hAnsi="Calibri" w:cs="Calibri"/>
        </w:rPr>
        <w:t xml:space="preserve">For MySQL </w:t>
      </w:r>
      <w:proofErr w:type="gramStart"/>
      <w:r>
        <w:rPr>
          <w:rFonts w:ascii="Calibri" w:eastAsia="Calibri" w:hAnsi="Calibri" w:cs="Calibri"/>
        </w:rPr>
        <w:t>servers</w:t>
      </w:r>
      <w:proofErr w:type="gramEnd"/>
      <w:r>
        <w:rPr>
          <w:rFonts w:ascii="Calibri" w:eastAsia="Calibri" w:hAnsi="Calibri" w:cs="Calibri"/>
        </w:rPr>
        <w:t xml:space="preserve"> version 5.6.5 or greater, it is recommended that you monitor statement digests through the </w:t>
      </w:r>
      <w:proofErr w:type="spellStart"/>
      <w:r>
        <w:rPr>
          <w:rFonts w:ascii="Calibri" w:eastAsia="Calibri" w:hAnsi="Calibri" w:cs="Calibri"/>
        </w:rPr>
        <w:t>performance_schema</w:t>
      </w:r>
      <w:proofErr w:type="spellEnd"/>
      <w:r>
        <w:rPr>
          <w:rFonts w:ascii="Calibri" w:eastAsia="Calibri" w:hAnsi="Calibri" w:cs="Calibri"/>
        </w:rPr>
        <w:t>, as it collects more information. However, some limited information can be gathered through the slow query log.</w:t>
      </w:r>
    </w:p>
    <w:p w14:paraId="65323AFF" w14:textId="77777777" w:rsidR="00AD3AE5" w:rsidRDefault="00173C04">
      <w:pPr>
        <w:rPr>
          <w:rFonts w:ascii="Calibri" w:eastAsia="Calibri" w:hAnsi="Calibri" w:cs="Calibri"/>
        </w:rPr>
      </w:pPr>
      <w:r>
        <w:rPr>
          <w:rFonts w:ascii="Calibri" w:eastAsia="Calibri" w:hAnsi="Calibri" w:cs="Calibri"/>
        </w:rPr>
        <w:t xml:space="preserve">Configuration of the Slow Query Monitor first requires that slow query logging is enabled. This can be accomplished in one of three ways.  </w:t>
      </w:r>
    </w:p>
    <w:p w14:paraId="530E3D13" w14:textId="77777777" w:rsidR="00AD3AE5" w:rsidRDefault="00173C04">
      <w:pPr>
        <w:numPr>
          <w:ilvl w:val="0"/>
          <w:numId w:val="6"/>
        </w:numPr>
        <w:ind w:left="648" w:hanging="360"/>
        <w:rPr>
          <w:rFonts w:ascii="Calibri" w:eastAsia="Calibri" w:hAnsi="Calibri" w:cs="Calibri"/>
        </w:rPr>
      </w:pPr>
      <w:r>
        <w:rPr>
          <w:rFonts w:ascii="Calibri" w:eastAsia="Calibri" w:hAnsi="Calibri" w:cs="Calibri"/>
        </w:rPr>
        <w:t xml:space="preserve">Change the server runtime parameters while the server is running. </w:t>
      </w:r>
    </w:p>
    <w:p w14:paraId="6449E614" w14:textId="77777777" w:rsidR="00AD3AE5" w:rsidRDefault="00173C04">
      <w:pPr>
        <w:numPr>
          <w:ilvl w:val="0"/>
          <w:numId w:val="6"/>
        </w:numPr>
        <w:ind w:left="648" w:hanging="360"/>
        <w:rPr>
          <w:rFonts w:ascii="Calibri" w:eastAsia="Calibri" w:hAnsi="Calibri" w:cs="Calibri"/>
        </w:rPr>
      </w:pPr>
      <w:r>
        <w:rPr>
          <w:rFonts w:ascii="Calibri" w:eastAsia="Calibri" w:hAnsi="Calibri" w:cs="Calibri"/>
        </w:rPr>
        <w:t xml:space="preserve">Provide certain command-line options when starting the server.  </w:t>
      </w:r>
    </w:p>
    <w:p w14:paraId="020C87DA" w14:textId="77777777" w:rsidR="00AD3AE5" w:rsidRDefault="00173C04">
      <w:pPr>
        <w:numPr>
          <w:ilvl w:val="0"/>
          <w:numId w:val="6"/>
        </w:numPr>
        <w:ind w:left="648" w:hanging="360"/>
        <w:rPr>
          <w:rFonts w:ascii="Calibri" w:eastAsia="Calibri" w:hAnsi="Calibri" w:cs="Calibri"/>
        </w:rPr>
      </w:pPr>
      <w:r>
        <w:rPr>
          <w:rFonts w:ascii="Calibri" w:eastAsia="Calibri" w:hAnsi="Calibri" w:cs="Calibri"/>
        </w:rPr>
        <w:t>Edit the MySQL configuration file to enable and configure the log.</w:t>
      </w:r>
    </w:p>
    <w:p w14:paraId="35C46FF7" w14:textId="77777777" w:rsidR="00AD3AE5" w:rsidRDefault="00173C04">
      <w:pPr>
        <w:rPr>
          <w:rFonts w:ascii="Calibri" w:eastAsia="Calibri" w:hAnsi="Calibri" w:cs="Calibri"/>
        </w:rPr>
      </w:pPr>
      <w:r>
        <w:rPr>
          <w:rFonts w:ascii="Calibri" w:eastAsia="Calibri" w:hAnsi="Calibri" w:cs="Calibri"/>
        </w:rPr>
        <w:t>We recommend using the third option, which will ensure that the MySQL Server is always started with the correct parameters. The first option can be used to avoid doing an initial restart of the server in order to enable the slow query log. As of version 5.1.29, the following options may be used:</w:t>
      </w:r>
    </w:p>
    <w:tbl>
      <w:tblPr>
        <w:tblW w:w="0" w:type="auto"/>
        <w:tblInd w:w="142" w:type="dxa"/>
        <w:tblCellMar>
          <w:left w:w="10" w:type="dxa"/>
          <w:right w:w="10" w:type="dxa"/>
        </w:tblCellMar>
        <w:tblLook w:val="04A0" w:firstRow="1" w:lastRow="0" w:firstColumn="1" w:lastColumn="0" w:noHBand="0" w:noVBand="1"/>
      </w:tblPr>
      <w:tblGrid>
        <w:gridCol w:w="2811"/>
        <w:gridCol w:w="282"/>
        <w:gridCol w:w="2519"/>
        <w:gridCol w:w="1604"/>
        <w:gridCol w:w="1668"/>
      </w:tblGrid>
      <w:tr w:rsidR="00AD3AE5" w14:paraId="16C91B81" w14:textId="77777777">
        <w:trPr>
          <w:trHeight w:val="1"/>
        </w:trPr>
        <w:tc>
          <w:tcPr>
            <w:tcW w:w="2811" w:type="dxa"/>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4C08324B" w14:textId="77777777" w:rsidR="00AD3AE5" w:rsidRDefault="00173C04">
            <w:pPr>
              <w:rPr>
                <w:rFonts w:ascii="Calibri" w:eastAsia="Calibri" w:hAnsi="Calibri" w:cs="Calibri"/>
              </w:rPr>
            </w:pPr>
            <w:r>
              <w:rPr>
                <w:rFonts w:ascii="Calibri" w:eastAsia="Calibri" w:hAnsi="Calibri" w:cs="Calibri"/>
              </w:rPr>
              <w:t>Option</w:t>
            </w:r>
          </w:p>
        </w:tc>
        <w:tc>
          <w:tcPr>
            <w:tcW w:w="2801" w:type="dxa"/>
            <w:gridSpan w:val="2"/>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717E56BD" w14:textId="77777777" w:rsidR="00AD3AE5" w:rsidRDefault="00173C04">
            <w:pPr>
              <w:rPr>
                <w:rFonts w:ascii="Calibri" w:eastAsia="Calibri" w:hAnsi="Calibri" w:cs="Calibri"/>
              </w:rPr>
            </w:pPr>
            <w:proofErr w:type="spellStart"/>
            <w:r>
              <w:rPr>
                <w:rFonts w:ascii="Calibri" w:eastAsia="Calibri" w:hAnsi="Calibri" w:cs="Calibri"/>
              </w:rPr>
              <w:t>Samle</w:t>
            </w:r>
            <w:proofErr w:type="spellEnd"/>
            <w:r>
              <w:rPr>
                <w:rFonts w:ascii="Calibri" w:eastAsia="Calibri" w:hAnsi="Calibri" w:cs="Calibri"/>
              </w:rPr>
              <w:t xml:space="preserve"> Value</w:t>
            </w:r>
          </w:p>
        </w:tc>
        <w:tc>
          <w:tcPr>
            <w:tcW w:w="1604" w:type="dxa"/>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16D2754B" w14:textId="77777777" w:rsidR="00AD3AE5" w:rsidRDefault="00173C04">
            <w:pPr>
              <w:rPr>
                <w:rFonts w:ascii="Calibri" w:eastAsia="Calibri" w:hAnsi="Calibri" w:cs="Calibri"/>
              </w:rPr>
            </w:pPr>
            <w:r>
              <w:rPr>
                <w:rFonts w:ascii="Calibri" w:eastAsia="Calibri" w:hAnsi="Calibri" w:cs="Calibri"/>
              </w:rPr>
              <w:t>Required</w:t>
            </w:r>
          </w:p>
        </w:tc>
        <w:tc>
          <w:tcPr>
            <w:tcW w:w="1668" w:type="dxa"/>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22EA6FA0" w14:textId="77777777" w:rsidR="00AD3AE5" w:rsidRDefault="00173C04">
            <w:pPr>
              <w:rPr>
                <w:rFonts w:ascii="Calibri" w:eastAsia="Calibri" w:hAnsi="Calibri" w:cs="Calibri"/>
              </w:rPr>
            </w:pPr>
            <w:r>
              <w:rPr>
                <w:rFonts w:ascii="Calibri" w:eastAsia="Calibri" w:hAnsi="Calibri" w:cs="Calibri"/>
              </w:rPr>
              <w:t>Note</w:t>
            </w:r>
          </w:p>
        </w:tc>
      </w:tr>
      <w:tr w:rsidR="00AD3AE5" w14:paraId="1BF66EFD" w14:textId="77777777">
        <w:trPr>
          <w:trHeight w:val="1"/>
        </w:trPr>
        <w:tc>
          <w:tcPr>
            <w:tcW w:w="2811" w:type="dxa"/>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3C30D731" w14:textId="77777777" w:rsidR="00AD3AE5" w:rsidRDefault="00173C04">
            <w:pPr>
              <w:rPr>
                <w:rFonts w:ascii="Calibri" w:eastAsia="Calibri" w:hAnsi="Calibri" w:cs="Calibri"/>
              </w:rPr>
            </w:pPr>
            <w:proofErr w:type="spellStart"/>
            <w:r>
              <w:rPr>
                <w:rFonts w:ascii="Calibri" w:eastAsia="Calibri" w:hAnsi="Calibri" w:cs="Calibri"/>
              </w:rPr>
              <w:t>slow_query_log</w:t>
            </w:r>
            <w:proofErr w:type="spellEnd"/>
          </w:p>
        </w:tc>
        <w:tc>
          <w:tcPr>
            <w:tcW w:w="2801" w:type="dxa"/>
            <w:gridSpan w:val="2"/>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38BC3689" w14:textId="77777777" w:rsidR="00AD3AE5" w:rsidRDefault="00173C04">
            <w:pPr>
              <w:rPr>
                <w:rFonts w:ascii="Calibri" w:eastAsia="Calibri" w:hAnsi="Calibri" w:cs="Calibri"/>
              </w:rPr>
            </w:pPr>
            <w:r>
              <w:rPr>
                <w:rFonts w:ascii="Calibri" w:eastAsia="Calibri" w:hAnsi="Calibri" w:cs="Calibri"/>
              </w:rPr>
              <w:t>1</w:t>
            </w:r>
          </w:p>
        </w:tc>
        <w:tc>
          <w:tcPr>
            <w:tcW w:w="1604" w:type="dxa"/>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27850767" w14:textId="77777777" w:rsidR="00AD3AE5" w:rsidRDefault="00173C04">
            <w:pPr>
              <w:rPr>
                <w:rFonts w:ascii="Calibri" w:eastAsia="Calibri" w:hAnsi="Calibri" w:cs="Calibri"/>
              </w:rPr>
            </w:pPr>
            <w:r>
              <w:rPr>
                <w:rFonts w:ascii="Calibri" w:eastAsia="Calibri" w:hAnsi="Calibri" w:cs="Calibri"/>
              </w:rPr>
              <w:t>Yes, defaults to 0</w:t>
            </w:r>
          </w:p>
        </w:tc>
        <w:tc>
          <w:tcPr>
            <w:tcW w:w="1668" w:type="dxa"/>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3579C7E5" w14:textId="77777777" w:rsidR="00AD3AE5" w:rsidRDefault="00173C04">
            <w:pPr>
              <w:rPr>
                <w:rFonts w:ascii="Calibri" w:eastAsia="Calibri" w:hAnsi="Calibri" w:cs="Calibri"/>
              </w:rPr>
            </w:pPr>
            <w:r>
              <w:rPr>
                <w:rFonts w:ascii="Calibri" w:eastAsia="Calibri" w:hAnsi="Calibri" w:cs="Calibri"/>
              </w:rPr>
              <w:t>1 enables the log, 0 disables it</w:t>
            </w:r>
          </w:p>
        </w:tc>
      </w:tr>
      <w:tr w:rsidR="00AD3AE5" w14:paraId="03E1544B" w14:textId="77777777">
        <w:trPr>
          <w:trHeight w:val="1"/>
        </w:trPr>
        <w:tc>
          <w:tcPr>
            <w:tcW w:w="2811" w:type="dxa"/>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580CAEBC" w14:textId="77777777" w:rsidR="00AD3AE5" w:rsidRDefault="00AD3AE5">
            <w:pPr>
              <w:rPr>
                <w:rFonts w:ascii="Calibri" w:eastAsia="Calibri" w:hAnsi="Calibri" w:cs="Calibri"/>
              </w:rPr>
            </w:pPr>
          </w:p>
          <w:p w14:paraId="79983F6E" w14:textId="77777777" w:rsidR="00AD3AE5" w:rsidRDefault="00173C04">
            <w:pPr>
              <w:rPr>
                <w:rFonts w:ascii="Calibri" w:eastAsia="Calibri" w:hAnsi="Calibri" w:cs="Calibri"/>
              </w:rPr>
            </w:pPr>
            <w:proofErr w:type="spellStart"/>
            <w:r>
              <w:rPr>
                <w:rFonts w:ascii="Calibri" w:eastAsia="Calibri" w:hAnsi="Calibri" w:cs="Calibri"/>
              </w:rPr>
              <w:t>slow_query_log_file</w:t>
            </w:r>
            <w:proofErr w:type="spellEnd"/>
          </w:p>
        </w:tc>
        <w:tc>
          <w:tcPr>
            <w:tcW w:w="2801" w:type="dxa"/>
            <w:gridSpan w:val="2"/>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60C656B2" w14:textId="77777777" w:rsidR="00AD3AE5" w:rsidRDefault="00173C04">
            <w:pPr>
              <w:rPr>
                <w:rFonts w:ascii="Calibri" w:eastAsia="Calibri" w:hAnsi="Calibri" w:cs="Calibri"/>
              </w:rPr>
            </w:pPr>
            <w:r>
              <w:rPr>
                <w:rFonts w:ascii="Calibri" w:eastAsia="Calibri" w:hAnsi="Calibri" w:cs="Calibri"/>
              </w:rPr>
              <w:t>C:\Program Files\MySQL\slow_query.log</w:t>
            </w:r>
          </w:p>
        </w:tc>
        <w:tc>
          <w:tcPr>
            <w:tcW w:w="1604" w:type="dxa"/>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33F8CEB2" w14:textId="77777777" w:rsidR="00AD3AE5" w:rsidRDefault="00173C04">
            <w:pPr>
              <w:rPr>
                <w:rFonts w:ascii="Calibri" w:eastAsia="Calibri" w:hAnsi="Calibri" w:cs="Calibri"/>
              </w:rPr>
            </w:pPr>
            <w:r>
              <w:rPr>
                <w:rFonts w:ascii="Calibri" w:eastAsia="Calibri" w:hAnsi="Calibri" w:cs="Calibri"/>
              </w:rPr>
              <w:t>Yes, defaults to hostname-slow.log</w:t>
            </w:r>
          </w:p>
        </w:tc>
        <w:tc>
          <w:tcPr>
            <w:tcW w:w="1668" w:type="dxa"/>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6B1E48F2" w14:textId="77777777" w:rsidR="00AD3AE5" w:rsidRDefault="00173C04">
            <w:pPr>
              <w:rPr>
                <w:rFonts w:ascii="Calibri" w:eastAsia="Calibri" w:hAnsi="Calibri" w:cs="Calibri"/>
              </w:rPr>
            </w:pPr>
            <w:r>
              <w:rPr>
                <w:rFonts w:ascii="Calibri" w:eastAsia="Calibri" w:hAnsi="Calibri" w:cs="Calibri"/>
              </w:rPr>
              <w:t>Any path name is acceptable</w:t>
            </w:r>
          </w:p>
        </w:tc>
      </w:tr>
      <w:tr w:rsidR="00AD3AE5" w14:paraId="3270CFE6" w14:textId="77777777">
        <w:trPr>
          <w:trHeight w:val="1"/>
        </w:trPr>
        <w:tc>
          <w:tcPr>
            <w:tcW w:w="2811" w:type="dxa"/>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766B75C5" w14:textId="77777777" w:rsidR="00AD3AE5" w:rsidRDefault="00173C04">
            <w:pPr>
              <w:rPr>
                <w:rFonts w:ascii="Calibri" w:eastAsia="Calibri" w:hAnsi="Calibri" w:cs="Calibri"/>
              </w:rPr>
            </w:pPr>
            <w:proofErr w:type="spellStart"/>
            <w:r>
              <w:rPr>
                <w:rFonts w:ascii="Calibri" w:eastAsia="Calibri" w:hAnsi="Calibri" w:cs="Calibri"/>
              </w:rPr>
              <w:t>long_query_time</w:t>
            </w:r>
            <w:proofErr w:type="spellEnd"/>
          </w:p>
        </w:tc>
        <w:tc>
          <w:tcPr>
            <w:tcW w:w="2801" w:type="dxa"/>
            <w:gridSpan w:val="2"/>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1391ED12" w14:textId="77777777" w:rsidR="00AD3AE5" w:rsidRDefault="00173C04">
            <w:pPr>
              <w:rPr>
                <w:rFonts w:ascii="Calibri" w:eastAsia="Calibri" w:hAnsi="Calibri" w:cs="Calibri"/>
              </w:rPr>
            </w:pPr>
            <w:r>
              <w:rPr>
                <w:rFonts w:ascii="Calibri" w:eastAsia="Calibri" w:hAnsi="Calibri" w:cs="Calibri"/>
              </w:rPr>
              <w:t>0.5</w:t>
            </w:r>
          </w:p>
        </w:tc>
        <w:tc>
          <w:tcPr>
            <w:tcW w:w="1604" w:type="dxa"/>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60409198" w14:textId="77777777" w:rsidR="00AD3AE5" w:rsidRDefault="00173C04">
            <w:pPr>
              <w:rPr>
                <w:rFonts w:ascii="Calibri" w:eastAsia="Calibri" w:hAnsi="Calibri" w:cs="Calibri"/>
              </w:rPr>
            </w:pPr>
            <w:r>
              <w:rPr>
                <w:rFonts w:ascii="Calibri" w:eastAsia="Calibri" w:hAnsi="Calibri" w:cs="Calibri"/>
              </w:rPr>
              <w:t>Yes, defaults to 10</w:t>
            </w:r>
          </w:p>
        </w:tc>
        <w:tc>
          <w:tcPr>
            <w:tcW w:w="1668" w:type="dxa"/>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281E6E0E" w14:textId="77777777" w:rsidR="00AD3AE5" w:rsidRDefault="00173C04">
            <w:pPr>
              <w:rPr>
                <w:rFonts w:ascii="Calibri" w:eastAsia="Calibri" w:hAnsi="Calibri" w:cs="Calibri"/>
              </w:rPr>
            </w:pPr>
            <w:r>
              <w:rPr>
                <w:rFonts w:ascii="Calibri" w:eastAsia="Calibri" w:hAnsi="Calibri" w:cs="Calibri"/>
              </w:rPr>
              <w:t>Units are in seconds, can also use 0 or microseconds</w:t>
            </w:r>
          </w:p>
        </w:tc>
      </w:tr>
      <w:tr w:rsidR="00AD3AE5" w14:paraId="039C59AB" w14:textId="77777777">
        <w:trPr>
          <w:trHeight w:val="1"/>
        </w:trPr>
        <w:tc>
          <w:tcPr>
            <w:tcW w:w="2811" w:type="dxa"/>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2CE488F7" w14:textId="77777777" w:rsidR="00AD3AE5" w:rsidRDefault="00173C04">
            <w:pPr>
              <w:rPr>
                <w:rFonts w:ascii="Calibri" w:eastAsia="Calibri" w:hAnsi="Calibri" w:cs="Calibri"/>
              </w:rPr>
            </w:pPr>
            <w:proofErr w:type="spellStart"/>
            <w:r>
              <w:rPr>
                <w:rFonts w:ascii="Calibri" w:eastAsia="Calibri" w:hAnsi="Calibri" w:cs="Calibri"/>
              </w:rPr>
              <w:t>log_short_format</w:t>
            </w:r>
            <w:proofErr w:type="spellEnd"/>
          </w:p>
        </w:tc>
        <w:tc>
          <w:tcPr>
            <w:tcW w:w="2801" w:type="dxa"/>
            <w:gridSpan w:val="2"/>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56674079" w14:textId="77777777" w:rsidR="00AD3AE5" w:rsidRDefault="00173C04">
            <w:pPr>
              <w:rPr>
                <w:rFonts w:ascii="Calibri" w:eastAsia="Calibri" w:hAnsi="Calibri" w:cs="Calibri"/>
              </w:rPr>
            </w:pPr>
            <w:r>
              <w:rPr>
                <w:rFonts w:ascii="Calibri" w:eastAsia="Calibri" w:hAnsi="Calibri" w:cs="Calibri"/>
              </w:rPr>
              <w:t>FALSE</w:t>
            </w:r>
          </w:p>
        </w:tc>
        <w:tc>
          <w:tcPr>
            <w:tcW w:w="1604" w:type="dxa"/>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52214C81" w14:textId="77777777" w:rsidR="00AD3AE5" w:rsidRDefault="00173C04">
            <w:pPr>
              <w:rPr>
                <w:rFonts w:ascii="Calibri" w:eastAsia="Calibri" w:hAnsi="Calibri" w:cs="Calibri"/>
              </w:rPr>
            </w:pPr>
            <w:r>
              <w:rPr>
                <w:rFonts w:ascii="Calibri" w:eastAsia="Calibri" w:hAnsi="Calibri" w:cs="Calibri"/>
              </w:rPr>
              <w:t xml:space="preserve">Yes, defaults to </w:t>
            </w:r>
            <w:r>
              <w:rPr>
                <w:rFonts w:ascii="Calibri" w:eastAsia="Calibri" w:hAnsi="Calibri" w:cs="Calibri"/>
              </w:rPr>
              <w:lastRenderedPageBreak/>
              <w:t>FALSE</w:t>
            </w:r>
          </w:p>
        </w:tc>
        <w:tc>
          <w:tcPr>
            <w:tcW w:w="1668" w:type="dxa"/>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6280D5F1" w14:textId="77777777" w:rsidR="00AD3AE5" w:rsidRDefault="00173C04">
            <w:pPr>
              <w:rPr>
                <w:rFonts w:ascii="Calibri" w:eastAsia="Calibri" w:hAnsi="Calibri" w:cs="Calibri"/>
              </w:rPr>
            </w:pPr>
            <w:r>
              <w:rPr>
                <w:rFonts w:ascii="Calibri" w:eastAsia="Calibri" w:hAnsi="Calibri" w:cs="Calibri"/>
              </w:rPr>
              <w:lastRenderedPageBreak/>
              <w:t xml:space="preserve">Must be set to </w:t>
            </w:r>
            <w:r>
              <w:rPr>
                <w:rFonts w:ascii="Calibri" w:eastAsia="Calibri" w:hAnsi="Calibri" w:cs="Calibri"/>
              </w:rPr>
              <w:lastRenderedPageBreak/>
              <w:t>FALSE</w:t>
            </w:r>
          </w:p>
        </w:tc>
      </w:tr>
      <w:tr w:rsidR="00AD3AE5" w14:paraId="4CC5AAFE" w14:textId="77777777">
        <w:trPr>
          <w:trHeight w:val="1"/>
        </w:trPr>
        <w:tc>
          <w:tcPr>
            <w:tcW w:w="2811" w:type="dxa"/>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2028A3CE" w14:textId="77777777" w:rsidR="00AD3AE5" w:rsidRDefault="00173C04">
            <w:pPr>
              <w:rPr>
                <w:rFonts w:ascii="Calibri" w:eastAsia="Calibri" w:hAnsi="Calibri" w:cs="Calibri"/>
              </w:rPr>
            </w:pPr>
            <w:proofErr w:type="spellStart"/>
            <w:r>
              <w:rPr>
                <w:rFonts w:ascii="Calibri" w:eastAsia="Calibri" w:hAnsi="Calibri" w:cs="Calibri"/>
              </w:rPr>
              <w:lastRenderedPageBreak/>
              <w:t>log_slow_admin_statements</w:t>
            </w:r>
            <w:proofErr w:type="spellEnd"/>
          </w:p>
        </w:tc>
        <w:tc>
          <w:tcPr>
            <w:tcW w:w="2801" w:type="dxa"/>
            <w:gridSpan w:val="2"/>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5220CF88" w14:textId="77777777" w:rsidR="00AD3AE5" w:rsidRDefault="00173C04">
            <w:pPr>
              <w:rPr>
                <w:rFonts w:ascii="Calibri" w:eastAsia="Calibri" w:hAnsi="Calibri" w:cs="Calibri"/>
              </w:rPr>
            </w:pPr>
            <w:r>
              <w:rPr>
                <w:rFonts w:ascii="Calibri" w:eastAsia="Calibri" w:hAnsi="Calibri" w:cs="Calibri"/>
              </w:rPr>
              <w:t>OFF</w:t>
            </w:r>
          </w:p>
        </w:tc>
        <w:tc>
          <w:tcPr>
            <w:tcW w:w="1604" w:type="dxa"/>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4FC66900" w14:textId="77777777" w:rsidR="00AD3AE5" w:rsidRDefault="00173C04">
            <w:pPr>
              <w:rPr>
                <w:rFonts w:ascii="Calibri" w:eastAsia="Calibri" w:hAnsi="Calibri" w:cs="Calibri"/>
              </w:rPr>
            </w:pPr>
            <w:r>
              <w:rPr>
                <w:rFonts w:ascii="Calibri" w:eastAsia="Calibri" w:hAnsi="Calibri" w:cs="Calibri"/>
              </w:rPr>
              <w:t>No, defaults to OFF</w:t>
            </w:r>
          </w:p>
        </w:tc>
        <w:tc>
          <w:tcPr>
            <w:tcW w:w="1668" w:type="dxa"/>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09B7019D" w14:textId="77777777" w:rsidR="00AD3AE5" w:rsidRDefault="00173C04">
            <w:pPr>
              <w:rPr>
                <w:rFonts w:ascii="Calibri" w:eastAsia="Calibri" w:hAnsi="Calibri" w:cs="Calibri"/>
              </w:rPr>
            </w:pPr>
            <w:r>
              <w:rPr>
                <w:rFonts w:ascii="Calibri" w:eastAsia="Calibri" w:hAnsi="Calibri" w:cs="Calibri"/>
              </w:rPr>
              <w:t>Logs admin statements like ANALYZE, OPTIMIZE, ALTER TABLE, etc.</w:t>
            </w:r>
          </w:p>
        </w:tc>
      </w:tr>
      <w:tr w:rsidR="00AD3AE5" w14:paraId="517360F5" w14:textId="77777777">
        <w:trPr>
          <w:trHeight w:val="1"/>
        </w:trPr>
        <w:tc>
          <w:tcPr>
            <w:tcW w:w="3093" w:type="dxa"/>
            <w:gridSpan w:val="2"/>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563DACA3" w14:textId="77777777" w:rsidR="00AD3AE5" w:rsidRDefault="00173C04">
            <w:pPr>
              <w:rPr>
                <w:rFonts w:ascii="Calibri" w:eastAsia="Calibri" w:hAnsi="Calibri" w:cs="Calibri"/>
              </w:rPr>
            </w:pPr>
            <w:proofErr w:type="spellStart"/>
            <w:r>
              <w:rPr>
                <w:rFonts w:ascii="Calibri" w:eastAsia="Calibri" w:hAnsi="Calibri" w:cs="Calibri"/>
              </w:rPr>
              <w:t>log_queries_not_using_indexes</w:t>
            </w:r>
            <w:proofErr w:type="spellEnd"/>
          </w:p>
        </w:tc>
        <w:tc>
          <w:tcPr>
            <w:tcW w:w="2519" w:type="dxa"/>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1714C54E" w14:textId="77777777" w:rsidR="00AD3AE5" w:rsidRDefault="00173C04">
            <w:pPr>
              <w:rPr>
                <w:rFonts w:ascii="Calibri" w:eastAsia="Calibri" w:hAnsi="Calibri" w:cs="Calibri"/>
              </w:rPr>
            </w:pPr>
            <w:r>
              <w:rPr>
                <w:rFonts w:ascii="Calibri" w:eastAsia="Calibri" w:hAnsi="Calibri" w:cs="Calibri"/>
              </w:rPr>
              <w:t>ON</w:t>
            </w:r>
          </w:p>
        </w:tc>
        <w:tc>
          <w:tcPr>
            <w:tcW w:w="1604" w:type="dxa"/>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12E1FDE2" w14:textId="77777777" w:rsidR="00AD3AE5" w:rsidRDefault="00173C04">
            <w:pPr>
              <w:rPr>
                <w:rFonts w:ascii="Calibri" w:eastAsia="Calibri" w:hAnsi="Calibri" w:cs="Calibri"/>
              </w:rPr>
            </w:pPr>
            <w:r>
              <w:rPr>
                <w:rFonts w:ascii="Calibri" w:eastAsia="Calibri" w:hAnsi="Calibri" w:cs="Calibri"/>
              </w:rPr>
              <w:t>No, defaults to OFF</w:t>
            </w:r>
          </w:p>
        </w:tc>
        <w:tc>
          <w:tcPr>
            <w:tcW w:w="1668" w:type="dxa"/>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02D57197" w14:textId="77777777" w:rsidR="00AD3AE5" w:rsidRDefault="00173C04">
            <w:pPr>
              <w:rPr>
                <w:rFonts w:ascii="Calibri" w:eastAsia="Calibri" w:hAnsi="Calibri" w:cs="Calibri"/>
              </w:rPr>
            </w:pPr>
            <w:r>
              <w:rPr>
                <w:rFonts w:ascii="Calibri" w:eastAsia="Calibri" w:hAnsi="Calibri" w:cs="Calibri"/>
              </w:rPr>
              <w:t>Logs queries expected to retrieve all rows</w:t>
            </w:r>
          </w:p>
        </w:tc>
      </w:tr>
      <w:tr w:rsidR="00AD3AE5" w14:paraId="47F25C6A" w14:textId="77777777">
        <w:trPr>
          <w:trHeight w:val="1"/>
        </w:trPr>
        <w:tc>
          <w:tcPr>
            <w:tcW w:w="3093" w:type="dxa"/>
            <w:gridSpan w:val="2"/>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525B6C33" w14:textId="77777777" w:rsidR="00AD3AE5" w:rsidRDefault="00173C04">
            <w:pPr>
              <w:rPr>
                <w:rFonts w:ascii="Calibri" w:eastAsia="Calibri" w:hAnsi="Calibri" w:cs="Calibri"/>
              </w:rPr>
            </w:pPr>
            <w:proofErr w:type="spellStart"/>
            <w:r>
              <w:rPr>
                <w:rFonts w:ascii="Calibri" w:eastAsia="Calibri" w:hAnsi="Calibri" w:cs="Calibri"/>
              </w:rPr>
              <w:t>log_slow_slave_statements</w:t>
            </w:r>
            <w:proofErr w:type="spellEnd"/>
          </w:p>
        </w:tc>
        <w:tc>
          <w:tcPr>
            <w:tcW w:w="2519" w:type="dxa"/>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1852BF2A" w14:textId="77777777" w:rsidR="00AD3AE5" w:rsidRDefault="00173C04">
            <w:pPr>
              <w:rPr>
                <w:rFonts w:ascii="Calibri" w:eastAsia="Calibri" w:hAnsi="Calibri" w:cs="Calibri"/>
              </w:rPr>
            </w:pPr>
            <w:r>
              <w:rPr>
                <w:rFonts w:ascii="Calibri" w:eastAsia="Calibri" w:hAnsi="Calibri" w:cs="Calibri"/>
              </w:rPr>
              <w:t>OFF</w:t>
            </w:r>
          </w:p>
        </w:tc>
        <w:tc>
          <w:tcPr>
            <w:tcW w:w="1604" w:type="dxa"/>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397C718B" w14:textId="77777777" w:rsidR="00AD3AE5" w:rsidRDefault="00173C04">
            <w:pPr>
              <w:rPr>
                <w:rFonts w:ascii="Calibri" w:eastAsia="Calibri" w:hAnsi="Calibri" w:cs="Calibri"/>
              </w:rPr>
            </w:pPr>
            <w:r>
              <w:rPr>
                <w:rFonts w:ascii="Calibri" w:eastAsia="Calibri" w:hAnsi="Calibri" w:cs="Calibri"/>
              </w:rPr>
              <w:t>No, defaults to OFF</w:t>
            </w:r>
          </w:p>
        </w:tc>
        <w:tc>
          <w:tcPr>
            <w:tcW w:w="1668" w:type="dxa"/>
            <w:tcBorders>
              <w:top w:val="single" w:sz="0" w:space="0" w:color="000000"/>
              <w:left w:val="single" w:sz="0" w:space="0" w:color="000000"/>
              <w:bottom w:val="single" w:sz="0" w:space="0" w:color="000000"/>
              <w:right w:val="single" w:sz="0" w:space="0" w:color="000000"/>
            </w:tcBorders>
            <w:shd w:val="clear" w:color="000000" w:fill="FFFFFF"/>
            <w:tcMar>
              <w:left w:w="114" w:type="dxa"/>
              <w:right w:w="114" w:type="dxa"/>
            </w:tcMar>
          </w:tcPr>
          <w:p w14:paraId="761CBFAE" w14:textId="77777777" w:rsidR="00AD3AE5" w:rsidRDefault="00173C04">
            <w:pPr>
              <w:rPr>
                <w:rFonts w:ascii="Calibri" w:eastAsia="Calibri" w:hAnsi="Calibri" w:cs="Calibri"/>
              </w:rPr>
            </w:pPr>
            <w:r>
              <w:rPr>
                <w:rFonts w:ascii="Calibri" w:eastAsia="Calibri" w:hAnsi="Calibri" w:cs="Calibri"/>
              </w:rPr>
              <w:t>Logs statements on a replication slave server</w:t>
            </w:r>
          </w:p>
        </w:tc>
      </w:tr>
    </w:tbl>
    <w:p w14:paraId="37D01F0E" w14:textId="77777777" w:rsidR="00AD3AE5" w:rsidRDefault="00173C04">
      <w:pPr>
        <w:rPr>
          <w:rFonts w:ascii="Calibri" w:eastAsia="Calibri" w:hAnsi="Calibri" w:cs="Calibri"/>
        </w:rPr>
      </w:pPr>
      <w:r>
        <w:rPr>
          <w:rFonts w:ascii="Calibri" w:eastAsia="Calibri" w:hAnsi="Calibri" w:cs="Calibri"/>
        </w:rPr>
        <w:t>See section 5.2.5 of the online MySQL documentation for more information on the slow query log specific to your version. Some of these properties may become deprecated in future versions or not exist in versions before 5.1.12.</w:t>
      </w:r>
    </w:p>
    <w:p w14:paraId="4644400A" w14:textId="77777777" w:rsidR="00AD3AE5" w:rsidRDefault="00173C04">
      <w:pPr>
        <w:rPr>
          <w:rFonts w:ascii="Calibri" w:eastAsia="Calibri" w:hAnsi="Calibri" w:cs="Calibri"/>
        </w:rPr>
      </w:pPr>
      <w:r>
        <w:rPr>
          <w:rFonts w:ascii="Calibri" w:eastAsia="Calibri" w:hAnsi="Calibri" w:cs="Calibri"/>
        </w:rPr>
        <w:t xml:space="preserve">Additionally, it is important to understand that the server does not write queries handled by the query cache to the slow query log, nor does it write queries that would not benefit from the presence of an index as the table has either zero or one row. Also of note is that the server does not automatically rotate the slow query log. If you wish to rotate your log file, you may simply delete or rename the current log file manually or with a utility program and the server will create a new log file itself. It is recommended you do this at a period of low activity </w:t>
      </w:r>
      <w:proofErr w:type="gramStart"/>
      <w:r>
        <w:rPr>
          <w:rFonts w:ascii="Calibri" w:eastAsia="Calibri" w:hAnsi="Calibri" w:cs="Calibri"/>
        </w:rPr>
        <w:t>so as to</w:t>
      </w:r>
      <w:proofErr w:type="gramEnd"/>
      <w:r>
        <w:rPr>
          <w:rFonts w:ascii="Calibri" w:eastAsia="Calibri" w:hAnsi="Calibri" w:cs="Calibri"/>
        </w:rPr>
        <w:t xml:space="preserve"> not cause the agent to miss reading important data.</w:t>
      </w:r>
    </w:p>
    <w:p w14:paraId="4359A550" w14:textId="77777777" w:rsidR="00AD3AE5" w:rsidRDefault="00173C04">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t>Configuring MySQL for Performance Investigation</w:t>
      </w:r>
    </w:p>
    <w:p w14:paraId="6127B432" w14:textId="77777777" w:rsidR="00AD3AE5" w:rsidRDefault="00173C04">
      <w:pPr>
        <w:rPr>
          <w:rFonts w:ascii="Calibri" w:eastAsia="Calibri" w:hAnsi="Calibri" w:cs="Calibri"/>
        </w:rPr>
      </w:pPr>
      <w:proofErr w:type="gramStart"/>
      <w:r>
        <w:rPr>
          <w:rFonts w:ascii="Calibri" w:eastAsia="Calibri" w:hAnsi="Calibri" w:cs="Calibri"/>
        </w:rPr>
        <w:t>In order for</w:t>
      </w:r>
      <w:proofErr w:type="gramEnd"/>
      <w:r>
        <w:rPr>
          <w:rFonts w:ascii="Calibri" w:eastAsia="Calibri" w:hAnsi="Calibri" w:cs="Calibri"/>
        </w:rPr>
        <w:t xml:space="preserve"> PI to collect data, the MySQL </w:t>
      </w:r>
      <w:r>
        <w:rPr>
          <w:rFonts w:ascii="Calibri" w:eastAsia="Calibri" w:hAnsi="Calibri" w:cs="Calibri"/>
          <w:b/>
        </w:rPr>
        <w:t>Performance Schema</w:t>
      </w:r>
      <w:r>
        <w:rPr>
          <w:rFonts w:ascii="Calibri" w:eastAsia="Calibri" w:hAnsi="Calibri" w:cs="Calibri"/>
        </w:rPr>
        <w:t xml:space="preserve"> must be enabled with the required instrumentation.</w:t>
      </w:r>
    </w:p>
    <w:p w14:paraId="4B38BC9A" w14:textId="77777777" w:rsidR="00AD3AE5" w:rsidRDefault="00173C04">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lastRenderedPageBreak/>
        <w:t>Enabling consumers</w:t>
      </w:r>
    </w:p>
    <w:p w14:paraId="5AA84300" w14:textId="77777777" w:rsidR="00AD3AE5" w:rsidRDefault="00173C04">
      <w:pPr>
        <w:rPr>
          <w:rFonts w:ascii="Calibri" w:eastAsia="Calibri" w:hAnsi="Calibri" w:cs="Calibri"/>
        </w:rPr>
      </w:pPr>
      <w:r>
        <w:rPr>
          <w:rFonts w:ascii="Calibri" w:eastAsia="Calibri" w:hAnsi="Calibri" w:cs="Calibri"/>
        </w:rPr>
        <w:t>At a minimum, Quest recommends enabling the following consumers at startup:</w:t>
      </w:r>
    </w:p>
    <w:p w14:paraId="041F35CA" w14:textId="77777777" w:rsidR="00AD3AE5" w:rsidRDefault="00173C04">
      <w:pPr>
        <w:numPr>
          <w:ilvl w:val="0"/>
          <w:numId w:val="7"/>
        </w:numPr>
        <w:ind w:left="648" w:hanging="360"/>
        <w:rPr>
          <w:rFonts w:ascii="Calibri" w:eastAsia="Calibri" w:hAnsi="Calibri" w:cs="Calibri"/>
        </w:rPr>
      </w:pPr>
      <w:proofErr w:type="spellStart"/>
      <w:r>
        <w:rPr>
          <w:rFonts w:ascii="Calibri" w:eastAsia="Calibri" w:hAnsi="Calibri" w:cs="Calibri"/>
          <w:b/>
        </w:rPr>
        <w:t>global_instrumentation</w:t>
      </w:r>
      <w:proofErr w:type="spellEnd"/>
      <w:r>
        <w:rPr>
          <w:rFonts w:ascii="Calibri" w:eastAsia="Calibri" w:hAnsi="Calibri" w:cs="Calibri"/>
        </w:rPr>
        <w:t xml:space="preserve"> – enabled by </w:t>
      </w:r>
      <w:proofErr w:type="gramStart"/>
      <w:r>
        <w:rPr>
          <w:rFonts w:ascii="Calibri" w:eastAsia="Calibri" w:hAnsi="Calibri" w:cs="Calibri"/>
        </w:rPr>
        <w:t>default</w:t>
      </w:r>
      <w:proofErr w:type="gramEnd"/>
    </w:p>
    <w:p w14:paraId="3C5F313E" w14:textId="77777777" w:rsidR="00AD3AE5" w:rsidRDefault="00173C04">
      <w:pPr>
        <w:numPr>
          <w:ilvl w:val="0"/>
          <w:numId w:val="7"/>
        </w:numPr>
        <w:ind w:left="648" w:hanging="360"/>
        <w:rPr>
          <w:rFonts w:ascii="Calibri" w:eastAsia="Calibri" w:hAnsi="Calibri" w:cs="Calibri"/>
        </w:rPr>
      </w:pPr>
      <w:proofErr w:type="spellStart"/>
      <w:r>
        <w:rPr>
          <w:rFonts w:ascii="Calibri" w:eastAsia="Calibri" w:hAnsi="Calibri" w:cs="Calibri"/>
          <w:b/>
        </w:rPr>
        <w:t>thread_instrumentation</w:t>
      </w:r>
      <w:proofErr w:type="spellEnd"/>
      <w:r>
        <w:rPr>
          <w:rFonts w:ascii="Calibri" w:eastAsia="Calibri" w:hAnsi="Calibri" w:cs="Calibri"/>
        </w:rPr>
        <w:t xml:space="preserve"> – enabled by </w:t>
      </w:r>
      <w:proofErr w:type="gramStart"/>
      <w:r>
        <w:rPr>
          <w:rFonts w:ascii="Calibri" w:eastAsia="Calibri" w:hAnsi="Calibri" w:cs="Calibri"/>
        </w:rPr>
        <w:t>default</w:t>
      </w:r>
      <w:proofErr w:type="gramEnd"/>
    </w:p>
    <w:p w14:paraId="2AF0ED78" w14:textId="77777777" w:rsidR="00AD3AE5" w:rsidRDefault="00173C04">
      <w:pPr>
        <w:numPr>
          <w:ilvl w:val="0"/>
          <w:numId w:val="7"/>
        </w:numPr>
        <w:ind w:left="648" w:hanging="360"/>
        <w:rPr>
          <w:rFonts w:ascii="Calibri" w:eastAsia="Calibri" w:hAnsi="Calibri" w:cs="Calibri"/>
        </w:rPr>
      </w:pPr>
      <w:proofErr w:type="spellStart"/>
      <w:r>
        <w:rPr>
          <w:rFonts w:ascii="Calibri" w:eastAsia="Calibri" w:hAnsi="Calibri" w:cs="Calibri"/>
          <w:b/>
        </w:rPr>
        <w:t>events_statements_current</w:t>
      </w:r>
      <w:proofErr w:type="spellEnd"/>
      <w:r>
        <w:rPr>
          <w:rFonts w:ascii="Calibri" w:eastAsia="Calibri" w:hAnsi="Calibri" w:cs="Calibri"/>
        </w:rPr>
        <w:t xml:space="preserve"> – enabled by </w:t>
      </w:r>
      <w:proofErr w:type="gramStart"/>
      <w:r>
        <w:rPr>
          <w:rFonts w:ascii="Calibri" w:eastAsia="Calibri" w:hAnsi="Calibri" w:cs="Calibri"/>
        </w:rPr>
        <w:t>default</w:t>
      </w:r>
      <w:proofErr w:type="gramEnd"/>
    </w:p>
    <w:p w14:paraId="77D2D52E" w14:textId="77777777" w:rsidR="00AD3AE5" w:rsidRDefault="00173C04">
      <w:pPr>
        <w:numPr>
          <w:ilvl w:val="0"/>
          <w:numId w:val="7"/>
        </w:numPr>
        <w:ind w:left="648" w:hanging="360"/>
        <w:rPr>
          <w:rFonts w:ascii="Calibri" w:eastAsia="Calibri" w:hAnsi="Calibri" w:cs="Calibri"/>
        </w:rPr>
      </w:pPr>
      <w:proofErr w:type="spellStart"/>
      <w:r>
        <w:rPr>
          <w:rFonts w:ascii="Calibri" w:eastAsia="Calibri" w:hAnsi="Calibri" w:cs="Calibri"/>
          <w:b/>
        </w:rPr>
        <w:t>events_statements_history</w:t>
      </w:r>
      <w:proofErr w:type="spellEnd"/>
      <w:r>
        <w:rPr>
          <w:rFonts w:ascii="Calibri" w:eastAsia="Calibri" w:hAnsi="Calibri" w:cs="Calibri"/>
        </w:rPr>
        <w:t xml:space="preserve"> – already enabled by default (10 events)</w:t>
      </w:r>
    </w:p>
    <w:p w14:paraId="6E493594" w14:textId="77777777" w:rsidR="00AD3AE5" w:rsidRDefault="00173C04">
      <w:pPr>
        <w:numPr>
          <w:ilvl w:val="0"/>
          <w:numId w:val="7"/>
        </w:numPr>
        <w:ind w:left="648" w:hanging="360"/>
        <w:rPr>
          <w:rFonts w:ascii="Calibri" w:eastAsia="Calibri" w:hAnsi="Calibri" w:cs="Calibri"/>
        </w:rPr>
      </w:pPr>
      <w:proofErr w:type="spellStart"/>
      <w:r>
        <w:rPr>
          <w:rFonts w:ascii="Calibri" w:eastAsia="Calibri" w:hAnsi="Calibri" w:cs="Calibri"/>
          <w:b/>
        </w:rPr>
        <w:t>statements_digest</w:t>
      </w:r>
      <w:proofErr w:type="spellEnd"/>
      <w:r>
        <w:rPr>
          <w:rFonts w:ascii="Calibri" w:eastAsia="Calibri" w:hAnsi="Calibri" w:cs="Calibri"/>
        </w:rPr>
        <w:t xml:space="preserve"> – enabled by </w:t>
      </w:r>
      <w:proofErr w:type="gramStart"/>
      <w:r>
        <w:rPr>
          <w:rFonts w:ascii="Calibri" w:eastAsia="Calibri" w:hAnsi="Calibri" w:cs="Calibri"/>
        </w:rPr>
        <w:t>default</w:t>
      </w:r>
      <w:proofErr w:type="gramEnd"/>
    </w:p>
    <w:p w14:paraId="09994FF4" w14:textId="77777777" w:rsidR="00AD3AE5" w:rsidRDefault="00173C04">
      <w:pPr>
        <w:numPr>
          <w:ilvl w:val="0"/>
          <w:numId w:val="7"/>
        </w:numPr>
        <w:ind w:left="648" w:hanging="360"/>
        <w:rPr>
          <w:rFonts w:ascii="Calibri" w:eastAsia="Calibri" w:hAnsi="Calibri" w:cs="Calibri"/>
          <w:b/>
        </w:rPr>
      </w:pPr>
      <w:proofErr w:type="spellStart"/>
      <w:r>
        <w:rPr>
          <w:rFonts w:ascii="Calibri" w:eastAsia="Calibri" w:hAnsi="Calibri" w:cs="Calibri"/>
          <w:b/>
        </w:rPr>
        <w:t>events_waits_current</w:t>
      </w:r>
      <w:proofErr w:type="spellEnd"/>
      <w:r>
        <w:rPr>
          <w:rFonts w:ascii="Calibri" w:eastAsia="Calibri" w:hAnsi="Calibri" w:cs="Calibri"/>
          <w:b/>
        </w:rPr>
        <w:t xml:space="preserve"> </w:t>
      </w:r>
    </w:p>
    <w:p w14:paraId="599CE761" w14:textId="77777777" w:rsidR="00AD3AE5" w:rsidRDefault="00173C04">
      <w:pPr>
        <w:numPr>
          <w:ilvl w:val="0"/>
          <w:numId w:val="7"/>
        </w:numPr>
        <w:ind w:left="648" w:hanging="360"/>
        <w:rPr>
          <w:rFonts w:ascii="Calibri" w:eastAsia="Calibri" w:hAnsi="Calibri" w:cs="Calibri"/>
        </w:rPr>
      </w:pPr>
      <w:proofErr w:type="spellStart"/>
      <w:r>
        <w:rPr>
          <w:rFonts w:ascii="Calibri" w:eastAsia="Calibri" w:hAnsi="Calibri" w:cs="Calibri"/>
          <w:b/>
        </w:rPr>
        <w:t>events_statements_long</w:t>
      </w:r>
      <w:proofErr w:type="spellEnd"/>
      <w:r>
        <w:rPr>
          <w:rFonts w:ascii="Calibri" w:eastAsia="Calibri" w:hAnsi="Calibri" w:cs="Calibri"/>
        </w:rPr>
        <w:t xml:space="preserve"> – (1000 events)</w:t>
      </w:r>
    </w:p>
    <w:p w14:paraId="736566BA" w14:textId="77777777" w:rsidR="00AD3AE5" w:rsidRDefault="00173C04">
      <w:pPr>
        <w:rPr>
          <w:rFonts w:ascii="Calibri" w:eastAsia="Calibri" w:hAnsi="Calibri" w:cs="Calibri"/>
        </w:rPr>
      </w:pPr>
      <w:r>
        <w:rPr>
          <w:rFonts w:ascii="Calibri" w:eastAsia="Calibri" w:hAnsi="Calibri" w:cs="Calibri"/>
        </w:rPr>
        <w:t xml:space="preserve">To enable the above consumers at startup – see </w:t>
      </w:r>
      <w:hyperlink r:id="rId20">
        <w:r>
          <w:rPr>
            <w:rFonts w:ascii="Calibri" w:eastAsia="Calibri" w:hAnsi="Calibri" w:cs="Calibri"/>
            <w:color w:val="016475"/>
            <w:u w:val="single"/>
          </w:rPr>
          <w:t>Performance Schema Startup Configuration</w:t>
        </w:r>
      </w:hyperlink>
      <w:r>
        <w:rPr>
          <w:rFonts w:ascii="Calibri" w:eastAsia="Calibri" w:hAnsi="Calibri" w:cs="Calibri"/>
        </w:rPr>
        <w:t xml:space="preserve"> in the MySQL documentation.</w:t>
      </w:r>
    </w:p>
    <w:p w14:paraId="1422DC64" w14:textId="77777777" w:rsidR="00AD3AE5" w:rsidRDefault="00173C04">
      <w:pPr>
        <w:rPr>
          <w:rFonts w:ascii="Calibri" w:eastAsia="Calibri" w:hAnsi="Calibri" w:cs="Calibri"/>
        </w:rPr>
      </w:pPr>
      <w:r>
        <w:rPr>
          <w:rFonts w:ascii="Calibri" w:eastAsia="Calibri" w:hAnsi="Calibri" w:cs="Calibri"/>
        </w:rPr>
        <w:t>Additionally, evaluate the following settings based on your data collection needs and desired performance. While leaving these setting enabled will collect the most data, you may achieve better performance by disabling unnecessary collections.</w:t>
      </w:r>
    </w:p>
    <w:p w14:paraId="186DB4AF" w14:textId="77777777" w:rsidR="00AD3AE5" w:rsidRDefault="00173C04">
      <w:pPr>
        <w:keepNext/>
        <w:spacing w:before="390" w:after="120" w:line="380" w:lineRule="auto"/>
        <w:rPr>
          <w:rFonts w:ascii="Calibri" w:eastAsia="Calibri" w:hAnsi="Calibri" w:cs="Calibri"/>
          <w:b/>
          <w:color w:val="444444"/>
          <w:sz w:val="32"/>
        </w:rPr>
      </w:pPr>
      <w:r>
        <w:rPr>
          <w:rFonts w:ascii="Calibri" w:eastAsia="Calibri" w:hAnsi="Calibri" w:cs="Calibri"/>
          <w:b/>
          <w:color w:val="444444"/>
          <w:sz w:val="32"/>
        </w:rPr>
        <w:t>Performance schema consumers</w:t>
      </w:r>
    </w:p>
    <w:p w14:paraId="43B95492" w14:textId="77777777" w:rsidR="00AD3AE5" w:rsidRDefault="00173C04">
      <w:pPr>
        <w:numPr>
          <w:ilvl w:val="0"/>
          <w:numId w:val="8"/>
        </w:numPr>
        <w:ind w:left="648" w:hanging="360"/>
        <w:rPr>
          <w:rFonts w:ascii="Calibri" w:eastAsia="Calibri" w:hAnsi="Calibri" w:cs="Calibri"/>
        </w:rPr>
      </w:pPr>
      <w:r>
        <w:rPr>
          <w:rFonts w:ascii="Calibri" w:eastAsia="Calibri" w:hAnsi="Calibri" w:cs="Calibri"/>
        </w:rPr>
        <w:t>performance-schema-consumer-events-waits-current=ON</w:t>
      </w:r>
    </w:p>
    <w:p w14:paraId="37EE4B51" w14:textId="77777777" w:rsidR="00AD3AE5" w:rsidRDefault="00173C04">
      <w:pPr>
        <w:numPr>
          <w:ilvl w:val="0"/>
          <w:numId w:val="8"/>
        </w:numPr>
        <w:ind w:left="648" w:hanging="360"/>
        <w:rPr>
          <w:rFonts w:ascii="Calibri" w:eastAsia="Calibri" w:hAnsi="Calibri" w:cs="Calibri"/>
        </w:rPr>
      </w:pPr>
      <w:r>
        <w:rPr>
          <w:rFonts w:ascii="Calibri" w:eastAsia="Calibri" w:hAnsi="Calibri" w:cs="Calibri"/>
        </w:rPr>
        <w:t>performance-schema-consumer-events-waits-history=ON</w:t>
      </w:r>
    </w:p>
    <w:p w14:paraId="4BCC39F1" w14:textId="77777777" w:rsidR="00AD3AE5" w:rsidRDefault="00173C04">
      <w:pPr>
        <w:numPr>
          <w:ilvl w:val="0"/>
          <w:numId w:val="8"/>
        </w:numPr>
        <w:ind w:left="648" w:hanging="360"/>
        <w:rPr>
          <w:rFonts w:ascii="Calibri" w:eastAsia="Calibri" w:hAnsi="Calibri" w:cs="Calibri"/>
        </w:rPr>
      </w:pPr>
      <w:r>
        <w:rPr>
          <w:rFonts w:ascii="Calibri" w:eastAsia="Calibri" w:hAnsi="Calibri" w:cs="Calibri"/>
        </w:rPr>
        <w:t>performance-schema-consumer-statements-digest=ON</w:t>
      </w:r>
    </w:p>
    <w:p w14:paraId="74D7B262" w14:textId="77777777" w:rsidR="00AD3AE5" w:rsidRDefault="00173C04">
      <w:pPr>
        <w:numPr>
          <w:ilvl w:val="0"/>
          <w:numId w:val="8"/>
        </w:numPr>
        <w:ind w:left="648" w:hanging="360"/>
        <w:rPr>
          <w:rFonts w:ascii="Calibri" w:eastAsia="Calibri" w:hAnsi="Calibri" w:cs="Calibri"/>
        </w:rPr>
      </w:pPr>
      <w:r>
        <w:rPr>
          <w:rFonts w:ascii="Calibri" w:eastAsia="Calibri" w:hAnsi="Calibri" w:cs="Calibri"/>
        </w:rPr>
        <w:t>performance-schema-consumer-thread-instrumentation=ON</w:t>
      </w:r>
    </w:p>
    <w:p w14:paraId="11E33FA8" w14:textId="77777777" w:rsidR="00AD3AE5" w:rsidRDefault="00173C04">
      <w:pPr>
        <w:numPr>
          <w:ilvl w:val="0"/>
          <w:numId w:val="8"/>
        </w:numPr>
        <w:ind w:left="648" w:hanging="360"/>
        <w:rPr>
          <w:rFonts w:ascii="Calibri" w:eastAsia="Calibri" w:hAnsi="Calibri" w:cs="Calibri"/>
        </w:rPr>
      </w:pPr>
      <w:r>
        <w:rPr>
          <w:rFonts w:ascii="Calibri" w:eastAsia="Calibri" w:hAnsi="Calibri" w:cs="Calibri"/>
        </w:rPr>
        <w:t>performance-schema-consumer-events-statements-current=ON</w:t>
      </w:r>
    </w:p>
    <w:p w14:paraId="560DD2CB" w14:textId="77777777" w:rsidR="00AD3AE5" w:rsidRDefault="00173C04">
      <w:pPr>
        <w:numPr>
          <w:ilvl w:val="0"/>
          <w:numId w:val="8"/>
        </w:numPr>
        <w:ind w:left="648" w:hanging="360"/>
        <w:rPr>
          <w:rFonts w:ascii="Calibri" w:eastAsia="Calibri" w:hAnsi="Calibri" w:cs="Calibri"/>
        </w:rPr>
      </w:pPr>
      <w:r>
        <w:rPr>
          <w:rFonts w:ascii="Calibri" w:eastAsia="Calibri" w:hAnsi="Calibri" w:cs="Calibri"/>
        </w:rPr>
        <w:t>performance-schema-consumer-events-statements-history=ON</w:t>
      </w:r>
    </w:p>
    <w:p w14:paraId="6B5C8983" w14:textId="77777777" w:rsidR="00AD3AE5" w:rsidRDefault="00173C04">
      <w:pPr>
        <w:numPr>
          <w:ilvl w:val="0"/>
          <w:numId w:val="8"/>
        </w:numPr>
        <w:ind w:left="648" w:hanging="360"/>
        <w:rPr>
          <w:rFonts w:ascii="Calibri" w:eastAsia="Calibri" w:hAnsi="Calibri" w:cs="Calibri"/>
        </w:rPr>
      </w:pPr>
      <w:r>
        <w:rPr>
          <w:rFonts w:ascii="Calibri" w:eastAsia="Calibri" w:hAnsi="Calibri" w:cs="Calibri"/>
        </w:rPr>
        <w:t>performance-schema-consumer-statements-digest=ON</w:t>
      </w:r>
    </w:p>
    <w:p w14:paraId="581469A3" w14:textId="77777777" w:rsidR="00AD3AE5" w:rsidRDefault="00173C04">
      <w:pPr>
        <w:numPr>
          <w:ilvl w:val="0"/>
          <w:numId w:val="8"/>
        </w:numPr>
        <w:ind w:left="648" w:hanging="360"/>
        <w:rPr>
          <w:rFonts w:ascii="Calibri" w:eastAsia="Calibri" w:hAnsi="Calibri" w:cs="Calibri"/>
        </w:rPr>
      </w:pPr>
      <w:r>
        <w:rPr>
          <w:rFonts w:ascii="Calibri" w:eastAsia="Calibri" w:hAnsi="Calibri" w:cs="Calibri"/>
        </w:rPr>
        <w:t>performance-schema-consumer-events-statements-history-long=ON</w:t>
      </w:r>
    </w:p>
    <w:p w14:paraId="22258695" w14:textId="77777777" w:rsidR="00AD3AE5" w:rsidRDefault="00173C04">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t>Enabling Instruments</w:t>
      </w:r>
    </w:p>
    <w:p w14:paraId="14A8B8FB" w14:textId="77777777" w:rsidR="00AD3AE5" w:rsidRDefault="00173C04">
      <w:pPr>
        <w:rPr>
          <w:rFonts w:ascii="Calibri" w:eastAsia="Calibri" w:hAnsi="Calibri" w:cs="Calibri"/>
        </w:rPr>
      </w:pPr>
      <w:r>
        <w:rPr>
          <w:rFonts w:ascii="Calibri" w:eastAsia="Calibri" w:hAnsi="Calibri" w:cs="Calibri"/>
        </w:rPr>
        <w:t>At a minimum, Quest recommends setting the following instruments:</w:t>
      </w:r>
    </w:p>
    <w:p w14:paraId="27CD272A" w14:textId="77777777" w:rsidR="00AD3AE5" w:rsidRDefault="00173C04">
      <w:pPr>
        <w:numPr>
          <w:ilvl w:val="0"/>
          <w:numId w:val="9"/>
        </w:numPr>
        <w:ind w:left="648" w:hanging="360"/>
        <w:rPr>
          <w:rFonts w:ascii="Calibri" w:eastAsia="Calibri" w:hAnsi="Calibri" w:cs="Calibri"/>
        </w:rPr>
      </w:pPr>
      <w:r>
        <w:rPr>
          <w:rFonts w:ascii="Calibri" w:eastAsia="Calibri" w:hAnsi="Calibri" w:cs="Calibri"/>
          <w:b/>
        </w:rPr>
        <w:lastRenderedPageBreak/>
        <w:t>Memory/*</w:t>
      </w:r>
      <w:r>
        <w:rPr>
          <w:rFonts w:ascii="Calibri" w:eastAsia="Calibri" w:hAnsi="Calibri" w:cs="Calibri"/>
        </w:rPr>
        <w:t xml:space="preserve"> – enabled by </w:t>
      </w:r>
      <w:proofErr w:type="gramStart"/>
      <w:r>
        <w:rPr>
          <w:rFonts w:ascii="Calibri" w:eastAsia="Calibri" w:hAnsi="Calibri" w:cs="Calibri"/>
        </w:rPr>
        <w:t>default</w:t>
      </w:r>
      <w:proofErr w:type="gramEnd"/>
    </w:p>
    <w:p w14:paraId="04642FA8" w14:textId="77777777" w:rsidR="00AD3AE5" w:rsidRDefault="00173C04">
      <w:pPr>
        <w:numPr>
          <w:ilvl w:val="0"/>
          <w:numId w:val="9"/>
        </w:numPr>
        <w:ind w:left="648" w:hanging="360"/>
        <w:rPr>
          <w:rFonts w:ascii="Calibri" w:eastAsia="Calibri" w:hAnsi="Calibri" w:cs="Calibri"/>
        </w:rPr>
      </w:pPr>
      <w:r>
        <w:rPr>
          <w:rFonts w:ascii="Calibri" w:eastAsia="Calibri" w:hAnsi="Calibri" w:cs="Calibri"/>
          <w:b/>
        </w:rPr>
        <w:t>statement/*</w:t>
      </w:r>
      <w:r>
        <w:rPr>
          <w:rFonts w:ascii="Calibri" w:eastAsia="Calibri" w:hAnsi="Calibri" w:cs="Calibri"/>
        </w:rPr>
        <w:t xml:space="preserve"> – enabled by </w:t>
      </w:r>
      <w:proofErr w:type="gramStart"/>
      <w:r>
        <w:rPr>
          <w:rFonts w:ascii="Calibri" w:eastAsia="Calibri" w:hAnsi="Calibri" w:cs="Calibri"/>
        </w:rPr>
        <w:t>default</w:t>
      </w:r>
      <w:proofErr w:type="gramEnd"/>
    </w:p>
    <w:p w14:paraId="1284F8C1" w14:textId="77777777" w:rsidR="00AD3AE5" w:rsidRDefault="00173C04">
      <w:pPr>
        <w:numPr>
          <w:ilvl w:val="0"/>
          <w:numId w:val="9"/>
        </w:numPr>
        <w:ind w:left="648" w:hanging="360"/>
        <w:rPr>
          <w:rFonts w:ascii="Calibri" w:eastAsia="Calibri" w:hAnsi="Calibri" w:cs="Calibri"/>
          <w:b/>
        </w:rPr>
      </w:pPr>
      <w:r>
        <w:rPr>
          <w:rFonts w:ascii="Calibri" w:eastAsia="Calibri" w:hAnsi="Calibri" w:cs="Calibri"/>
          <w:b/>
        </w:rPr>
        <w:t>wait/</w:t>
      </w:r>
      <w:proofErr w:type="gramStart"/>
      <w:r>
        <w:rPr>
          <w:rFonts w:ascii="Calibri" w:eastAsia="Calibri" w:hAnsi="Calibri" w:cs="Calibri"/>
          <w:b/>
        </w:rPr>
        <w:t>io</w:t>
      </w:r>
      <w:proofErr w:type="gramEnd"/>
      <w:r>
        <w:rPr>
          <w:rFonts w:ascii="Calibri" w:eastAsia="Calibri" w:hAnsi="Calibri" w:cs="Calibri"/>
          <w:b/>
        </w:rPr>
        <w:t xml:space="preserve"> </w:t>
      </w:r>
    </w:p>
    <w:p w14:paraId="1247CAD9" w14:textId="77777777" w:rsidR="00AD3AE5" w:rsidRDefault="00173C04">
      <w:pPr>
        <w:numPr>
          <w:ilvl w:val="0"/>
          <w:numId w:val="9"/>
        </w:numPr>
        <w:ind w:left="648" w:hanging="360"/>
        <w:rPr>
          <w:rFonts w:ascii="Calibri" w:eastAsia="Calibri" w:hAnsi="Calibri" w:cs="Calibri"/>
        </w:rPr>
      </w:pPr>
      <w:r>
        <w:rPr>
          <w:rFonts w:ascii="Calibri" w:eastAsia="Calibri" w:hAnsi="Calibri" w:cs="Calibri"/>
          <w:b/>
        </w:rPr>
        <w:t>wait/io/file</w:t>
      </w:r>
      <w:r>
        <w:rPr>
          <w:rFonts w:ascii="Calibri" w:eastAsia="Calibri" w:hAnsi="Calibri" w:cs="Calibri"/>
        </w:rPr>
        <w:t xml:space="preserve"> – enabled by </w:t>
      </w:r>
      <w:proofErr w:type="gramStart"/>
      <w:r>
        <w:rPr>
          <w:rFonts w:ascii="Calibri" w:eastAsia="Calibri" w:hAnsi="Calibri" w:cs="Calibri"/>
        </w:rPr>
        <w:t>default</w:t>
      </w:r>
      <w:proofErr w:type="gramEnd"/>
    </w:p>
    <w:p w14:paraId="673DAC4A" w14:textId="77777777" w:rsidR="00AD3AE5" w:rsidRDefault="00173C04">
      <w:pPr>
        <w:numPr>
          <w:ilvl w:val="0"/>
          <w:numId w:val="9"/>
        </w:numPr>
        <w:ind w:left="648" w:hanging="360"/>
        <w:rPr>
          <w:rFonts w:ascii="Calibri" w:eastAsia="Calibri" w:hAnsi="Calibri" w:cs="Calibri"/>
        </w:rPr>
      </w:pPr>
      <w:r>
        <w:rPr>
          <w:rFonts w:ascii="Calibri" w:eastAsia="Calibri" w:hAnsi="Calibri" w:cs="Calibri"/>
          <w:b/>
        </w:rPr>
        <w:t>wait/io/table</w:t>
      </w:r>
      <w:r>
        <w:rPr>
          <w:rFonts w:ascii="Calibri" w:eastAsia="Calibri" w:hAnsi="Calibri" w:cs="Calibri"/>
        </w:rPr>
        <w:t xml:space="preserve"> – enabled by </w:t>
      </w:r>
      <w:proofErr w:type="gramStart"/>
      <w:r>
        <w:rPr>
          <w:rFonts w:ascii="Calibri" w:eastAsia="Calibri" w:hAnsi="Calibri" w:cs="Calibri"/>
        </w:rPr>
        <w:t>default</w:t>
      </w:r>
      <w:proofErr w:type="gramEnd"/>
    </w:p>
    <w:p w14:paraId="44077B55" w14:textId="77777777" w:rsidR="00AD3AE5" w:rsidRDefault="00173C04">
      <w:pPr>
        <w:numPr>
          <w:ilvl w:val="0"/>
          <w:numId w:val="9"/>
        </w:numPr>
        <w:ind w:left="648" w:hanging="360"/>
        <w:rPr>
          <w:rFonts w:ascii="Calibri" w:eastAsia="Calibri" w:hAnsi="Calibri" w:cs="Calibri"/>
          <w:b/>
        </w:rPr>
      </w:pPr>
      <w:r>
        <w:rPr>
          <w:rFonts w:ascii="Calibri" w:eastAsia="Calibri" w:hAnsi="Calibri" w:cs="Calibri"/>
          <w:b/>
        </w:rPr>
        <w:t>wait/io/</w:t>
      </w:r>
      <w:proofErr w:type="gramStart"/>
      <w:r>
        <w:rPr>
          <w:rFonts w:ascii="Calibri" w:eastAsia="Calibri" w:hAnsi="Calibri" w:cs="Calibri"/>
          <w:b/>
        </w:rPr>
        <w:t>socket</w:t>
      </w:r>
      <w:proofErr w:type="gramEnd"/>
    </w:p>
    <w:p w14:paraId="6E134DA8" w14:textId="77777777" w:rsidR="00AD3AE5" w:rsidRDefault="00173C04">
      <w:pPr>
        <w:numPr>
          <w:ilvl w:val="0"/>
          <w:numId w:val="9"/>
        </w:numPr>
        <w:ind w:left="648" w:hanging="360"/>
        <w:rPr>
          <w:rFonts w:ascii="Calibri" w:eastAsia="Calibri" w:hAnsi="Calibri" w:cs="Calibri"/>
          <w:b/>
        </w:rPr>
      </w:pPr>
      <w:r>
        <w:rPr>
          <w:rFonts w:ascii="Calibri" w:eastAsia="Calibri" w:hAnsi="Calibri" w:cs="Calibri"/>
          <w:b/>
        </w:rPr>
        <w:t>wait/</w:t>
      </w:r>
      <w:proofErr w:type="gramStart"/>
      <w:r>
        <w:rPr>
          <w:rFonts w:ascii="Calibri" w:eastAsia="Calibri" w:hAnsi="Calibri" w:cs="Calibri"/>
          <w:b/>
        </w:rPr>
        <w:t>synch</w:t>
      </w:r>
      <w:proofErr w:type="gramEnd"/>
    </w:p>
    <w:p w14:paraId="759727CE" w14:textId="77777777" w:rsidR="00AD3AE5" w:rsidRDefault="00173C04">
      <w:pPr>
        <w:keepNext/>
        <w:spacing w:line="240" w:lineRule="auto"/>
        <w:rPr>
          <w:rFonts w:ascii="Calibri" w:eastAsia="Calibri" w:hAnsi="Calibri" w:cs="Calibri"/>
        </w:rPr>
      </w:pPr>
      <w:r>
        <w:rPr>
          <w:rFonts w:ascii="Calibri" w:eastAsia="Calibri" w:hAnsi="Calibri" w:cs="Calibri"/>
        </w:rPr>
        <w:t>Additionally, evaluate the following settings based on your data collection needs and desired performance. While leaving these setting enabled will collect the most data, you may achieve better performance by disabling unnecessary collections.</w:t>
      </w:r>
    </w:p>
    <w:p w14:paraId="42DEFAC1" w14:textId="77777777" w:rsidR="00AD3AE5" w:rsidRDefault="00173C04">
      <w:pPr>
        <w:keepNext/>
        <w:spacing w:before="390" w:after="120" w:line="380" w:lineRule="auto"/>
        <w:rPr>
          <w:rFonts w:ascii="Calibri" w:eastAsia="Calibri" w:hAnsi="Calibri" w:cs="Calibri"/>
          <w:b/>
          <w:color w:val="444444"/>
          <w:sz w:val="32"/>
        </w:rPr>
      </w:pPr>
      <w:r>
        <w:rPr>
          <w:rFonts w:ascii="Calibri" w:eastAsia="Calibri" w:hAnsi="Calibri" w:cs="Calibri"/>
          <w:b/>
          <w:color w:val="444444"/>
          <w:sz w:val="32"/>
        </w:rPr>
        <w:t>Performance schema instruments</w:t>
      </w:r>
    </w:p>
    <w:p w14:paraId="7F468DC2" w14:textId="77777777" w:rsidR="00AD3AE5" w:rsidRDefault="00173C04">
      <w:pPr>
        <w:numPr>
          <w:ilvl w:val="0"/>
          <w:numId w:val="10"/>
        </w:numPr>
        <w:ind w:left="648" w:hanging="360"/>
        <w:rPr>
          <w:rFonts w:ascii="Calibri" w:eastAsia="Calibri" w:hAnsi="Calibri" w:cs="Calibri"/>
        </w:rPr>
      </w:pPr>
      <w:proofErr w:type="spellStart"/>
      <w:r>
        <w:rPr>
          <w:rFonts w:ascii="Calibri" w:eastAsia="Calibri" w:hAnsi="Calibri" w:cs="Calibri"/>
        </w:rPr>
        <w:t>performance_schema</w:t>
      </w:r>
      <w:proofErr w:type="spellEnd"/>
      <w:r>
        <w:rPr>
          <w:rFonts w:ascii="Calibri" w:eastAsia="Calibri" w:hAnsi="Calibri" w:cs="Calibri"/>
        </w:rPr>
        <w:t xml:space="preserve"> = ON</w:t>
      </w:r>
    </w:p>
    <w:p w14:paraId="50B94EE6" w14:textId="77777777" w:rsidR="00AD3AE5" w:rsidRDefault="00173C04">
      <w:pPr>
        <w:numPr>
          <w:ilvl w:val="0"/>
          <w:numId w:val="10"/>
        </w:numPr>
        <w:ind w:left="648" w:hanging="360"/>
        <w:rPr>
          <w:rFonts w:ascii="Calibri" w:eastAsia="Calibri" w:hAnsi="Calibri" w:cs="Calibri"/>
        </w:rPr>
      </w:pPr>
      <w:proofErr w:type="spellStart"/>
      <w:r>
        <w:rPr>
          <w:rFonts w:ascii="Calibri" w:eastAsia="Calibri" w:hAnsi="Calibri" w:cs="Calibri"/>
        </w:rPr>
        <w:t>performance_schema_instrument</w:t>
      </w:r>
      <w:proofErr w:type="spellEnd"/>
      <w:r>
        <w:rPr>
          <w:rFonts w:ascii="Calibri" w:eastAsia="Calibri" w:hAnsi="Calibri" w:cs="Calibri"/>
        </w:rPr>
        <w:t xml:space="preserve"> = 'statement/%=on'</w:t>
      </w:r>
    </w:p>
    <w:p w14:paraId="7014BE78" w14:textId="77777777" w:rsidR="00AD3AE5" w:rsidRDefault="00173C04">
      <w:pPr>
        <w:numPr>
          <w:ilvl w:val="0"/>
          <w:numId w:val="10"/>
        </w:numPr>
        <w:ind w:left="648" w:hanging="360"/>
        <w:rPr>
          <w:rFonts w:ascii="Calibri" w:eastAsia="Calibri" w:hAnsi="Calibri" w:cs="Calibri"/>
        </w:rPr>
      </w:pPr>
      <w:r>
        <w:rPr>
          <w:rFonts w:ascii="Calibri" w:eastAsia="Calibri" w:hAnsi="Calibri" w:cs="Calibri"/>
        </w:rPr>
        <w:t>#performance_schema_instrument = 'stage/%=on'</w:t>
      </w:r>
    </w:p>
    <w:p w14:paraId="66DBF787" w14:textId="77777777" w:rsidR="00AD3AE5" w:rsidRDefault="00173C04">
      <w:pPr>
        <w:numPr>
          <w:ilvl w:val="0"/>
          <w:numId w:val="10"/>
        </w:numPr>
        <w:ind w:left="648" w:hanging="360"/>
        <w:rPr>
          <w:rFonts w:ascii="Calibri" w:eastAsia="Calibri" w:hAnsi="Calibri" w:cs="Calibri"/>
        </w:rPr>
      </w:pPr>
      <w:r>
        <w:rPr>
          <w:rFonts w:ascii="Calibri" w:eastAsia="Calibri" w:hAnsi="Calibri" w:cs="Calibri"/>
        </w:rPr>
        <w:t>#performance_schema_instrument = 'memory/</w:t>
      </w:r>
      <w:proofErr w:type="spellStart"/>
      <w:r>
        <w:rPr>
          <w:rFonts w:ascii="Calibri" w:eastAsia="Calibri" w:hAnsi="Calibri" w:cs="Calibri"/>
        </w:rPr>
        <w:t>sql</w:t>
      </w:r>
      <w:proofErr w:type="spellEnd"/>
      <w:r>
        <w:rPr>
          <w:rFonts w:ascii="Calibri" w:eastAsia="Calibri" w:hAnsi="Calibri" w:cs="Calibri"/>
        </w:rPr>
        <w:t>/%=on'</w:t>
      </w:r>
    </w:p>
    <w:p w14:paraId="1FB3F2A7" w14:textId="77777777" w:rsidR="00AD3AE5" w:rsidRDefault="00173C04">
      <w:pPr>
        <w:numPr>
          <w:ilvl w:val="0"/>
          <w:numId w:val="10"/>
        </w:numPr>
        <w:ind w:left="648" w:hanging="360"/>
        <w:rPr>
          <w:rFonts w:ascii="Calibri" w:eastAsia="Calibri" w:hAnsi="Calibri" w:cs="Calibri"/>
        </w:rPr>
      </w:pPr>
      <w:proofErr w:type="spellStart"/>
      <w:r>
        <w:rPr>
          <w:rFonts w:ascii="Calibri" w:eastAsia="Calibri" w:hAnsi="Calibri" w:cs="Calibri"/>
        </w:rPr>
        <w:t>performance_schema_instrument</w:t>
      </w:r>
      <w:proofErr w:type="spellEnd"/>
      <w:r>
        <w:rPr>
          <w:rFonts w:ascii="Calibri" w:eastAsia="Calibri" w:hAnsi="Calibri" w:cs="Calibri"/>
        </w:rPr>
        <w:t xml:space="preserve"> = 'wait/%=on'</w:t>
      </w:r>
    </w:p>
    <w:p w14:paraId="5570A6C4" w14:textId="77777777" w:rsidR="00AD3AE5" w:rsidRDefault="00AD3AE5">
      <w:pPr>
        <w:rPr>
          <w:rFonts w:ascii="Calibri" w:eastAsia="Calibri" w:hAnsi="Calibri" w:cs="Calibri"/>
        </w:rPr>
      </w:pPr>
    </w:p>
    <w:p w14:paraId="5DBA8C96" w14:textId="77777777" w:rsidR="00AD3AE5" w:rsidRDefault="00173C04">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t>Configuring other server variables</w:t>
      </w:r>
    </w:p>
    <w:p w14:paraId="58B03919" w14:textId="77777777" w:rsidR="00AD3AE5" w:rsidRDefault="00173C04">
      <w:pPr>
        <w:rPr>
          <w:rFonts w:ascii="Calibri" w:eastAsia="Calibri" w:hAnsi="Calibri" w:cs="Calibri"/>
        </w:rPr>
      </w:pPr>
      <w:r>
        <w:rPr>
          <w:rFonts w:ascii="Calibri" w:eastAsia="Calibri" w:hAnsi="Calibri" w:cs="Calibri"/>
        </w:rPr>
        <w:t>In addition to instruments and consumers, the sections below contain additional variable configurations that can improve monitoring results.</w:t>
      </w:r>
    </w:p>
    <w:p w14:paraId="7B8B4F6B" w14:textId="77777777" w:rsidR="00AD3AE5" w:rsidRDefault="00173C04">
      <w:pPr>
        <w:numPr>
          <w:ilvl w:val="0"/>
          <w:numId w:val="11"/>
        </w:numPr>
        <w:ind w:left="720" w:hanging="360"/>
        <w:rPr>
          <w:rFonts w:ascii="Calibri" w:eastAsia="Calibri" w:hAnsi="Calibri" w:cs="Calibri"/>
          <w:b/>
          <w:sz w:val="24"/>
        </w:rPr>
      </w:pPr>
      <w:r>
        <w:rPr>
          <w:rFonts w:ascii="Calibri" w:eastAsia="Calibri" w:hAnsi="Calibri" w:cs="Calibri"/>
          <w:b/>
          <w:sz w:val="24"/>
        </w:rPr>
        <w:t xml:space="preserve">To see waits and locks - default is </w:t>
      </w:r>
      <w:proofErr w:type="gramStart"/>
      <w:r>
        <w:rPr>
          <w:rFonts w:ascii="Calibri" w:eastAsia="Calibri" w:hAnsi="Calibri" w:cs="Calibri"/>
          <w:b/>
          <w:sz w:val="24"/>
        </w:rPr>
        <w:t>10</w:t>
      </w:r>
      <w:proofErr w:type="gramEnd"/>
    </w:p>
    <w:p w14:paraId="2A72A5D2" w14:textId="77777777" w:rsidR="00AD3AE5" w:rsidRDefault="00173C04">
      <w:pPr>
        <w:ind w:left="576"/>
        <w:rPr>
          <w:rFonts w:ascii="Calibri" w:eastAsia="Calibri" w:hAnsi="Calibri" w:cs="Calibri"/>
        </w:rPr>
      </w:pPr>
      <w:proofErr w:type="spellStart"/>
      <w:r>
        <w:rPr>
          <w:rFonts w:ascii="Calibri" w:eastAsia="Calibri" w:hAnsi="Calibri" w:cs="Calibri"/>
        </w:rPr>
        <w:t>performance_schema_events_waits_history_size</w:t>
      </w:r>
      <w:proofErr w:type="spellEnd"/>
      <w:r>
        <w:rPr>
          <w:rFonts w:ascii="Calibri" w:eastAsia="Calibri" w:hAnsi="Calibri" w:cs="Calibri"/>
        </w:rPr>
        <w:t xml:space="preserve"> = 100</w:t>
      </w:r>
    </w:p>
    <w:p w14:paraId="0B503D23" w14:textId="77777777" w:rsidR="00AD3AE5" w:rsidRDefault="00173C04">
      <w:pPr>
        <w:numPr>
          <w:ilvl w:val="0"/>
          <w:numId w:val="12"/>
        </w:numPr>
        <w:ind w:left="648" w:hanging="360"/>
        <w:rPr>
          <w:rFonts w:ascii="Calibri" w:eastAsia="Calibri" w:hAnsi="Calibri" w:cs="Calibri"/>
          <w:b/>
        </w:rPr>
      </w:pPr>
      <w:r>
        <w:rPr>
          <w:rFonts w:ascii="Calibri" w:eastAsia="Calibri" w:hAnsi="Calibri" w:cs="Calibri"/>
          <w:b/>
        </w:rPr>
        <w:t>To see digest and text information (especially in MySQL5*</w:t>
      </w:r>
      <w:proofErr w:type="gramStart"/>
      <w:r>
        <w:rPr>
          <w:rFonts w:ascii="Calibri" w:eastAsia="Calibri" w:hAnsi="Calibri" w:cs="Calibri"/>
          <w:b/>
        </w:rPr>
        <w:t>)  -</w:t>
      </w:r>
      <w:proofErr w:type="gramEnd"/>
      <w:r>
        <w:rPr>
          <w:rFonts w:ascii="Calibri" w:eastAsia="Calibri" w:hAnsi="Calibri" w:cs="Calibri"/>
          <w:b/>
        </w:rPr>
        <w:t xml:space="preserve"> default is 10</w:t>
      </w:r>
    </w:p>
    <w:p w14:paraId="20462502" w14:textId="77777777" w:rsidR="00AD3AE5" w:rsidRDefault="00173C04">
      <w:pPr>
        <w:ind w:left="576"/>
        <w:rPr>
          <w:rFonts w:ascii="Calibri" w:eastAsia="Calibri" w:hAnsi="Calibri" w:cs="Calibri"/>
        </w:rPr>
      </w:pPr>
      <w:proofErr w:type="spellStart"/>
      <w:r>
        <w:rPr>
          <w:rFonts w:ascii="Calibri" w:eastAsia="Calibri" w:hAnsi="Calibri" w:cs="Calibri"/>
        </w:rPr>
        <w:t>performance_schema_events_statements_history_size</w:t>
      </w:r>
      <w:proofErr w:type="spellEnd"/>
      <w:r>
        <w:rPr>
          <w:rFonts w:ascii="Calibri" w:eastAsia="Calibri" w:hAnsi="Calibri" w:cs="Calibri"/>
        </w:rPr>
        <w:t xml:space="preserve"> = 1000</w:t>
      </w:r>
    </w:p>
    <w:p w14:paraId="3E068788" w14:textId="77777777" w:rsidR="00AD3AE5" w:rsidRDefault="00173C04">
      <w:pPr>
        <w:numPr>
          <w:ilvl w:val="0"/>
          <w:numId w:val="13"/>
        </w:numPr>
        <w:ind w:left="648" w:hanging="360"/>
        <w:rPr>
          <w:rFonts w:ascii="Calibri" w:eastAsia="Calibri" w:hAnsi="Calibri" w:cs="Calibri"/>
          <w:b/>
        </w:rPr>
      </w:pPr>
      <w:r>
        <w:rPr>
          <w:rFonts w:ascii="Calibri" w:eastAsia="Calibri" w:hAnsi="Calibri" w:cs="Calibri"/>
          <w:b/>
        </w:rPr>
        <w:t>On 5.6 default is 200 - On 5.7+8.0 the default is 10000</w:t>
      </w:r>
    </w:p>
    <w:p w14:paraId="1B8A4307" w14:textId="77777777" w:rsidR="00AD3AE5" w:rsidRDefault="00173C04">
      <w:pPr>
        <w:ind w:left="576"/>
        <w:rPr>
          <w:rFonts w:ascii="Calibri" w:eastAsia="Calibri" w:hAnsi="Calibri" w:cs="Calibri"/>
        </w:rPr>
      </w:pPr>
      <w:proofErr w:type="spellStart"/>
      <w:r>
        <w:rPr>
          <w:rFonts w:ascii="Calibri" w:eastAsia="Calibri" w:hAnsi="Calibri" w:cs="Calibri"/>
        </w:rPr>
        <w:t>performance_schema_events_statements_history_long_size</w:t>
      </w:r>
      <w:proofErr w:type="spellEnd"/>
      <w:r>
        <w:rPr>
          <w:rFonts w:ascii="Calibri" w:eastAsia="Calibri" w:hAnsi="Calibri" w:cs="Calibri"/>
        </w:rPr>
        <w:t>=2000</w:t>
      </w:r>
    </w:p>
    <w:p w14:paraId="223A161F" w14:textId="77777777" w:rsidR="00AD3AE5" w:rsidRDefault="00173C04">
      <w:pPr>
        <w:keepNext/>
        <w:spacing w:before="390" w:after="120" w:line="380" w:lineRule="auto"/>
        <w:rPr>
          <w:rFonts w:ascii="Calibri" w:eastAsia="Calibri" w:hAnsi="Calibri" w:cs="Calibri"/>
          <w:b/>
          <w:color w:val="444444"/>
          <w:sz w:val="32"/>
        </w:rPr>
      </w:pPr>
      <w:r>
        <w:rPr>
          <w:rFonts w:ascii="Calibri" w:eastAsia="Calibri" w:hAnsi="Calibri" w:cs="Calibri"/>
          <w:b/>
          <w:color w:val="444444"/>
          <w:sz w:val="32"/>
        </w:rPr>
        <w:lastRenderedPageBreak/>
        <w:t>Additional default values</w:t>
      </w:r>
    </w:p>
    <w:p w14:paraId="296F6E0B" w14:textId="77777777" w:rsidR="00AD3AE5" w:rsidRDefault="00173C04">
      <w:pPr>
        <w:rPr>
          <w:rFonts w:ascii="Calibri" w:eastAsia="Calibri" w:hAnsi="Calibri" w:cs="Calibri"/>
        </w:rPr>
      </w:pPr>
      <w:r>
        <w:rPr>
          <w:rFonts w:ascii="Calibri" w:eastAsia="Calibri" w:hAnsi="Calibri" w:cs="Calibri"/>
        </w:rPr>
        <w:t>The values below can affect data collection in your environment. Consider changing the default values if your actual data collection does not match your requirements.</w:t>
      </w:r>
    </w:p>
    <w:p w14:paraId="32DD5A1D" w14:textId="77777777" w:rsidR="00AD3AE5" w:rsidRDefault="00173C04">
      <w:pPr>
        <w:rPr>
          <w:rFonts w:ascii="Calibri" w:eastAsia="Calibri" w:hAnsi="Calibri" w:cs="Calibri"/>
        </w:rPr>
      </w:pPr>
      <w:r>
        <w:rPr>
          <w:rFonts w:ascii="Calibri" w:eastAsia="Calibri" w:hAnsi="Calibri" w:cs="Calibri"/>
        </w:rPr>
        <w:t xml:space="preserve">The default value is in </w:t>
      </w:r>
      <w:r>
        <w:rPr>
          <w:rFonts w:ascii="Calibri" w:eastAsia="Calibri" w:hAnsi="Calibri" w:cs="Calibri"/>
          <w:b/>
        </w:rPr>
        <w:t>bold</w:t>
      </w:r>
      <w:r>
        <w:rPr>
          <w:rFonts w:ascii="Calibri" w:eastAsia="Calibri" w:hAnsi="Calibri" w:cs="Calibri"/>
        </w:rPr>
        <w:t xml:space="preserve"> in the entries below.</w:t>
      </w:r>
    </w:p>
    <w:p w14:paraId="70D6D443" w14:textId="77777777" w:rsidR="00AD3AE5" w:rsidRDefault="00173C04">
      <w:pPr>
        <w:numPr>
          <w:ilvl w:val="0"/>
          <w:numId w:val="14"/>
        </w:numPr>
        <w:ind w:left="648" w:hanging="360"/>
        <w:rPr>
          <w:rFonts w:ascii="Calibri" w:eastAsia="Calibri" w:hAnsi="Calibri" w:cs="Calibri"/>
        </w:rPr>
      </w:pPr>
      <w:r>
        <w:rPr>
          <w:rFonts w:ascii="Calibri" w:eastAsia="Calibri" w:hAnsi="Calibri" w:cs="Calibri"/>
        </w:rPr>
        <w:t>#performance_schema_events_waits_history_long_size=</w:t>
      </w:r>
      <w:r>
        <w:rPr>
          <w:rFonts w:ascii="Calibri" w:eastAsia="Calibri" w:hAnsi="Calibri" w:cs="Calibri"/>
          <w:b/>
        </w:rPr>
        <w:t>10000</w:t>
      </w:r>
    </w:p>
    <w:p w14:paraId="7C9A0459" w14:textId="77777777" w:rsidR="00AD3AE5" w:rsidRDefault="00173C04">
      <w:pPr>
        <w:numPr>
          <w:ilvl w:val="0"/>
          <w:numId w:val="14"/>
        </w:numPr>
        <w:ind w:left="648" w:hanging="360"/>
        <w:rPr>
          <w:rFonts w:ascii="Calibri" w:eastAsia="Calibri" w:hAnsi="Calibri" w:cs="Calibri"/>
        </w:rPr>
      </w:pPr>
      <w:r>
        <w:rPr>
          <w:rFonts w:ascii="Calibri" w:eastAsia="Calibri" w:hAnsi="Calibri" w:cs="Calibri"/>
        </w:rPr>
        <w:t>#max_digest_length=</w:t>
      </w:r>
      <w:r>
        <w:rPr>
          <w:rFonts w:ascii="Calibri" w:eastAsia="Calibri" w:hAnsi="Calibri" w:cs="Calibri"/>
          <w:b/>
        </w:rPr>
        <w:t>1024</w:t>
      </w:r>
    </w:p>
    <w:p w14:paraId="3BA5CDD5" w14:textId="77777777" w:rsidR="00AD3AE5" w:rsidRDefault="00173C04">
      <w:pPr>
        <w:numPr>
          <w:ilvl w:val="0"/>
          <w:numId w:val="14"/>
        </w:numPr>
        <w:ind w:left="648" w:hanging="360"/>
        <w:rPr>
          <w:rFonts w:ascii="Calibri" w:eastAsia="Calibri" w:hAnsi="Calibri" w:cs="Calibri"/>
        </w:rPr>
      </w:pPr>
      <w:r>
        <w:rPr>
          <w:rFonts w:ascii="Calibri" w:eastAsia="Calibri" w:hAnsi="Calibri" w:cs="Calibri"/>
        </w:rPr>
        <w:t>#performance_schema_max_sql_text_length=</w:t>
      </w:r>
      <w:r>
        <w:rPr>
          <w:rFonts w:ascii="Calibri" w:eastAsia="Calibri" w:hAnsi="Calibri" w:cs="Calibri"/>
          <w:b/>
        </w:rPr>
        <w:t>1024</w:t>
      </w:r>
    </w:p>
    <w:p w14:paraId="62D635D3" w14:textId="77777777" w:rsidR="00AD3AE5" w:rsidRDefault="00173C04">
      <w:pPr>
        <w:numPr>
          <w:ilvl w:val="0"/>
          <w:numId w:val="14"/>
        </w:numPr>
        <w:ind w:left="648" w:hanging="360"/>
        <w:rPr>
          <w:rFonts w:ascii="Calibri" w:eastAsia="Calibri" w:hAnsi="Calibri" w:cs="Calibri"/>
        </w:rPr>
      </w:pPr>
      <w:r>
        <w:rPr>
          <w:rFonts w:ascii="Calibri" w:eastAsia="Calibri" w:hAnsi="Calibri" w:cs="Calibri"/>
        </w:rPr>
        <w:t>#performance_schema_digests_size=</w:t>
      </w:r>
      <w:r>
        <w:rPr>
          <w:rFonts w:ascii="Calibri" w:eastAsia="Calibri" w:hAnsi="Calibri" w:cs="Calibri"/>
          <w:b/>
        </w:rPr>
        <w:t>10000</w:t>
      </w:r>
    </w:p>
    <w:p w14:paraId="4EDBCA80" w14:textId="77777777" w:rsidR="00AD3AE5" w:rsidRDefault="00173C04">
      <w:pPr>
        <w:ind w:left="576"/>
        <w:rPr>
          <w:rFonts w:ascii="Calibri" w:eastAsia="Calibri" w:hAnsi="Calibri" w:cs="Calibri"/>
        </w:rPr>
      </w:pPr>
      <w:r>
        <w:rPr>
          <w:rFonts w:ascii="Calibri" w:eastAsia="Calibri" w:hAnsi="Calibri" w:cs="Calibri"/>
        </w:rPr>
        <w:t xml:space="preserve">On MySQL 5.6 the default is 200 - On 5.7, 8.0 the default is </w:t>
      </w:r>
      <w:proofErr w:type="gramStart"/>
      <w:r>
        <w:rPr>
          <w:rFonts w:ascii="Calibri" w:eastAsia="Calibri" w:hAnsi="Calibri" w:cs="Calibri"/>
        </w:rPr>
        <w:t>10000</w:t>
      </w:r>
      <w:proofErr w:type="gramEnd"/>
    </w:p>
    <w:p w14:paraId="60F46B16" w14:textId="77777777" w:rsidR="00AD3AE5" w:rsidRDefault="00173C04">
      <w:pPr>
        <w:numPr>
          <w:ilvl w:val="0"/>
          <w:numId w:val="15"/>
        </w:numPr>
        <w:ind w:left="648" w:hanging="360"/>
        <w:rPr>
          <w:rFonts w:ascii="Calibri" w:eastAsia="Calibri" w:hAnsi="Calibri" w:cs="Calibri"/>
        </w:rPr>
      </w:pPr>
      <w:r>
        <w:rPr>
          <w:rFonts w:ascii="Calibri" w:eastAsia="Calibri" w:hAnsi="Calibri" w:cs="Calibri"/>
        </w:rPr>
        <w:t>#performance_schema_max_digest_length=</w:t>
      </w:r>
      <w:r>
        <w:rPr>
          <w:rFonts w:ascii="Calibri" w:eastAsia="Calibri" w:hAnsi="Calibri" w:cs="Calibri"/>
          <w:b/>
        </w:rPr>
        <w:t>1024</w:t>
      </w:r>
    </w:p>
    <w:p w14:paraId="1BBD1BFD" w14:textId="77777777" w:rsidR="00AD3AE5" w:rsidRDefault="00173C04">
      <w:pPr>
        <w:keepNext/>
        <w:pageBreakBefore/>
        <w:tabs>
          <w:tab w:val="center" w:pos="8638"/>
          <w:tab w:val="right" w:pos="9026"/>
        </w:tabs>
        <w:spacing w:after="240" w:line="460" w:lineRule="auto"/>
        <w:rPr>
          <w:rFonts w:ascii="Calibri" w:eastAsia="Calibri" w:hAnsi="Calibri" w:cs="Calibri"/>
          <w:color w:val="444444"/>
          <w:sz w:val="56"/>
          <w:u w:val="single"/>
        </w:rPr>
      </w:pPr>
      <w:r>
        <w:rPr>
          <w:rFonts w:ascii="Calibri" w:eastAsia="Calibri" w:hAnsi="Calibri" w:cs="Calibri"/>
          <w:color w:val="444444"/>
          <w:sz w:val="56"/>
          <w:u w:val="single"/>
        </w:rPr>
        <w:lastRenderedPageBreak/>
        <w:tab/>
      </w:r>
      <w:r>
        <w:rPr>
          <w:rFonts w:ascii="Calibri" w:eastAsia="Calibri" w:hAnsi="Calibri" w:cs="Calibri"/>
          <w:color w:val="444444"/>
          <w:sz w:val="56"/>
          <w:u w:val="single"/>
        </w:rPr>
        <w:tab/>
        <w:t>2</w:t>
      </w:r>
    </w:p>
    <w:p w14:paraId="40E76917" w14:textId="77777777" w:rsidR="00AD3AE5" w:rsidRDefault="00AD3AE5">
      <w:pPr>
        <w:rPr>
          <w:rFonts w:ascii="Calibri" w:eastAsia="Calibri" w:hAnsi="Calibri" w:cs="Calibri"/>
        </w:rPr>
      </w:pPr>
    </w:p>
    <w:p w14:paraId="08B76955" w14:textId="77777777" w:rsidR="00AD3AE5" w:rsidRDefault="00173C04">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t>Cartridge Installation</w:t>
      </w:r>
    </w:p>
    <w:p w14:paraId="7F508A69" w14:textId="77777777" w:rsidR="00AD3AE5" w:rsidRDefault="00173C04">
      <w:pPr>
        <w:numPr>
          <w:ilvl w:val="0"/>
          <w:numId w:val="16"/>
        </w:numPr>
        <w:ind w:left="648" w:hanging="360"/>
        <w:rPr>
          <w:rFonts w:ascii="Calibri" w:eastAsia="Calibri" w:hAnsi="Calibri" w:cs="Calibri"/>
        </w:rPr>
      </w:pPr>
      <w:r>
        <w:rPr>
          <w:rFonts w:ascii="Calibri" w:eastAsia="Calibri" w:hAnsi="Calibri" w:cs="Calibri"/>
        </w:rPr>
        <w:t xml:space="preserve">Open the </w:t>
      </w:r>
      <w:proofErr w:type="spellStart"/>
      <w:r>
        <w:rPr>
          <w:rFonts w:ascii="Calibri" w:eastAsia="Calibri" w:hAnsi="Calibri" w:cs="Calibri"/>
        </w:rPr>
        <w:t>Foglight</w:t>
      </w:r>
      <w:proofErr w:type="spellEnd"/>
      <w:r>
        <w:rPr>
          <w:rFonts w:ascii="Calibri" w:eastAsia="Calibri" w:hAnsi="Calibri" w:cs="Calibri"/>
        </w:rPr>
        <w:t xml:space="preserve"> Web Console.</w:t>
      </w:r>
    </w:p>
    <w:p w14:paraId="4FDAE89D" w14:textId="77777777" w:rsidR="00AD3AE5" w:rsidRDefault="00173C04">
      <w:pPr>
        <w:numPr>
          <w:ilvl w:val="0"/>
          <w:numId w:val="16"/>
        </w:numPr>
        <w:ind w:left="648" w:hanging="360"/>
        <w:rPr>
          <w:rFonts w:ascii="Calibri" w:eastAsia="Calibri" w:hAnsi="Calibri" w:cs="Calibri"/>
        </w:rPr>
      </w:pPr>
      <w:r>
        <w:rPr>
          <w:rFonts w:ascii="Calibri" w:eastAsia="Calibri" w:hAnsi="Calibri" w:cs="Calibri"/>
        </w:rPr>
        <w:t xml:space="preserve">From the navigation pane, select: </w:t>
      </w:r>
      <w:r>
        <w:rPr>
          <w:rFonts w:ascii="Calibri" w:eastAsia="Calibri" w:hAnsi="Calibri" w:cs="Calibri"/>
          <w:b/>
        </w:rPr>
        <w:t>Administration</w:t>
      </w:r>
      <w:r>
        <w:rPr>
          <w:rFonts w:ascii="Calibri" w:eastAsia="Calibri" w:hAnsi="Calibri" w:cs="Calibri"/>
        </w:rPr>
        <w:t>.</w:t>
      </w:r>
    </w:p>
    <w:p w14:paraId="1C1A9C4A" w14:textId="77777777" w:rsidR="00AD3AE5" w:rsidRDefault="00173C04">
      <w:pPr>
        <w:numPr>
          <w:ilvl w:val="0"/>
          <w:numId w:val="16"/>
        </w:numPr>
        <w:ind w:left="648" w:hanging="360"/>
        <w:rPr>
          <w:rFonts w:ascii="Calibri" w:eastAsia="Calibri" w:hAnsi="Calibri" w:cs="Calibri"/>
        </w:rPr>
      </w:pPr>
      <w:r>
        <w:rPr>
          <w:rFonts w:ascii="Calibri" w:eastAsia="Calibri" w:hAnsi="Calibri" w:cs="Calibri"/>
        </w:rPr>
        <w:t xml:space="preserve">Click </w:t>
      </w:r>
      <w:r>
        <w:rPr>
          <w:rFonts w:ascii="Calibri" w:eastAsia="Calibri" w:hAnsi="Calibri" w:cs="Calibri"/>
          <w:b/>
        </w:rPr>
        <w:t>Licenses</w:t>
      </w:r>
      <w:r>
        <w:rPr>
          <w:rFonts w:ascii="Calibri" w:eastAsia="Calibri" w:hAnsi="Calibri" w:cs="Calibri"/>
        </w:rPr>
        <w:t xml:space="preserve"> in the </w:t>
      </w:r>
      <w:r>
        <w:rPr>
          <w:rFonts w:ascii="Calibri" w:eastAsia="Calibri" w:hAnsi="Calibri" w:cs="Calibri"/>
          <w:b/>
        </w:rPr>
        <w:t>Administer Server</w:t>
      </w:r>
      <w:r>
        <w:rPr>
          <w:rFonts w:ascii="Calibri" w:eastAsia="Calibri" w:hAnsi="Calibri" w:cs="Calibri"/>
        </w:rPr>
        <w:t xml:space="preserve"> section.</w:t>
      </w:r>
    </w:p>
    <w:p w14:paraId="43EA80C6" w14:textId="77777777" w:rsidR="00AD3AE5" w:rsidRDefault="00173C04">
      <w:pPr>
        <w:numPr>
          <w:ilvl w:val="0"/>
          <w:numId w:val="16"/>
        </w:numPr>
        <w:ind w:left="648" w:hanging="360"/>
        <w:rPr>
          <w:rFonts w:ascii="Calibri" w:eastAsia="Calibri" w:hAnsi="Calibri" w:cs="Calibri"/>
        </w:rPr>
      </w:pPr>
      <w:r>
        <w:rPr>
          <w:rFonts w:ascii="Calibri" w:eastAsia="Calibri" w:hAnsi="Calibri" w:cs="Calibri"/>
        </w:rPr>
        <w:t>Install the appropriate license key to run the cartridge.</w:t>
      </w:r>
    </w:p>
    <w:p w14:paraId="165B071F" w14:textId="77777777" w:rsidR="00AD3AE5" w:rsidRDefault="00173C04">
      <w:pPr>
        <w:numPr>
          <w:ilvl w:val="0"/>
          <w:numId w:val="16"/>
        </w:numPr>
        <w:ind w:left="648" w:hanging="360"/>
        <w:rPr>
          <w:rFonts w:ascii="Calibri" w:eastAsia="Calibri" w:hAnsi="Calibri" w:cs="Calibri"/>
        </w:rPr>
      </w:pPr>
      <w:r>
        <w:rPr>
          <w:rFonts w:ascii="Calibri" w:eastAsia="Calibri" w:hAnsi="Calibri" w:cs="Calibri"/>
        </w:rPr>
        <w:t xml:space="preserve">Return to the </w:t>
      </w:r>
      <w:r>
        <w:rPr>
          <w:rFonts w:ascii="Calibri" w:eastAsia="Calibri" w:hAnsi="Calibri" w:cs="Calibri"/>
          <w:b/>
        </w:rPr>
        <w:t>Administration</w:t>
      </w:r>
      <w:r>
        <w:rPr>
          <w:rFonts w:ascii="Calibri" w:eastAsia="Calibri" w:hAnsi="Calibri" w:cs="Calibri"/>
        </w:rPr>
        <w:t xml:space="preserve"> dashboard.</w:t>
      </w:r>
    </w:p>
    <w:p w14:paraId="3D2CE5E9" w14:textId="77777777" w:rsidR="00AD3AE5" w:rsidRDefault="00173C04">
      <w:pPr>
        <w:numPr>
          <w:ilvl w:val="0"/>
          <w:numId w:val="16"/>
        </w:numPr>
        <w:ind w:left="648" w:hanging="360"/>
        <w:rPr>
          <w:rFonts w:ascii="Calibri" w:eastAsia="Calibri" w:hAnsi="Calibri" w:cs="Calibri"/>
        </w:rPr>
      </w:pPr>
      <w:r>
        <w:rPr>
          <w:rFonts w:ascii="Calibri" w:eastAsia="Calibri" w:hAnsi="Calibri" w:cs="Calibri"/>
        </w:rPr>
        <w:t xml:space="preserve">Click </w:t>
      </w:r>
      <w:r>
        <w:rPr>
          <w:rFonts w:ascii="Calibri" w:eastAsia="Calibri" w:hAnsi="Calibri" w:cs="Calibri"/>
          <w:b/>
        </w:rPr>
        <w:t>Cartridges</w:t>
      </w:r>
      <w:r>
        <w:rPr>
          <w:rFonts w:ascii="Calibri" w:eastAsia="Calibri" w:hAnsi="Calibri" w:cs="Calibri"/>
        </w:rPr>
        <w:t xml:space="preserve"> in the </w:t>
      </w:r>
      <w:r>
        <w:rPr>
          <w:rFonts w:ascii="Calibri" w:eastAsia="Calibri" w:hAnsi="Calibri" w:cs="Calibri"/>
          <w:b/>
        </w:rPr>
        <w:t>Administer Server</w:t>
      </w:r>
      <w:r>
        <w:rPr>
          <w:rFonts w:ascii="Calibri" w:eastAsia="Calibri" w:hAnsi="Calibri" w:cs="Calibri"/>
        </w:rPr>
        <w:t xml:space="preserve"> section. </w:t>
      </w:r>
    </w:p>
    <w:p w14:paraId="7E7CF794" w14:textId="77777777" w:rsidR="00AD3AE5" w:rsidRDefault="00173C04">
      <w:pPr>
        <w:numPr>
          <w:ilvl w:val="0"/>
          <w:numId w:val="16"/>
        </w:numPr>
        <w:tabs>
          <w:tab w:val="left" w:pos="1152"/>
        </w:tabs>
        <w:spacing w:before="60"/>
        <w:ind w:left="1155" w:hanging="360"/>
        <w:rPr>
          <w:rFonts w:ascii="Calibri" w:eastAsia="Calibri" w:hAnsi="Calibri" w:cs="Calibri"/>
        </w:rPr>
      </w:pPr>
      <w:r>
        <w:rPr>
          <w:rFonts w:ascii="Calibri" w:eastAsia="Calibri" w:hAnsi="Calibri" w:cs="Calibri"/>
        </w:rPr>
        <w:t xml:space="preserve">To install the </w:t>
      </w:r>
      <w:proofErr w:type="spellStart"/>
      <w:r>
        <w:rPr>
          <w:rFonts w:ascii="Calibri" w:eastAsia="Calibri" w:hAnsi="Calibri" w:cs="Calibri"/>
        </w:rPr>
        <w:t>Foglight</w:t>
      </w:r>
      <w:proofErr w:type="spellEnd"/>
      <w:r>
        <w:rPr>
          <w:rFonts w:ascii="Calibri" w:eastAsia="Calibri" w:hAnsi="Calibri" w:cs="Calibri"/>
        </w:rPr>
        <w:t xml:space="preserve"> for MySQL Cartridge:</w:t>
      </w:r>
    </w:p>
    <w:p w14:paraId="1B32E41A" w14:textId="247165D4" w:rsidR="00AD3AE5" w:rsidRDefault="00173C04">
      <w:pPr>
        <w:numPr>
          <w:ilvl w:val="0"/>
          <w:numId w:val="16"/>
        </w:numPr>
        <w:ind w:left="1728" w:hanging="288"/>
        <w:rPr>
          <w:rFonts w:ascii="Calibri" w:eastAsia="Calibri" w:hAnsi="Calibri" w:cs="Calibri"/>
        </w:rPr>
      </w:pPr>
      <w:r>
        <w:rPr>
          <w:rFonts w:ascii="Calibri" w:eastAsia="Calibri" w:hAnsi="Calibri" w:cs="Calibri"/>
        </w:rPr>
        <w:t xml:space="preserve">Load the </w:t>
      </w:r>
      <w:r>
        <w:rPr>
          <w:rFonts w:ascii="Calibri" w:eastAsia="Calibri" w:hAnsi="Calibri" w:cs="Calibri"/>
          <w:i/>
        </w:rPr>
        <w:t>MySQLAgent-</w:t>
      </w:r>
      <w:r w:rsidR="000E15B0">
        <w:rPr>
          <w:rFonts w:ascii="Calibri" w:eastAsia="Calibri" w:hAnsi="Calibri" w:cs="Calibri"/>
          <w:i/>
        </w:rPr>
        <w:t>7</w:t>
      </w:r>
      <w:r>
        <w:rPr>
          <w:rFonts w:ascii="Calibri" w:eastAsia="Calibri" w:hAnsi="Calibri" w:cs="Calibri"/>
          <w:i/>
        </w:rPr>
        <w:t>_x.car</w:t>
      </w:r>
      <w:r>
        <w:rPr>
          <w:rFonts w:ascii="Calibri" w:eastAsia="Calibri" w:hAnsi="Calibri" w:cs="Calibri"/>
        </w:rPr>
        <w:t xml:space="preserve"> file by clicking </w:t>
      </w:r>
      <w:r>
        <w:rPr>
          <w:rFonts w:ascii="Calibri" w:eastAsia="Calibri" w:hAnsi="Calibri" w:cs="Calibri"/>
          <w:b/>
        </w:rPr>
        <w:t>Install Cartridge</w:t>
      </w:r>
      <w:r>
        <w:rPr>
          <w:rFonts w:ascii="Calibri" w:eastAsia="Calibri" w:hAnsi="Calibri" w:cs="Calibri"/>
        </w:rPr>
        <w:t xml:space="preserve">. Leave </w:t>
      </w:r>
      <w:r>
        <w:rPr>
          <w:rFonts w:ascii="Calibri" w:eastAsia="Calibri" w:hAnsi="Calibri" w:cs="Calibri"/>
          <w:b/>
        </w:rPr>
        <w:t>Enable on Install</w:t>
      </w:r>
      <w:r>
        <w:rPr>
          <w:rFonts w:ascii="Calibri" w:eastAsia="Calibri" w:hAnsi="Calibri" w:cs="Calibri"/>
        </w:rPr>
        <w:t xml:space="preserve"> selected when installing the cartridge.</w:t>
      </w:r>
    </w:p>
    <w:p w14:paraId="0A656C53" w14:textId="77777777" w:rsidR="00AD3AE5" w:rsidRDefault="00173C04">
      <w:pPr>
        <w:numPr>
          <w:ilvl w:val="0"/>
          <w:numId w:val="16"/>
        </w:numPr>
        <w:ind w:left="1728" w:hanging="288"/>
        <w:rPr>
          <w:rFonts w:ascii="Calibri" w:eastAsia="Calibri" w:hAnsi="Calibri" w:cs="Calibri"/>
        </w:rPr>
      </w:pPr>
      <w:r>
        <w:rPr>
          <w:rFonts w:ascii="Calibri" w:eastAsia="Calibri" w:hAnsi="Calibri" w:cs="Calibri"/>
        </w:rPr>
        <w:t xml:space="preserve">Once the installation is completed on the </w:t>
      </w:r>
      <w:proofErr w:type="spellStart"/>
      <w:r>
        <w:rPr>
          <w:rFonts w:ascii="Calibri" w:eastAsia="Calibri" w:hAnsi="Calibri" w:cs="Calibri"/>
        </w:rPr>
        <w:t>Foglight</w:t>
      </w:r>
      <w:proofErr w:type="spellEnd"/>
      <w:r>
        <w:rPr>
          <w:rFonts w:ascii="Calibri" w:eastAsia="Calibri" w:hAnsi="Calibri" w:cs="Calibri"/>
        </w:rPr>
        <w:t xml:space="preserve"> Management Server, the MySQL Agent Cartridge will appear in this list below as an installed cartridge.</w:t>
      </w:r>
    </w:p>
    <w:p w14:paraId="6FF96C70" w14:textId="77777777" w:rsidR="00AD3AE5" w:rsidRDefault="00173C04">
      <w:pPr>
        <w:numPr>
          <w:ilvl w:val="0"/>
          <w:numId w:val="16"/>
        </w:numPr>
        <w:tabs>
          <w:tab w:val="left" w:pos="1152"/>
        </w:tabs>
        <w:spacing w:before="60"/>
        <w:ind w:left="1155" w:hanging="360"/>
        <w:rPr>
          <w:rFonts w:ascii="Calibri" w:eastAsia="Calibri" w:hAnsi="Calibri" w:cs="Calibri"/>
        </w:rPr>
      </w:pPr>
      <w:r>
        <w:rPr>
          <w:rFonts w:ascii="Calibri" w:eastAsia="Calibri" w:hAnsi="Calibri" w:cs="Calibri"/>
        </w:rPr>
        <w:t>To install the MySQL PI Cartridge:</w:t>
      </w:r>
    </w:p>
    <w:p w14:paraId="4EC1FF0B" w14:textId="77777777" w:rsidR="00AD3AE5" w:rsidRDefault="00173C04">
      <w:pPr>
        <w:numPr>
          <w:ilvl w:val="0"/>
          <w:numId w:val="16"/>
        </w:numPr>
        <w:ind w:left="2160" w:hanging="360"/>
        <w:rPr>
          <w:rFonts w:ascii="Calibri" w:eastAsia="Calibri" w:hAnsi="Calibri" w:cs="Calibri"/>
        </w:rPr>
      </w:pPr>
      <w:r>
        <w:rPr>
          <w:rFonts w:ascii="Calibri" w:eastAsia="Calibri" w:hAnsi="Calibri" w:cs="Calibri"/>
        </w:rPr>
        <w:t xml:space="preserve">If you want to enable SQL Performance Investigator, ensure the </w:t>
      </w:r>
      <w:proofErr w:type="spellStart"/>
      <w:r>
        <w:rPr>
          <w:rFonts w:ascii="Calibri" w:eastAsia="Calibri" w:hAnsi="Calibri" w:cs="Calibri"/>
          <w:b/>
        </w:rPr>
        <w:t>DB_MySQL</w:t>
      </w:r>
      <w:proofErr w:type="spellEnd"/>
      <w:r>
        <w:rPr>
          <w:rFonts w:ascii="Calibri" w:eastAsia="Calibri" w:hAnsi="Calibri" w:cs="Calibri"/>
          <w:b/>
        </w:rPr>
        <w:t xml:space="preserve"> _PI</w:t>
      </w:r>
      <w:r>
        <w:rPr>
          <w:rFonts w:ascii="Calibri" w:eastAsia="Calibri" w:hAnsi="Calibri" w:cs="Calibri"/>
        </w:rPr>
        <w:t xml:space="preserve"> cartridge is installed. </w:t>
      </w:r>
    </w:p>
    <w:p w14:paraId="03623AAB" w14:textId="445FF08E" w:rsidR="00AD3AE5" w:rsidRDefault="00173C04">
      <w:pPr>
        <w:numPr>
          <w:ilvl w:val="0"/>
          <w:numId w:val="16"/>
        </w:numPr>
        <w:ind w:left="2160" w:hanging="360"/>
        <w:rPr>
          <w:rFonts w:ascii="Calibri" w:eastAsia="Calibri" w:hAnsi="Calibri" w:cs="Calibri"/>
        </w:rPr>
      </w:pPr>
      <w:r>
        <w:rPr>
          <w:rFonts w:ascii="Calibri" w:eastAsia="Calibri" w:hAnsi="Calibri" w:cs="Calibri"/>
        </w:rPr>
        <w:t xml:space="preserve">Load the </w:t>
      </w:r>
      <w:r>
        <w:rPr>
          <w:rFonts w:ascii="Calibri" w:eastAsia="Calibri" w:hAnsi="Calibri" w:cs="Calibri"/>
          <w:i/>
        </w:rPr>
        <w:t>DB_MySQL_PI-</w:t>
      </w:r>
      <w:r w:rsidR="000E15B0">
        <w:rPr>
          <w:rFonts w:ascii="Calibri" w:eastAsia="Calibri" w:hAnsi="Calibri" w:cs="Calibri"/>
          <w:i/>
        </w:rPr>
        <w:t>7</w:t>
      </w:r>
      <w:r>
        <w:rPr>
          <w:rFonts w:ascii="Calibri" w:eastAsia="Calibri" w:hAnsi="Calibri" w:cs="Calibri"/>
          <w:i/>
        </w:rPr>
        <w:t>_x.car</w:t>
      </w:r>
      <w:r>
        <w:rPr>
          <w:rFonts w:ascii="Calibri" w:eastAsia="Calibri" w:hAnsi="Calibri" w:cs="Calibri"/>
        </w:rPr>
        <w:t xml:space="preserve"> file by clicking </w:t>
      </w:r>
      <w:r>
        <w:rPr>
          <w:rFonts w:ascii="Calibri" w:eastAsia="Calibri" w:hAnsi="Calibri" w:cs="Calibri"/>
          <w:b/>
        </w:rPr>
        <w:t>Install Cartridge</w:t>
      </w:r>
      <w:r>
        <w:rPr>
          <w:rFonts w:ascii="Calibri" w:eastAsia="Calibri" w:hAnsi="Calibri" w:cs="Calibri"/>
        </w:rPr>
        <w:t xml:space="preserve">. Leave the </w:t>
      </w:r>
      <w:r>
        <w:rPr>
          <w:rFonts w:ascii="Calibri" w:eastAsia="Calibri" w:hAnsi="Calibri" w:cs="Calibri"/>
          <w:b/>
        </w:rPr>
        <w:t>Enable on Install</w:t>
      </w:r>
      <w:r>
        <w:rPr>
          <w:rFonts w:ascii="Calibri" w:eastAsia="Calibri" w:hAnsi="Calibri" w:cs="Calibri"/>
        </w:rPr>
        <w:t xml:space="preserve"> check box checked when installing the cartridge.</w:t>
      </w:r>
    </w:p>
    <w:p w14:paraId="6A715449" w14:textId="77777777" w:rsidR="00AD3AE5" w:rsidRDefault="00173C04">
      <w:pPr>
        <w:numPr>
          <w:ilvl w:val="0"/>
          <w:numId w:val="16"/>
        </w:numPr>
        <w:ind w:left="2160" w:hanging="360"/>
        <w:rPr>
          <w:rFonts w:ascii="Calibri" w:eastAsia="Calibri" w:hAnsi="Calibri" w:cs="Calibri"/>
        </w:rPr>
      </w:pPr>
      <w:r>
        <w:rPr>
          <w:rFonts w:ascii="Calibri" w:eastAsia="Calibri" w:hAnsi="Calibri" w:cs="Calibri"/>
        </w:rPr>
        <w:t xml:space="preserve">Once the installation is completed on the </w:t>
      </w:r>
      <w:proofErr w:type="spellStart"/>
      <w:r>
        <w:rPr>
          <w:rFonts w:ascii="Calibri" w:eastAsia="Calibri" w:hAnsi="Calibri" w:cs="Calibri"/>
        </w:rPr>
        <w:t>Foglight</w:t>
      </w:r>
      <w:proofErr w:type="spellEnd"/>
      <w:r>
        <w:rPr>
          <w:rFonts w:ascii="Calibri" w:eastAsia="Calibri" w:hAnsi="Calibri" w:cs="Calibri"/>
        </w:rPr>
        <w:t xml:space="preserve"> Management Server, the </w:t>
      </w:r>
      <w:proofErr w:type="spellStart"/>
      <w:r>
        <w:rPr>
          <w:rFonts w:ascii="Calibri" w:eastAsia="Calibri" w:hAnsi="Calibri" w:cs="Calibri"/>
          <w:b/>
        </w:rPr>
        <w:t>DB_MySQL_PI</w:t>
      </w:r>
      <w:proofErr w:type="spellEnd"/>
      <w:r>
        <w:rPr>
          <w:rFonts w:ascii="Calibri" w:eastAsia="Calibri" w:hAnsi="Calibri" w:cs="Calibri"/>
        </w:rPr>
        <w:t xml:space="preserve"> and </w:t>
      </w:r>
      <w:proofErr w:type="spellStart"/>
      <w:r>
        <w:rPr>
          <w:rFonts w:ascii="Calibri" w:eastAsia="Calibri" w:hAnsi="Calibri" w:cs="Calibri"/>
          <w:b/>
        </w:rPr>
        <w:t>DB_MySQL_PI_UI</w:t>
      </w:r>
      <w:proofErr w:type="spellEnd"/>
      <w:r>
        <w:rPr>
          <w:rFonts w:ascii="Calibri" w:eastAsia="Calibri" w:hAnsi="Calibri" w:cs="Calibri"/>
        </w:rPr>
        <w:t xml:space="preserve"> Cartridges will appear in this list below as installed cartridges.</w:t>
      </w:r>
    </w:p>
    <w:p w14:paraId="18BB6E22" w14:textId="77777777" w:rsidR="00AD3AE5" w:rsidRDefault="00173C04">
      <w:pPr>
        <w:ind w:left="1728"/>
        <w:rPr>
          <w:rFonts w:ascii="Calibri" w:eastAsia="Calibri" w:hAnsi="Calibri" w:cs="Calibri"/>
        </w:rPr>
      </w:pPr>
      <w:r>
        <w:object w:dxaOrig="7572" w:dyaOrig="1377" w14:anchorId="6F0332A7">
          <v:rect id="rectole0000000007" o:spid="_x0000_i1032" style="width:378.75pt;height:69pt" o:ole="" o:preferrelative="t" stroked="f">
            <v:imagedata r:id="rId21" o:title=""/>
          </v:rect>
          <o:OLEObject Type="Embed" ProgID="StaticMetafile" ShapeID="rectole0000000007" DrawAspect="Content" ObjectID="_1757244163" r:id="rId22"/>
        </w:object>
      </w:r>
    </w:p>
    <w:p w14:paraId="697CBA42" w14:textId="77777777" w:rsidR="00AD3AE5" w:rsidRDefault="00AD3AE5">
      <w:pPr>
        <w:ind w:left="576"/>
        <w:rPr>
          <w:rFonts w:ascii="Calibri" w:eastAsia="Calibri" w:hAnsi="Calibri" w:cs="Calibri"/>
        </w:rPr>
      </w:pPr>
    </w:p>
    <w:p w14:paraId="710260BF" w14:textId="77777777" w:rsidR="00AD3AE5" w:rsidRDefault="00173C04">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t>Creating and Configuring Agents</w:t>
      </w:r>
    </w:p>
    <w:p w14:paraId="03467960" w14:textId="77777777" w:rsidR="00AD3AE5" w:rsidRDefault="00173C04">
      <w:pPr>
        <w:rPr>
          <w:rFonts w:ascii="Calibri" w:eastAsia="Calibri" w:hAnsi="Calibri" w:cs="Calibri"/>
        </w:rPr>
      </w:pPr>
      <w:r>
        <w:rPr>
          <w:rFonts w:ascii="Calibri" w:eastAsia="Calibri" w:hAnsi="Calibri" w:cs="Calibri"/>
        </w:rPr>
        <w:t>Agents can be created in one of two ways:</w:t>
      </w:r>
    </w:p>
    <w:p w14:paraId="41AB0043" w14:textId="77777777" w:rsidR="00AD3AE5" w:rsidRDefault="00173C04">
      <w:pPr>
        <w:numPr>
          <w:ilvl w:val="0"/>
          <w:numId w:val="17"/>
        </w:numPr>
        <w:ind w:left="648" w:hanging="360"/>
        <w:rPr>
          <w:rFonts w:ascii="Calibri" w:eastAsia="Calibri" w:hAnsi="Calibri" w:cs="Calibri"/>
        </w:rPr>
      </w:pPr>
      <w:r>
        <w:rPr>
          <w:rFonts w:ascii="Calibri" w:eastAsia="Calibri" w:hAnsi="Calibri" w:cs="Calibri"/>
        </w:rPr>
        <w:t>Using the Agent Installer Wizard</w:t>
      </w:r>
    </w:p>
    <w:p w14:paraId="5835E082" w14:textId="77777777" w:rsidR="00AD3AE5" w:rsidRDefault="00173C04">
      <w:pPr>
        <w:numPr>
          <w:ilvl w:val="0"/>
          <w:numId w:val="17"/>
        </w:numPr>
        <w:ind w:left="648" w:hanging="360"/>
        <w:rPr>
          <w:rFonts w:ascii="Calibri" w:eastAsia="Calibri" w:hAnsi="Calibri" w:cs="Calibri"/>
        </w:rPr>
      </w:pPr>
      <w:r>
        <w:rPr>
          <w:rFonts w:ascii="Calibri" w:eastAsia="Calibri" w:hAnsi="Calibri" w:cs="Calibri"/>
        </w:rPr>
        <w:t>Using the Agent Status Dashboard</w:t>
      </w:r>
    </w:p>
    <w:p w14:paraId="25F2C7BA" w14:textId="77777777" w:rsidR="00AD3AE5" w:rsidRDefault="00173C04">
      <w:pPr>
        <w:rPr>
          <w:rFonts w:ascii="Calibri" w:eastAsia="Calibri" w:hAnsi="Calibri" w:cs="Calibri"/>
        </w:rPr>
      </w:pPr>
      <w:r>
        <w:rPr>
          <w:rFonts w:ascii="Calibri" w:eastAsia="Calibri" w:hAnsi="Calibri" w:cs="Calibri"/>
        </w:rPr>
        <w:t>The Agent Installer Wizard simplifies the agent creation and configuration process and can be accessed from the Databases dashboard. For advanced configuration or modification of agent properties post-creation, use the Agent Status dashboard.</w:t>
      </w:r>
    </w:p>
    <w:p w14:paraId="6DE4DEA5" w14:textId="77777777" w:rsidR="00AD3AE5" w:rsidRDefault="00173C04">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t>Using the Agent Installer Wizard</w:t>
      </w:r>
    </w:p>
    <w:p w14:paraId="003E4300" w14:textId="77777777" w:rsidR="00AD3AE5" w:rsidRDefault="00173C04">
      <w:pPr>
        <w:rPr>
          <w:rFonts w:ascii="Calibri" w:eastAsia="Calibri" w:hAnsi="Calibri" w:cs="Calibri"/>
        </w:rPr>
      </w:pPr>
      <w:proofErr w:type="spellStart"/>
      <w:r>
        <w:rPr>
          <w:rFonts w:ascii="Calibri" w:eastAsia="Calibri" w:hAnsi="Calibri" w:cs="Calibri"/>
        </w:rPr>
        <w:t>Foglight</w:t>
      </w:r>
      <w:proofErr w:type="spellEnd"/>
      <w:r>
        <w:rPr>
          <w:rFonts w:ascii="Calibri" w:eastAsia="Calibri" w:hAnsi="Calibri" w:cs="Calibri"/>
        </w:rPr>
        <w:t xml:space="preserve"> for MySQL provides a graphic, intuitive method for creating and configuring agents, which can be used instead of </w:t>
      </w:r>
      <w:proofErr w:type="spellStart"/>
      <w:r>
        <w:rPr>
          <w:rFonts w:ascii="Calibri" w:eastAsia="Calibri" w:hAnsi="Calibri" w:cs="Calibri"/>
        </w:rPr>
        <w:t>Foglight’s</w:t>
      </w:r>
      <w:proofErr w:type="spellEnd"/>
      <w:r>
        <w:rPr>
          <w:rFonts w:ascii="Calibri" w:eastAsia="Calibri" w:hAnsi="Calibri" w:cs="Calibri"/>
        </w:rPr>
        <w:t xml:space="preserve"> default method for creating agents and editing their properties using the Agent Status dashboard. </w:t>
      </w:r>
      <w:proofErr w:type="spellStart"/>
      <w:r>
        <w:rPr>
          <w:rFonts w:ascii="Calibri" w:eastAsia="Calibri" w:hAnsi="Calibri" w:cs="Calibri"/>
        </w:rPr>
        <w:t>Foglight</w:t>
      </w:r>
      <w:proofErr w:type="spellEnd"/>
      <w:r>
        <w:rPr>
          <w:rFonts w:ascii="Calibri" w:eastAsia="Calibri" w:hAnsi="Calibri" w:cs="Calibri"/>
        </w:rPr>
        <w:t xml:space="preserve"> for MySQL allows running a wizard that provides a common entry point for adding database instances and then configuring these instances for monitoring.</w:t>
      </w:r>
    </w:p>
    <w:p w14:paraId="6F9D0F91" w14:textId="77777777" w:rsidR="00AD3AE5" w:rsidRDefault="00173C04">
      <w:pPr>
        <w:spacing w:before="240" w:line="240" w:lineRule="auto"/>
        <w:rPr>
          <w:rFonts w:ascii="Calibri" w:eastAsia="Calibri" w:hAnsi="Calibri" w:cs="Calibri"/>
          <w:b/>
          <w:i/>
          <w:sz w:val="20"/>
        </w:rPr>
      </w:pPr>
      <w:r>
        <w:rPr>
          <w:rFonts w:ascii="Calibri" w:eastAsia="Calibri" w:hAnsi="Calibri" w:cs="Calibri"/>
          <w:b/>
          <w:i/>
          <w:sz w:val="20"/>
        </w:rPr>
        <w:t>To run the instance installation wizard:</w:t>
      </w:r>
    </w:p>
    <w:p w14:paraId="776B3332" w14:textId="77777777" w:rsidR="00AD3AE5" w:rsidRDefault="00173C04">
      <w:pPr>
        <w:numPr>
          <w:ilvl w:val="0"/>
          <w:numId w:val="18"/>
        </w:numPr>
        <w:ind w:left="648" w:hanging="360"/>
        <w:rPr>
          <w:rFonts w:ascii="Calibri" w:eastAsia="Calibri" w:hAnsi="Calibri" w:cs="Calibri"/>
        </w:rPr>
      </w:pPr>
      <w:r>
        <w:rPr>
          <w:rFonts w:ascii="Calibri" w:eastAsia="Calibri" w:hAnsi="Calibri" w:cs="Calibri"/>
        </w:rPr>
        <w:t xml:space="preserve">On the navigation panel, click </w:t>
      </w:r>
      <w:r>
        <w:rPr>
          <w:rFonts w:ascii="Calibri" w:eastAsia="Calibri" w:hAnsi="Calibri" w:cs="Calibri"/>
          <w:b/>
        </w:rPr>
        <w:t>Homes &gt; Databases</w:t>
      </w:r>
      <w:r>
        <w:rPr>
          <w:rFonts w:ascii="Calibri" w:eastAsia="Calibri" w:hAnsi="Calibri" w:cs="Calibri"/>
        </w:rPr>
        <w:t>.</w:t>
      </w:r>
    </w:p>
    <w:p w14:paraId="6698079D" w14:textId="77777777" w:rsidR="00AD3AE5" w:rsidRDefault="00173C04">
      <w:pPr>
        <w:numPr>
          <w:ilvl w:val="0"/>
          <w:numId w:val="18"/>
        </w:numPr>
        <w:ind w:left="648" w:hanging="360"/>
        <w:rPr>
          <w:rFonts w:ascii="Calibri" w:eastAsia="Calibri" w:hAnsi="Calibri" w:cs="Calibri"/>
        </w:rPr>
      </w:pPr>
      <w:r>
        <w:rPr>
          <w:rFonts w:ascii="Calibri" w:eastAsia="Calibri" w:hAnsi="Calibri" w:cs="Calibri"/>
        </w:rPr>
        <w:t xml:space="preserve">Click the </w:t>
      </w:r>
      <w:r>
        <w:rPr>
          <w:rFonts w:ascii="Calibri" w:eastAsia="Calibri" w:hAnsi="Calibri" w:cs="Calibri"/>
          <w:b/>
        </w:rPr>
        <w:t>MySQL</w:t>
      </w:r>
      <w:r>
        <w:rPr>
          <w:rFonts w:ascii="Calibri" w:eastAsia="Calibri" w:hAnsi="Calibri" w:cs="Calibri"/>
        </w:rPr>
        <w:t xml:space="preserve"> box in the Databases View, and then click </w:t>
      </w:r>
      <w:r>
        <w:rPr>
          <w:rFonts w:ascii="Calibri" w:eastAsia="Calibri" w:hAnsi="Calibri" w:cs="Calibri"/>
          <w:b/>
        </w:rPr>
        <w:t>Monitor</w:t>
      </w:r>
      <w:r>
        <w:rPr>
          <w:rFonts w:ascii="Calibri" w:eastAsia="Calibri" w:hAnsi="Calibri" w:cs="Calibri"/>
        </w:rPr>
        <w:t>.</w:t>
      </w:r>
    </w:p>
    <w:p w14:paraId="7168F503" w14:textId="77777777" w:rsidR="00AD3AE5" w:rsidRDefault="00173C04">
      <w:pPr>
        <w:numPr>
          <w:ilvl w:val="0"/>
          <w:numId w:val="18"/>
        </w:numPr>
        <w:ind w:left="648" w:hanging="360"/>
        <w:rPr>
          <w:rFonts w:ascii="Calibri" w:eastAsia="Calibri" w:hAnsi="Calibri" w:cs="Calibri"/>
        </w:rPr>
      </w:pPr>
      <w:r>
        <w:rPr>
          <w:rFonts w:ascii="Calibri" w:eastAsia="Calibri" w:hAnsi="Calibri" w:cs="Calibri"/>
        </w:rPr>
        <w:t xml:space="preserve">The </w:t>
      </w:r>
      <w:r>
        <w:rPr>
          <w:rFonts w:ascii="Calibri" w:eastAsia="Calibri" w:hAnsi="Calibri" w:cs="Calibri"/>
          <w:b/>
        </w:rPr>
        <w:t>Agent Installer Wizard</w:t>
      </w:r>
      <w:r>
        <w:rPr>
          <w:rFonts w:ascii="Calibri" w:eastAsia="Calibri" w:hAnsi="Calibri" w:cs="Calibri"/>
        </w:rPr>
        <w:t xml:space="preserve"> dialog box appears.</w:t>
      </w:r>
    </w:p>
    <w:p w14:paraId="628C7244" w14:textId="77777777" w:rsidR="00AD3AE5" w:rsidRDefault="00173C04">
      <w:pPr>
        <w:numPr>
          <w:ilvl w:val="0"/>
          <w:numId w:val="18"/>
        </w:numPr>
        <w:ind w:left="648" w:hanging="360"/>
        <w:rPr>
          <w:rFonts w:ascii="Calibri" w:eastAsia="Calibri" w:hAnsi="Calibri" w:cs="Calibri"/>
        </w:rPr>
      </w:pPr>
      <w:r>
        <w:rPr>
          <w:rFonts w:ascii="Calibri" w:eastAsia="Calibri" w:hAnsi="Calibri" w:cs="Calibri"/>
        </w:rPr>
        <w:t xml:space="preserve">On the </w:t>
      </w:r>
      <w:r>
        <w:rPr>
          <w:rFonts w:ascii="Calibri" w:eastAsia="Calibri" w:hAnsi="Calibri" w:cs="Calibri"/>
          <w:b/>
        </w:rPr>
        <w:t>Agent Deployment</w:t>
      </w:r>
      <w:r>
        <w:rPr>
          <w:rFonts w:ascii="Calibri" w:eastAsia="Calibri" w:hAnsi="Calibri" w:cs="Calibri"/>
        </w:rPr>
        <w:t xml:space="preserve"> page, complete the dialog using the below as a guide:</w:t>
      </w:r>
    </w:p>
    <w:p w14:paraId="41089669" w14:textId="77777777" w:rsidR="00AD3AE5" w:rsidRDefault="00173C04">
      <w:pPr>
        <w:numPr>
          <w:ilvl w:val="0"/>
          <w:numId w:val="18"/>
        </w:numPr>
        <w:tabs>
          <w:tab w:val="left" w:pos="1139"/>
        </w:tabs>
        <w:ind w:left="1139" w:hanging="288"/>
        <w:rPr>
          <w:rFonts w:ascii="Calibri" w:eastAsia="Calibri" w:hAnsi="Calibri" w:cs="Calibri"/>
        </w:rPr>
      </w:pPr>
      <w:r>
        <w:rPr>
          <w:rFonts w:ascii="Calibri" w:eastAsia="Calibri" w:hAnsi="Calibri" w:cs="Calibri"/>
          <w:b/>
        </w:rPr>
        <w:t>Agent Name</w:t>
      </w:r>
      <w:r>
        <w:rPr>
          <w:rFonts w:ascii="Calibri" w:eastAsia="Calibri" w:hAnsi="Calibri" w:cs="Calibri"/>
        </w:rPr>
        <w:t xml:space="preserve"> – Provide a name for the agent that will be created. This is not canonical and should be representative of the database instance that this agent will monitor.</w:t>
      </w:r>
    </w:p>
    <w:p w14:paraId="017F0FB7" w14:textId="77777777" w:rsidR="00AD3AE5" w:rsidRDefault="00173C04">
      <w:pPr>
        <w:numPr>
          <w:ilvl w:val="0"/>
          <w:numId w:val="18"/>
        </w:numPr>
        <w:tabs>
          <w:tab w:val="left" w:pos="1139"/>
        </w:tabs>
        <w:ind w:left="1139" w:hanging="288"/>
        <w:rPr>
          <w:rFonts w:ascii="Calibri" w:eastAsia="Calibri" w:hAnsi="Calibri" w:cs="Calibri"/>
        </w:rPr>
      </w:pPr>
      <w:r>
        <w:rPr>
          <w:rFonts w:ascii="Calibri" w:eastAsia="Calibri" w:hAnsi="Calibri" w:cs="Calibri"/>
          <w:b/>
        </w:rPr>
        <w:t>Agent Manager</w:t>
      </w:r>
      <w:r>
        <w:rPr>
          <w:rFonts w:ascii="Calibri" w:eastAsia="Calibri" w:hAnsi="Calibri" w:cs="Calibri"/>
        </w:rPr>
        <w:t xml:space="preserve"> - Choose the agent manager on which the agent should run. Considerations for this may include physical or virtual locality to the monitored instance, allocated resources, or grouping with other agents of the same type or monitored environment. If the agent package has not been deployed to this Agent Manager yet, it will be installed when the first agent of this type is created.</w:t>
      </w:r>
    </w:p>
    <w:p w14:paraId="028AA398" w14:textId="77777777" w:rsidR="00AD3AE5" w:rsidRDefault="00173C04">
      <w:pPr>
        <w:numPr>
          <w:ilvl w:val="0"/>
          <w:numId w:val="18"/>
        </w:numPr>
        <w:ind w:left="648" w:hanging="360"/>
        <w:rPr>
          <w:rFonts w:ascii="Calibri" w:eastAsia="Calibri" w:hAnsi="Calibri" w:cs="Calibri"/>
        </w:rPr>
      </w:pPr>
      <w:r>
        <w:rPr>
          <w:rFonts w:ascii="Calibri" w:eastAsia="Calibri" w:hAnsi="Calibri" w:cs="Calibri"/>
        </w:rPr>
        <w:lastRenderedPageBreak/>
        <w:t xml:space="preserve">The </w:t>
      </w:r>
      <w:r>
        <w:rPr>
          <w:rFonts w:ascii="Calibri" w:eastAsia="Calibri" w:hAnsi="Calibri" w:cs="Calibri"/>
          <w:b/>
        </w:rPr>
        <w:t>Agent Properties</w:t>
      </w:r>
      <w:r>
        <w:rPr>
          <w:rFonts w:ascii="Calibri" w:eastAsia="Calibri" w:hAnsi="Calibri" w:cs="Calibri"/>
        </w:rPr>
        <w:t xml:space="preserve"> dialog requires a basic set of parameters for connecting to and monitoring the database instance. A full explanation of these properties is available in the </w:t>
      </w:r>
      <w:r>
        <w:rPr>
          <w:rFonts w:ascii="Calibri" w:eastAsia="Calibri" w:hAnsi="Calibri" w:cs="Calibri"/>
          <w:color w:val="016475"/>
          <w:u w:val="single"/>
        </w:rPr>
        <w:t>Agent Properties</w:t>
      </w:r>
      <w:r>
        <w:rPr>
          <w:rFonts w:ascii="Calibri" w:eastAsia="Calibri" w:hAnsi="Calibri" w:cs="Calibri"/>
        </w:rPr>
        <w:t xml:space="preserve"> section of this document.</w:t>
      </w:r>
    </w:p>
    <w:p w14:paraId="1BB2B5F8" w14:textId="77777777" w:rsidR="00AD3AE5" w:rsidRDefault="00173C04">
      <w:pPr>
        <w:numPr>
          <w:ilvl w:val="0"/>
          <w:numId w:val="18"/>
        </w:numPr>
        <w:ind w:left="648" w:hanging="360"/>
        <w:rPr>
          <w:rFonts w:ascii="Calibri" w:eastAsia="Calibri" w:hAnsi="Calibri" w:cs="Calibri"/>
        </w:rPr>
      </w:pPr>
      <w:r>
        <w:rPr>
          <w:rFonts w:ascii="Calibri" w:eastAsia="Calibri" w:hAnsi="Calibri" w:cs="Calibri"/>
        </w:rPr>
        <w:t xml:space="preserve">[Optional] To enable SQL Performance Investigator, select </w:t>
      </w:r>
      <w:r>
        <w:rPr>
          <w:rFonts w:ascii="Calibri" w:eastAsia="Calibri" w:hAnsi="Calibri" w:cs="Calibri"/>
          <w:b/>
        </w:rPr>
        <w:t>SQL PI</w:t>
      </w:r>
      <w:r>
        <w:rPr>
          <w:rFonts w:ascii="Calibri" w:eastAsia="Calibri" w:hAnsi="Calibri" w:cs="Calibri"/>
        </w:rPr>
        <w:t xml:space="preserve"> in the </w:t>
      </w:r>
      <w:r>
        <w:rPr>
          <w:rFonts w:ascii="Calibri" w:eastAsia="Calibri" w:hAnsi="Calibri" w:cs="Calibri"/>
          <w:b/>
        </w:rPr>
        <w:t>Monitoring Extension</w:t>
      </w:r>
      <w:r>
        <w:rPr>
          <w:rFonts w:ascii="Calibri" w:eastAsia="Calibri" w:hAnsi="Calibri" w:cs="Calibri"/>
        </w:rPr>
        <w:t xml:space="preserve"> section. </w:t>
      </w:r>
    </w:p>
    <w:p w14:paraId="31FBAF77" w14:textId="77777777" w:rsidR="00AD3AE5" w:rsidRDefault="00173C04">
      <w:pPr>
        <w:numPr>
          <w:ilvl w:val="0"/>
          <w:numId w:val="18"/>
        </w:numPr>
        <w:tabs>
          <w:tab w:val="left" w:pos="1139"/>
        </w:tabs>
        <w:ind w:left="720" w:hanging="360"/>
        <w:rPr>
          <w:rFonts w:ascii="Calibri" w:eastAsia="Calibri" w:hAnsi="Calibri" w:cs="Calibri"/>
        </w:rPr>
      </w:pPr>
      <w:r>
        <w:rPr>
          <w:rFonts w:ascii="Calibri" w:eastAsia="Calibri" w:hAnsi="Calibri" w:cs="Calibri"/>
        </w:rPr>
        <w:t xml:space="preserve">The SQL PI Repository dialog is displayed. Select the Agent Manager on which the SQL PI repository should be installed. Then click </w:t>
      </w:r>
      <w:r>
        <w:rPr>
          <w:rFonts w:ascii="Calibri" w:eastAsia="Calibri" w:hAnsi="Calibri" w:cs="Calibri"/>
          <w:b/>
        </w:rPr>
        <w:t>Apply</w:t>
      </w:r>
      <w:r>
        <w:rPr>
          <w:rFonts w:ascii="Calibri" w:eastAsia="Calibri" w:hAnsi="Calibri" w:cs="Calibri"/>
        </w:rPr>
        <w:t>.</w:t>
      </w:r>
    </w:p>
    <w:p w14:paraId="1F87348C" w14:textId="77777777" w:rsidR="00AD3AE5" w:rsidRDefault="00173C04">
      <w:pPr>
        <w:numPr>
          <w:ilvl w:val="0"/>
          <w:numId w:val="18"/>
        </w:numPr>
        <w:ind w:left="2160" w:hanging="180"/>
        <w:rPr>
          <w:rFonts w:ascii="Calibri" w:eastAsia="Calibri" w:hAnsi="Calibri" w:cs="Calibri"/>
        </w:rPr>
      </w:pPr>
      <w:r>
        <w:object w:dxaOrig="5770" w:dyaOrig="4069" w14:anchorId="68BB24BB">
          <v:rect id="rectole0000000008" o:spid="_x0000_i1033" style="width:288.75pt;height:203.25pt" o:ole="" o:preferrelative="t" stroked="f">
            <v:imagedata r:id="rId23" o:title=""/>
          </v:rect>
          <o:OLEObject Type="Embed" ProgID="StaticMetafile" ShapeID="rectole0000000008" DrawAspect="Content" ObjectID="_1757244164" r:id="rId24"/>
        </w:object>
      </w:r>
    </w:p>
    <w:p w14:paraId="20F7A58E" w14:textId="77777777" w:rsidR="00AD3AE5" w:rsidRDefault="00173C04">
      <w:pPr>
        <w:numPr>
          <w:ilvl w:val="0"/>
          <w:numId w:val="18"/>
        </w:numPr>
        <w:tabs>
          <w:tab w:val="left" w:pos="1139"/>
        </w:tabs>
        <w:ind w:left="720" w:hanging="360"/>
        <w:rPr>
          <w:rFonts w:ascii="Calibri" w:eastAsia="Calibri" w:hAnsi="Calibri" w:cs="Calibri"/>
        </w:rPr>
      </w:pPr>
      <w:r>
        <w:rPr>
          <w:rFonts w:ascii="Calibri" w:eastAsia="Calibri" w:hAnsi="Calibri" w:cs="Calibri"/>
        </w:rPr>
        <w:t>If the SQL PI repository existed on the selected Agent Manager, no more action is required for the configuration.</w:t>
      </w:r>
    </w:p>
    <w:p w14:paraId="57970DBE" w14:textId="77777777" w:rsidR="00AD3AE5" w:rsidRDefault="00173C04">
      <w:pPr>
        <w:numPr>
          <w:ilvl w:val="0"/>
          <w:numId w:val="18"/>
        </w:numPr>
        <w:tabs>
          <w:tab w:val="left" w:pos="1139"/>
        </w:tabs>
        <w:ind w:left="720" w:hanging="360"/>
        <w:rPr>
          <w:rFonts w:ascii="Calibri" w:eastAsia="Calibri" w:hAnsi="Calibri" w:cs="Calibri"/>
        </w:rPr>
      </w:pPr>
      <w:r>
        <w:rPr>
          <w:rFonts w:ascii="Calibri" w:eastAsia="Calibri" w:hAnsi="Calibri" w:cs="Calibri"/>
        </w:rPr>
        <w:t xml:space="preserve">If no SQL PI repository exists on the selected Agent Manager, the </w:t>
      </w:r>
      <w:r>
        <w:rPr>
          <w:rFonts w:ascii="Calibri" w:eastAsia="Calibri" w:hAnsi="Calibri" w:cs="Calibri"/>
          <w:b/>
        </w:rPr>
        <w:t>SQL PI Repository Settings</w:t>
      </w:r>
      <w:r>
        <w:rPr>
          <w:rFonts w:ascii="Calibri" w:eastAsia="Calibri" w:hAnsi="Calibri" w:cs="Calibri"/>
        </w:rPr>
        <w:t xml:space="preserve"> dialog is displayed. Enter the SQL PI Repository connection details.</w:t>
      </w:r>
      <w:r>
        <w:rPr>
          <w:rFonts w:ascii="Calibri" w:eastAsia="Calibri" w:hAnsi="Calibri" w:cs="Calibri"/>
        </w:rPr>
        <w:br/>
        <w:t xml:space="preserve">NOTE: To use </w:t>
      </w:r>
      <w:proofErr w:type="spellStart"/>
      <w:r>
        <w:rPr>
          <w:rFonts w:ascii="Calibri" w:eastAsia="Calibri" w:hAnsi="Calibri" w:cs="Calibri"/>
        </w:rPr>
        <w:t>gMSA</w:t>
      </w:r>
      <w:proofErr w:type="spellEnd"/>
      <w:r>
        <w:rPr>
          <w:rFonts w:ascii="Calibri" w:eastAsia="Calibri" w:hAnsi="Calibri" w:cs="Calibri"/>
        </w:rPr>
        <w:t xml:space="preserve"> authentication for connections to the PI Repository, select Local</w:t>
      </w:r>
      <w:r>
        <w:rPr>
          <w:rFonts w:ascii="Calibri" w:eastAsia="Calibri" w:hAnsi="Calibri" w:cs="Calibri"/>
        </w:rPr>
        <w:br/>
        <w:t>User in the Authentication drop-down. This requires that your FMS and Agent Manager</w:t>
      </w:r>
      <w:r>
        <w:rPr>
          <w:rFonts w:ascii="Calibri" w:eastAsia="Calibri" w:hAnsi="Calibri" w:cs="Calibri"/>
        </w:rPr>
        <w:br/>
        <w:t xml:space="preserve">are configured to run as a Windows Service logged on with the </w:t>
      </w:r>
      <w:proofErr w:type="spellStart"/>
      <w:r>
        <w:rPr>
          <w:rFonts w:ascii="Calibri" w:eastAsia="Calibri" w:hAnsi="Calibri" w:cs="Calibri"/>
        </w:rPr>
        <w:t>gMSA</w:t>
      </w:r>
      <w:proofErr w:type="spellEnd"/>
      <w:r>
        <w:rPr>
          <w:rFonts w:ascii="Calibri" w:eastAsia="Calibri" w:hAnsi="Calibri" w:cs="Calibri"/>
        </w:rPr>
        <w:t xml:space="preserve"> account. The</w:t>
      </w:r>
      <w:r>
        <w:rPr>
          <w:rFonts w:ascii="Calibri" w:eastAsia="Calibri" w:hAnsi="Calibri" w:cs="Calibri"/>
        </w:rPr>
        <w:br/>
      </w:r>
      <w:proofErr w:type="spellStart"/>
      <w:r>
        <w:rPr>
          <w:rFonts w:ascii="Calibri" w:eastAsia="Calibri" w:hAnsi="Calibri" w:cs="Calibri"/>
        </w:rPr>
        <w:t>gMSA</w:t>
      </w:r>
      <w:proofErr w:type="spellEnd"/>
      <w:r>
        <w:rPr>
          <w:rFonts w:ascii="Calibri" w:eastAsia="Calibri" w:hAnsi="Calibri" w:cs="Calibri"/>
        </w:rPr>
        <w:t xml:space="preserve"> account requires access to the MySQL instance.</w:t>
      </w:r>
    </w:p>
    <w:p w14:paraId="58F7095A" w14:textId="77777777" w:rsidR="00AD3AE5" w:rsidRDefault="00173C04">
      <w:pPr>
        <w:numPr>
          <w:ilvl w:val="0"/>
          <w:numId w:val="18"/>
        </w:numPr>
        <w:ind w:left="2160" w:hanging="180"/>
        <w:rPr>
          <w:rFonts w:ascii="Calibri" w:eastAsia="Calibri" w:hAnsi="Calibri" w:cs="Calibri"/>
        </w:rPr>
      </w:pPr>
      <w:r>
        <w:object w:dxaOrig="5811" w:dyaOrig="4008" w14:anchorId="6E7D01B5">
          <v:rect id="rectole0000000009" o:spid="_x0000_i1034" style="width:290.25pt;height:200.25pt" o:ole="" o:preferrelative="t" stroked="f">
            <v:imagedata r:id="rId25" o:title=""/>
          </v:rect>
          <o:OLEObject Type="Embed" ProgID="StaticMetafile" ShapeID="rectole0000000009" DrawAspect="Content" ObjectID="_1757244165" r:id="rId26"/>
        </w:object>
      </w:r>
    </w:p>
    <w:p w14:paraId="182EA341" w14:textId="77777777" w:rsidR="00AD3AE5" w:rsidRDefault="00173C04">
      <w:pPr>
        <w:numPr>
          <w:ilvl w:val="0"/>
          <w:numId w:val="18"/>
        </w:numPr>
        <w:tabs>
          <w:tab w:val="left" w:pos="1139"/>
        </w:tabs>
        <w:ind w:left="720" w:hanging="360"/>
        <w:rPr>
          <w:rFonts w:ascii="Calibri" w:eastAsia="Calibri" w:hAnsi="Calibri" w:cs="Calibri"/>
        </w:rPr>
      </w:pPr>
      <w:r>
        <w:rPr>
          <w:rFonts w:ascii="Calibri" w:eastAsia="Calibri" w:hAnsi="Calibri" w:cs="Calibri"/>
        </w:rPr>
        <w:t xml:space="preserve">If the given SQL PI repository user does not have sufficient privileges, the </w:t>
      </w:r>
      <w:r>
        <w:rPr>
          <w:rFonts w:ascii="Calibri" w:eastAsia="Calibri" w:hAnsi="Calibri" w:cs="Calibri"/>
          <w:b/>
        </w:rPr>
        <w:t>Insufficient Privileges</w:t>
      </w:r>
      <w:r>
        <w:rPr>
          <w:rFonts w:ascii="Calibri" w:eastAsia="Calibri" w:hAnsi="Calibri" w:cs="Calibri"/>
        </w:rPr>
        <w:t xml:space="preserve"> dialog will be displayed. Enter an admin user and password, and then click </w:t>
      </w:r>
      <w:r>
        <w:rPr>
          <w:rFonts w:ascii="Calibri" w:eastAsia="Calibri" w:hAnsi="Calibri" w:cs="Calibri"/>
          <w:b/>
        </w:rPr>
        <w:t>Grant Privileges</w:t>
      </w:r>
      <w:r>
        <w:rPr>
          <w:rFonts w:ascii="Calibri" w:eastAsia="Calibri" w:hAnsi="Calibri" w:cs="Calibri"/>
        </w:rPr>
        <w:t>.</w:t>
      </w:r>
    </w:p>
    <w:p w14:paraId="5039BB1F" w14:textId="77777777" w:rsidR="00AD3AE5" w:rsidRDefault="00173C04">
      <w:pPr>
        <w:numPr>
          <w:ilvl w:val="0"/>
          <w:numId w:val="18"/>
        </w:numPr>
        <w:ind w:left="648" w:hanging="360"/>
        <w:rPr>
          <w:rFonts w:ascii="Calibri" w:eastAsia="Calibri" w:hAnsi="Calibri" w:cs="Calibri"/>
        </w:rPr>
      </w:pPr>
      <w:r>
        <w:rPr>
          <w:rFonts w:ascii="Calibri" w:eastAsia="Calibri" w:hAnsi="Calibri" w:cs="Calibri"/>
        </w:rPr>
        <w:t xml:space="preserve">The </w:t>
      </w:r>
      <w:r>
        <w:rPr>
          <w:rFonts w:ascii="Calibri" w:eastAsia="Calibri" w:hAnsi="Calibri" w:cs="Calibri"/>
          <w:b/>
        </w:rPr>
        <w:t>Agent Summary</w:t>
      </w:r>
      <w:r>
        <w:rPr>
          <w:rFonts w:ascii="Calibri" w:eastAsia="Calibri" w:hAnsi="Calibri" w:cs="Calibri"/>
        </w:rPr>
        <w:t xml:space="preserve"> dialog displays a review of the configuration that will be created and an option allowing the agent to be activated after creation. If the configuration looks good, click </w:t>
      </w:r>
      <w:r>
        <w:rPr>
          <w:rFonts w:ascii="Calibri" w:eastAsia="Calibri" w:hAnsi="Calibri" w:cs="Calibri"/>
          <w:b/>
        </w:rPr>
        <w:t>Finish</w:t>
      </w:r>
      <w:r>
        <w:rPr>
          <w:rFonts w:ascii="Calibri" w:eastAsia="Calibri" w:hAnsi="Calibri" w:cs="Calibri"/>
        </w:rPr>
        <w:t xml:space="preserve"> to start the process.</w:t>
      </w:r>
    </w:p>
    <w:p w14:paraId="51CC6B2E" w14:textId="77777777" w:rsidR="00AD3AE5" w:rsidRDefault="00173C04">
      <w:pPr>
        <w:numPr>
          <w:ilvl w:val="0"/>
          <w:numId w:val="18"/>
        </w:numPr>
        <w:ind w:left="648" w:hanging="360"/>
        <w:rPr>
          <w:rFonts w:ascii="Calibri" w:eastAsia="Calibri" w:hAnsi="Calibri" w:cs="Calibri"/>
        </w:rPr>
      </w:pPr>
      <w:r>
        <w:rPr>
          <w:rFonts w:ascii="Calibri" w:eastAsia="Calibri" w:hAnsi="Calibri" w:cs="Calibri"/>
        </w:rPr>
        <w:t xml:space="preserve">When the process completes, a results screen will appear showing the results of agent creation. If the agent was not created, follow the instructions on the results screen. If successful, the database instance should appear in the Databases table within a few minutes. </w:t>
      </w:r>
    </w:p>
    <w:p w14:paraId="2A38922A" w14:textId="77777777" w:rsidR="00AD3AE5" w:rsidRDefault="00173C04">
      <w:pPr>
        <w:spacing w:before="20" w:after="20" w:line="240" w:lineRule="auto"/>
        <w:rPr>
          <w:rFonts w:ascii="Calibri" w:eastAsia="Calibri" w:hAnsi="Calibri" w:cs="Calibri"/>
          <w:sz w:val="8"/>
        </w:rPr>
      </w:pPr>
      <w:r>
        <w:rPr>
          <w:rFonts w:ascii="Calibri" w:eastAsia="Calibri" w:hAnsi="Calibri" w:cs="Calibri"/>
          <w:sz w:val="8"/>
        </w:rPr>
        <w:t xml:space="preserve"> </w:t>
      </w:r>
    </w:p>
    <w:tbl>
      <w:tblPr>
        <w:tblW w:w="0" w:type="auto"/>
        <w:tblInd w:w="72" w:type="dxa"/>
        <w:tblCellMar>
          <w:left w:w="10" w:type="dxa"/>
          <w:right w:w="10" w:type="dxa"/>
        </w:tblCellMar>
        <w:tblLook w:val="04A0" w:firstRow="1" w:lastRow="0" w:firstColumn="1" w:lastColumn="0" w:noHBand="0" w:noVBand="1"/>
      </w:tblPr>
      <w:tblGrid>
        <w:gridCol w:w="500"/>
        <w:gridCol w:w="8598"/>
      </w:tblGrid>
      <w:tr w:rsidR="00AD3AE5" w14:paraId="6645D888" w14:textId="77777777">
        <w:trPr>
          <w:trHeight w:val="1"/>
        </w:trPr>
        <w:tc>
          <w:tcPr>
            <w:tcW w:w="500"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tcPr>
          <w:p w14:paraId="574C0F8D" w14:textId="77777777" w:rsidR="00AD3AE5" w:rsidRDefault="00173C04">
            <w:pPr>
              <w:spacing w:before="15" w:after="15" w:line="360" w:lineRule="auto"/>
              <w:ind w:left="15" w:right="15"/>
              <w:rPr>
                <w:rFonts w:ascii="Calibri" w:eastAsia="Calibri" w:hAnsi="Calibri" w:cs="Calibri"/>
              </w:rPr>
            </w:pPr>
            <w:r>
              <w:object w:dxaOrig="222" w:dyaOrig="222" w14:anchorId="4CB76C8C">
                <v:rect id="rectole0000000010" o:spid="_x0000_i1035" style="width:11.25pt;height:11.25pt" o:ole="" o:preferrelative="t" stroked="f">
                  <v:imagedata r:id="rId10" o:title=""/>
                </v:rect>
                <o:OLEObject Type="Embed" ProgID="StaticMetafile" ShapeID="rectole0000000010" DrawAspect="Content" ObjectID="_1757244166" r:id="rId27"/>
              </w:object>
            </w:r>
          </w:p>
        </w:tc>
        <w:tc>
          <w:tcPr>
            <w:tcW w:w="8598"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tcPr>
          <w:p w14:paraId="1BFD7A34" w14:textId="77777777" w:rsidR="00AD3AE5" w:rsidRDefault="00173C04">
            <w:r>
              <w:rPr>
                <w:rFonts w:ascii="Calibri" w:eastAsia="Calibri" w:hAnsi="Calibri" w:cs="Calibri"/>
                <w:b/>
                <w:color w:val="016475"/>
              </w:rPr>
              <w:t>NOTE:</w:t>
            </w:r>
            <w:r>
              <w:rPr>
                <w:rFonts w:ascii="TrebuchetMS-Bold" w:eastAsia="TrebuchetMS-Bold" w:hAnsi="TrebuchetMS-Bold" w:cs="TrebuchetMS-Bold"/>
                <w:b/>
                <w:color w:val="0078B7"/>
              </w:rPr>
              <w:t xml:space="preserve"> </w:t>
            </w:r>
            <w:r>
              <w:rPr>
                <w:rFonts w:ascii="Calibri" w:eastAsia="Calibri" w:hAnsi="Calibri" w:cs="Calibri"/>
              </w:rPr>
              <w:t xml:space="preserve">If the agent was created successfully but data is not appearing, go to the </w:t>
            </w:r>
            <w:r>
              <w:rPr>
                <w:rFonts w:ascii="Calibri" w:eastAsia="Calibri" w:hAnsi="Calibri" w:cs="Calibri"/>
                <w:b/>
              </w:rPr>
              <w:t>Dashboards &gt; Administration &gt; Agents &gt; Agent Status</w:t>
            </w:r>
            <w:r>
              <w:rPr>
                <w:rFonts w:ascii="Calibri" w:eastAsia="Calibri" w:hAnsi="Calibri" w:cs="Calibri"/>
              </w:rPr>
              <w:t xml:space="preserve"> page and click the icon in the </w:t>
            </w:r>
            <w:r>
              <w:rPr>
                <w:rFonts w:ascii="Calibri" w:eastAsia="Calibri" w:hAnsi="Calibri" w:cs="Calibri"/>
                <w:b/>
              </w:rPr>
              <w:t>Log File</w:t>
            </w:r>
            <w:r>
              <w:rPr>
                <w:rFonts w:ascii="Calibri" w:eastAsia="Calibri" w:hAnsi="Calibri" w:cs="Calibri"/>
              </w:rPr>
              <w:t xml:space="preserve"> column for the agent you created. In most cases, the reason for the failure will be obvious. You can also refer to the </w:t>
            </w:r>
            <w:proofErr w:type="spellStart"/>
            <w:r>
              <w:rPr>
                <w:rFonts w:ascii="Calibri" w:eastAsia="Calibri" w:hAnsi="Calibri" w:cs="Calibri"/>
              </w:rPr>
              <w:t>Foglight</w:t>
            </w:r>
            <w:proofErr w:type="spellEnd"/>
            <w:r>
              <w:rPr>
                <w:rFonts w:ascii="Calibri" w:eastAsia="Calibri" w:hAnsi="Calibri" w:cs="Calibri"/>
              </w:rPr>
              <w:t xml:space="preserve"> for MySQL Installation and Troubleshooting document for common errors and solutions. If the solution requires reconfiguring the agent properties, follow steps 3-7 of the </w:t>
            </w:r>
            <w:r>
              <w:rPr>
                <w:rFonts w:ascii="Calibri" w:eastAsia="Calibri" w:hAnsi="Calibri" w:cs="Calibri"/>
                <w:b/>
              </w:rPr>
              <w:t>Using the Agent Status Dashboard</w:t>
            </w:r>
            <w:r>
              <w:rPr>
                <w:rFonts w:ascii="Calibri" w:eastAsia="Calibri" w:hAnsi="Calibri" w:cs="Calibri"/>
              </w:rPr>
              <w:t xml:space="preserve"> section.</w:t>
            </w:r>
          </w:p>
        </w:tc>
      </w:tr>
    </w:tbl>
    <w:p w14:paraId="2090C9BA" w14:textId="77777777" w:rsidR="00AD3AE5" w:rsidRDefault="00173C04">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t xml:space="preserve">Using the Agent Status Dashboard  </w:t>
      </w:r>
    </w:p>
    <w:p w14:paraId="6D97A2C2" w14:textId="77777777" w:rsidR="00AD3AE5" w:rsidRDefault="00173C04">
      <w:pPr>
        <w:rPr>
          <w:rFonts w:ascii="Calibri" w:eastAsia="Calibri" w:hAnsi="Calibri" w:cs="Calibri"/>
        </w:rPr>
      </w:pPr>
      <w:r>
        <w:rPr>
          <w:rFonts w:ascii="Calibri" w:eastAsia="Calibri" w:hAnsi="Calibri" w:cs="Calibri"/>
        </w:rPr>
        <w:t>The Agent Status page can be used to create new agents and configure and manage existing agents. To access the page from the navigation pane, select: Dashboards &gt; Administration &gt; Agents &gt; Agent Status.</w:t>
      </w:r>
    </w:p>
    <w:p w14:paraId="6D4BE389" w14:textId="77777777" w:rsidR="00AD3AE5" w:rsidRDefault="00173C04">
      <w:pPr>
        <w:spacing w:before="240" w:line="240" w:lineRule="auto"/>
        <w:rPr>
          <w:rFonts w:ascii="Calibri" w:eastAsia="Calibri" w:hAnsi="Calibri" w:cs="Calibri"/>
          <w:b/>
          <w:i/>
          <w:sz w:val="20"/>
        </w:rPr>
      </w:pPr>
      <w:r>
        <w:rPr>
          <w:rFonts w:ascii="Calibri" w:eastAsia="Calibri" w:hAnsi="Calibri" w:cs="Calibri"/>
          <w:b/>
          <w:i/>
          <w:sz w:val="20"/>
        </w:rPr>
        <w:t>Use the following steps to create a new agent instance:</w:t>
      </w:r>
    </w:p>
    <w:p w14:paraId="1364F0BD" w14:textId="77777777" w:rsidR="00AD3AE5" w:rsidRDefault="00173C04">
      <w:pPr>
        <w:numPr>
          <w:ilvl w:val="0"/>
          <w:numId w:val="19"/>
        </w:numPr>
        <w:ind w:left="648" w:hanging="360"/>
        <w:rPr>
          <w:rFonts w:ascii="Calibri" w:eastAsia="Calibri" w:hAnsi="Calibri" w:cs="Calibri"/>
        </w:rPr>
      </w:pPr>
      <w:r>
        <w:rPr>
          <w:rFonts w:ascii="Calibri" w:eastAsia="Calibri" w:hAnsi="Calibri" w:cs="Calibri"/>
        </w:rPr>
        <w:lastRenderedPageBreak/>
        <w:t xml:space="preserve">If the MySQL agent package has never been deployed to the </w:t>
      </w:r>
      <w:proofErr w:type="spellStart"/>
      <w:r>
        <w:rPr>
          <w:rFonts w:ascii="Calibri" w:eastAsia="Calibri" w:hAnsi="Calibri" w:cs="Calibri"/>
        </w:rPr>
        <w:t>FglAM</w:t>
      </w:r>
      <w:proofErr w:type="spellEnd"/>
      <w:r>
        <w:rPr>
          <w:rFonts w:ascii="Calibri" w:eastAsia="Calibri" w:hAnsi="Calibri" w:cs="Calibri"/>
        </w:rPr>
        <w:t xml:space="preserve"> that will be used to host the agent, this must be done before an agent has been created. You can use the </w:t>
      </w:r>
      <w:r>
        <w:rPr>
          <w:rFonts w:ascii="Calibri" w:eastAsia="Calibri" w:hAnsi="Calibri" w:cs="Calibri"/>
          <w:b/>
        </w:rPr>
        <w:t>Deploy Agent Package</w:t>
      </w:r>
      <w:r>
        <w:rPr>
          <w:rFonts w:ascii="Calibri" w:eastAsia="Calibri" w:hAnsi="Calibri" w:cs="Calibri"/>
        </w:rPr>
        <w:t xml:space="preserve"> button on the </w:t>
      </w:r>
      <w:r>
        <w:rPr>
          <w:rFonts w:ascii="Calibri" w:eastAsia="Calibri" w:hAnsi="Calibri" w:cs="Calibri"/>
          <w:b/>
        </w:rPr>
        <w:t>Agent Status</w:t>
      </w:r>
      <w:r>
        <w:rPr>
          <w:rFonts w:ascii="Calibri" w:eastAsia="Calibri" w:hAnsi="Calibri" w:cs="Calibri"/>
        </w:rPr>
        <w:t xml:space="preserve"> or </w:t>
      </w:r>
      <w:r>
        <w:rPr>
          <w:rFonts w:ascii="Calibri" w:eastAsia="Calibri" w:hAnsi="Calibri" w:cs="Calibri"/>
          <w:b/>
        </w:rPr>
        <w:t>Agent Managers</w:t>
      </w:r>
      <w:r>
        <w:rPr>
          <w:rFonts w:ascii="Calibri" w:eastAsia="Calibri" w:hAnsi="Calibri" w:cs="Calibri"/>
        </w:rPr>
        <w:t xml:space="preserve"> page to perform this.</w:t>
      </w:r>
    </w:p>
    <w:p w14:paraId="227440C7" w14:textId="77777777" w:rsidR="00AD3AE5" w:rsidRDefault="00173C04">
      <w:pPr>
        <w:numPr>
          <w:ilvl w:val="0"/>
          <w:numId w:val="19"/>
        </w:numPr>
        <w:ind w:left="648" w:hanging="360"/>
        <w:rPr>
          <w:rFonts w:ascii="Calibri" w:eastAsia="Calibri" w:hAnsi="Calibri" w:cs="Calibri"/>
        </w:rPr>
      </w:pPr>
      <w:r>
        <w:rPr>
          <w:rFonts w:ascii="Calibri" w:eastAsia="Calibri" w:hAnsi="Calibri" w:cs="Calibri"/>
        </w:rPr>
        <w:t xml:space="preserve">Click </w:t>
      </w:r>
      <w:r>
        <w:rPr>
          <w:rFonts w:ascii="Calibri" w:eastAsia="Calibri" w:hAnsi="Calibri" w:cs="Calibri"/>
          <w:b/>
        </w:rPr>
        <w:t>Create Agent</w:t>
      </w:r>
      <w:r>
        <w:rPr>
          <w:rFonts w:ascii="Calibri" w:eastAsia="Calibri" w:hAnsi="Calibri" w:cs="Calibri"/>
        </w:rPr>
        <w:t xml:space="preserve"> and follow the instructions for the cards:</w:t>
      </w:r>
    </w:p>
    <w:p w14:paraId="60E5DC05" w14:textId="77777777" w:rsidR="00AD3AE5" w:rsidRDefault="00173C04">
      <w:pPr>
        <w:numPr>
          <w:ilvl w:val="0"/>
          <w:numId w:val="19"/>
        </w:numPr>
        <w:tabs>
          <w:tab w:val="left" w:pos="1139"/>
        </w:tabs>
        <w:ind w:left="1139" w:hanging="288"/>
        <w:rPr>
          <w:rFonts w:ascii="Calibri" w:eastAsia="Calibri" w:hAnsi="Calibri" w:cs="Calibri"/>
        </w:rPr>
      </w:pPr>
      <w:r>
        <w:rPr>
          <w:rFonts w:ascii="Calibri" w:eastAsia="Calibri" w:hAnsi="Calibri" w:cs="Calibri"/>
          <w:b/>
        </w:rPr>
        <w:t>Host Selector</w:t>
      </w:r>
      <w:r>
        <w:rPr>
          <w:rFonts w:ascii="Calibri" w:eastAsia="Calibri" w:hAnsi="Calibri" w:cs="Calibri"/>
        </w:rPr>
        <w:t xml:space="preserve"> - Choose the Agent Manager on which the agent should run. Considerations for this may include physical or virtual locality to the monitored instance, allocated resources, or grouping with other agents of the same type or monitored environment.</w:t>
      </w:r>
    </w:p>
    <w:p w14:paraId="6D36A1D3" w14:textId="77777777" w:rsidR="00AD3AE5" w:rsidRDefault="00173C04">
      <w:pPr>
        <w:numPr>
          <w:ilvl w:val="0"/>
          <w:numId w:val="19"/>
        </w:numPr>
        <w:tabs>
          <w:tab w:val="left" w:pos="1139"/>
        </w:tabs>
        <w:ind w:left="1139" w:hanging="288"/>
        <w:rPr>
          <w:rFonts w:ascii="Calibri" w:eastAsia="Calibri" w:hAnsi="Calibri" w:cs="Calibri"/>
        </w:rPr>
      </w:pPr>
      <w:r>
        <w:rPr>
          <w:rFonts w:ascii="Calibri" w:eastAsia="Calibri" w:hAnsi="Calibri" w:cs="Calibri"/>
          <w:b/>
        </w:rPr>
        <w:t>Agent Type and Instance Name</w:t>
      </w:r>
      <w:r>
        <w:rPr>
          <w:rFonts w:ascii="Calibri" w:eastAsia="Calibri" w:hAnsi="Calibri" w:cs="Calibri"/>
        </w:rPr>
        <w:t xml:space="preserve"> – Select the </w:t>
      </w:r>
      <w:proofErr w:type="spellStart"/>
      <w:r>
        <w:rPr>
          <w:rFonts w:ascii="Calibri" w:eastAsia="Calibri" w:hAnsi="Calibri" w:cs="Calibri"/>
        </w:rPr>
        <w:t>MySQLAgent</w:t>
      </w:r>
      <w:proofErr w:type="spellEnd"/>
      <w:r>
        <w:rPr>
          <w:rFonts w:ascii="Calibri" w:eastAsia="Calibri" w:hAnsi="Calibri" w:cs="Calibri"/>
        </w:rPr>
        <w:t xml:space="preserve"> type. Then, select the Specify Name radio button and provide a name for the agent that will be created. This is not canonical and should be representative of the database instance that this agent will monitor.</w:t>
      </w:r>
    </w:p>
    <w:p w14:paraId="63EB1F13" w14:textId="77777777" w:rsidR="00AD3AE5" w:rsidRDefault="00173C04">
      <w:pPr>
        <w:numPr>
          <w:ilvl w:val="0"/>
          <w:numId w:val="19"/>
        </w:numPr>
        <w:tabs>
          <w:tab w:val="left" w:pos="1139"/>
        </w:tabs>
        <w:ind w:left="1139" w:hanging="288"/>
        <w:rPr>
          <w:rFonts w:ascii="Calibri" w:eastAsia="Calibri" w:hAnsi="Calibri" w:cs="Calibri"/>
        </w:rPr>
      </w:pPr>
      <w:r>
        <w:rPr>
          <w:rFonts w:ascii="Calibri" w:eastAsia="Calibri" w:hAnsi="Calibri" w:cs="Calibri"/>
          <w:b/>
        </w:rPr>
        <w:t>Summary</w:t>
      </w:r>
      <w:r>
        <w:rPr>
          <w:rFonts w:ascii="Calibri" w:eastAsia="Calibri" w:hAnsi="Calibri" w:cs="Calibri"/>
        </w:rPr>
        <w:t xml:space="preserve"> – Click Finish.</w:t>
      </w:r>
    </w:p>
    <w:p w14:paraId="4E140CD2" w14:textId="77777777" w:rsidR="00AD3AE5" w:rsidRDefault="00173C04">
      <w:pPr>
        <w:numPr>
          <w:ilvl w:val="0"/>
          <w:numId w:val="19"/>
        </w:numPr>
        <w:ind w:left="648" w:hanging="360"/>
        <w:rPr>
          <w:rFonts w:ascii="Calibri" w:eastAsia="Calibri" w:hAnsi="Calibri" w:cs="Calibri"/>
        </w:rPr>
      </w:pPr>
      <w:r>
        <w:rPr>
          <w:rFonts w:ascii="Calibri" w:eastAsia="Calibri" w:hAnsi="Calibri" w:cs="Calibri"/>
        </w:rPr>
        <w:t>Once the agent has been created, click the checkbox next to the MySQL agent.</w:t>
      </w:r>
    </w:p>
    <w:p w14:paraId="723CA3DC" w14:textId="77777777" w:rsidR="00AD3AE5" w:rsidRDefault="00173C04">
      <w:pPr>
        <w:numPr>
          <w:ilvl w:val="0"/>
          <w:numId w:val="19"/>
        </w:numPr>
        <w:ind w:left="648" w:hanging="360"/>
        <w:rPr>
          <w:rFonts w:ascii="Calibri" w:eastAsia="Calibri" w:hAnsi="Calibri" w:cs="Calibri"/>
        </w:rPr>
      </w:pPr>
      <w:r>
        <w:rPr>
          <w:rFonts w:ascii="Calibri" w:eastAsia="Calibri" w:hAnsi="Calibri" w:cs="Calibri"/>
        </w:rPr>
        <w:t xml:space="preserve">Click the </w:t>
      </w:r>
      <w:r>
        <w:rPr>
          <w:rFonts w:ascii="Calibri" w:eastAsia="Calibri" w:hAnsi="Calibri" w:cs="Calibri"/>
          <w:b/>
        </w:rPr>
        <w:t>Edit Properties</w:t>
      </w:r>
      <w:r>
        <w:rPr>
          <w:rFonts w:ascii="Calibri" w:eastAsia="Calibri" w:hAnsi="Calibri" w:cs="Calibri"/>
        </w:rPr>
        <w:t xml:space="preserve"> button.</w:t>
      </w:r>
    </w:p>
    <w:p w14:paraId="1B672B61" w14:textId="77777777" w:rsidR="00AD3AE5" w:rsidRDefault="00173C04">
      <w:pPr>
        <w:numPr>
          <w:ilvl w:val="0"/>
          <w:numId w:val="19"/>
        </w:numPr>
        <w:ind w:left="648" w:hanging="360"/>
        <w:rPr>
          <w:rFonts w:ascii="Calibri" w:eastAsia="Calibri" w:hAnsi="Calibri" w:cs="Calibri"/>
        </w:rPr>
      </w:pPr>
      <w:r>
        <w:rPr>
          <w:rFonts w:ascii="Calibri" w:eastAsia="Calibri" w:hAnsi="Calibri" w:cs="Calibri"/>
        </w:rPr>
        <w:t xml:space="preserve">Select </w:t>
      </w:r>
      <w:r>
        <w:rPr>
          <w:rFonts w:ascii="Calibri" w:eastAsia="Calibri" w:hAnsi="Calibri" w:cs="Calibri"/>
          <w:b/>
        </w:rPr>
        <w:t>Modify the default properties</w:t>
      </w:r>
      <w:r>
        <w:rPr>
          <w:rFonts w:ascii="Calibri" w:eastAsia="Calibri" w:hAnsi="Calibri" w:cs="Calibri"/>
        </w:rPr>
        <w:t xml:space="preserve"> for this agent.</w:t>
      </w:r>
    </w:p>
    <w:p w14:paraId="5FF7F6D6" w14:textId="77777777" w:rsidR="00AD3AE5" w:rsidRDefault="00173C04">
      <w:pPr>
        <w:numPr>
          <w:ilvl w:val="0"/>
          <w:numId w:val="19"/>
        </w:numPr>
        <w:ind w:left="648" w:hanging="360"/>
        <w:rPr>
          <w:rFonts w:ascii="Calibri" w:eastAsia="Calibri" w:hAnsi="Calibri" w:cs="Calibri"/>
        </w:rPr>
      </w:pPr>
      <w:r>
        <w:rPr>
          <w:rFonts w:ascii="Calibri" w:eastAsia="Calibri" w:hAnsi="Calibri" w:cs="Calibri"/>
        </w:rPr>
        <w:t>Edit the agent properties for the MySQL agent instance:</w:t>
      </w:r>
    </w:p>
    <w:p w14:paraId="46C55E56" w14:textId="77777777" w:rsidR="00AD3AE5" w:rsidRDefault="00173C04">
      <w:pPr>
        <w:numPr>
          <w:ilvl w:val="0"/>
          <w:numId w:val="19"/>
        </w:numPr>
        <w:tabs>
          <w:tab w:val="left" w:pos="1152"/>
        </w:tabs>
        <w:spacing w:before="60"/>
        <w:ind w:left="1155" w:hanging="360"/>
        <w:rPr>
          <w:rFonts w:ascii="Calibri" w:eastAsia="Calibri" w:hAnsi="Calibri" w:cs="Calibri"/>
        </w:rPr>
      </w:pPr>
      <w:r>
        <w:rPr>
          <w:rFonts w:ascii="Calibri" w:eastAsia="Calibri" w:hAnsi="Calibri" w:cs="Calibri"/>
        </w:rPr>
        <w:t>Connection Parameters (mandatory)</w:t>
      </w:r>
    </w:p>
    <w:p w14:paraId="1CC0E6FB" w14:textId="77777777" w:rsidR="00AD3AE5" w:rsidRDefault="00173C04">
      <w:pPr>
        <w:numPr>
          <w:ilvl w:val="0"/>
          <w:numId w:val="19"/>
        </w:numPr>
        <w:tabs>
          <w:tab w:val="left" w:pos="1152"/>
        </w:tabs>
        <w:spacing w:before="60"/>
        <w:ind w:left="1155" w:hanging="360"/>
        <w:rPr>
          <w:rFonts w:ascii="Calibri" w:eastAsia="Calibri" w:hAnsi="Calibri" w:cs="Calibri"/>
        </w:rPr>
      </w:pPr>
      <w:r>
        <w:rPr>
          <w:rFonts w:ascii="Calibri" w:eastAsia="Calibri" w:hAnsi="Calibri" w:cs="Calibri"/>
        </w:rPr>
        <w:t>Administration (optional)</w:t>
      </w:r>
    </w:p>
    <w:p w14:paraId="2F69E794" w14:textId="77777777" w:rsidR="00AD3AE5" w:rsidRDefault="00173C04">
      <w:pPr>
        <w:numPr>
          <w:ilvl w:val="0"/>
          <w:numId w:val="19"/>
        </w:numPr>
        <w:tabs>
          <w:tab w:val="left" w:pos="1152"/>
        </w:tabs>
        <w:spacing w:before="60"/>
        <w:ind w:left="1155" w:hanging="360"/>
        <w:rPr>
          <w:rFonts w:ascii="Calibri" w:eastAsia="Calibri" w:hAnsi="Calibri" w:cs="Calibri"/>
        </w:rPr>
      </w:pPr>
      <w:r>
        <w:rPr>
          <w:rFonts w:ascii="Calibri" w:eastAsia="Calibri" w:hAnsi="Calibri" w:cs="Calibri"/>
        </w:rPr>
        <w:t>Replication (optional)</w:t>
      </w:r>
    </w:p>
    <w:p w14:paraId="0CE5DBAE" w14:textId="77777777" w:rsidR="00AD3AE5" w:rsidRDefault="00173C04">
      <w:pPr>
        <w:numPr>
          <w:ilvl w:val="0"/>
          <w:numId w:val="19"/>
        </w:numPr>
        <w:tabs>
          <w:tab w:val="left" w:pos="1152"/>
        </w:tabs>
        <w:spacing w:before="60"/>
        <w:ind w:left="1155" w:hanging="360"/>
        <w:rPr>
          <w:rFonts w:ascii="Calibri" w:eastAsia="Calibri" w:hAnsi="Calibri" w:cs="Calibri"/>
        </w:rPr>
      </w:pPr>
      <w:r>
        <w:rPr>
          <w:rFonts w:ascii="Calibri" w:eastAsia="Calibri" w:hAnsi="Calibri" w:cs="Calibri"/>
        </w:rPr>
        <w:t>Statements (optional)</w:t>
      </w:r>
    </w:p>
    <w:p w14:paraId="69295D8D" w14:textId="77777777" w:rsidR="00AD3AE5" w:rsidRDefault="00173C04">
      <w:pPr>
        <w:numPr>
          <w:ilvl w:val="0"/>
          <w:numId w:val="19"/>
        </w:numPr>
        <w:tabs>
          <w:tab w:val="left" w:pos="1152"/>
        </w:tabs>
        <w:spacing w:before="60"/>
        <w:ind w:left="1155" w:hanging="360"/>
        <w:rPr>
          <w:rFonts w:ascii="Calibri" w:eastAsia="Calibri" w:hAnsi="Calibri" w:cs="Calibri"/>
        </w:rPr>
      </w:pPr>
      <w:r>
        <w:rPr>
          <w:rFonts w:ascii="Calibri" w:eastAsia="Calibri" w:hAnsi="Calibri" w:cs="Calibri"/>
        </w:rPr>
        <w:t>Collection Intervals (optional)</w:t>
      </w:r>
    </w:p>
    <w:p w14:paraId="72F6E507" w14:textId="77777777" w:rsidR="00AD3AE5" w:rsidRDefault="00173C04">
      <w:pPr>
        <w:numPr>
          <w:ilvl w:val="0"/>
          <w:numId w:val="19"/>
        </w:numPr>
        <w:tabs>
          <w:tab w:val="left" w:pos="1152"/>
        </w:tabs>
        <w:spacing w:before="60"/>
        <w:ind w:left="1155" w:hanging="360"/>
        <w:rPr>
          <w:rFonts w:ascii="Calibri" w:eastAsia="Calibri" w:hAnsi="Calibri" w:cs="Calibri"/>
        </w:rPr>
      </w:pPr>
      <w:r>
        <w:rPr>
          <w:rFonts w:ascii="Calibri" w:eastAsia="Calibri" w:hAnsi="Calibri" w:cs="Calibri"/>
        </w:rPr>
        <w:t>Slow Query Log Monitoring (optional)</w:t>
      </w:r>
    </w:p>
    <w:p w14:paraId="04BD3296" w14:textId="77777777" w:rsidR="00AD3AE5" w:rsidRDefault="00173C04">
      <w:pPr>
        <w:numPr>
          <w:ilvl w:val="0"/>
          <w:numId w:val="19"/>
        </w:numPr>
        <w:tabs>
          <w:tab w:val="left" w:pos="1152"/>
        </w:tabs>
        <w:spacing w:before="60"/>
        <w:ind w:left="1155" w:hanging="360"/>
        <w:rPr>
          <w:rFonts w:ascii="Calibri" w:eastAsia="Calibri" w:hAnsi="Calibri" w:cs="Calibri"/>
        </w:rPr>
      </w:pPr>
      <w:r>
        <w:rPr>
          <w:rFonts w:ascii="Calibri" w:eastAsia="Calibri" w:hAnsi="Calibri" w:cs="Calibri"/>
        </w:rPr>
        <w:t>Additional Options (optional)</w:t>
      </w:r>
    </w:p>
    <w:p w14:paraId="694A4D7A" w14:textId="77777777" w:rsidR="00AD3AE5" w:rsidRDefault="00173C04">
      <w:pPr>
        <w:numPr>
          <w:ilvl w:val="0"/>
          <w:numId w:val="19"/>
        </w:numPr>
        <w:ind w:left="648" w:hanging="360"/>
        <w:rPr>
          <w:rFonts w:ascii="Calibri" w:eastAsia="Calibri" w:hAnsi="Calibri" w:cs="Calibri"/>
        </w:rPr>
      </w:pPr>
      <w:r>
        <w:rPr>
          <w:rFonts w:ascii="Calibri" w:eastAsia="Calibri" w:hAnsi="Calibri" w:cs="Calibri"/>
        </w:rPr>
        <w:t xml:space="preserve">Click </w:t>
      </w:r>
      <w:r>
        <w:rPr>
          <w:rFonts w:ascii="Calibri" w:eastAsia="Calibri" w:hAnsi="Calibri" w:cs="Calibri"/>
          <w:b/>
        </w:rPr>
        <w:t>Activate</w:t>
      </w:r>
      <w:r>
        <w:rPr>
          <w:rFonts w:ascii="Calibri" w:eastAsia="Calibri" w:hAnsi="Calibri" w:cs="Calibri"/>
        </w:rPr>
        <w:t>.</w:t>
      </w:r>
    </w:p>
    <w:p w14:paraId="628B28DF" w14:textId="77777777" w:rsidR="00AD3AE5" w:rsidRDefault="00173C04">
      <w:pPr>
        <w:rPr>
          <w:rFonts w:ascii="Calibri" w:eastAsia="Calibri" w:hAnsi="Calibri" w:cs="Calibri"/>
        </w:rPr>
      </w:pPr>
      <w:r>
        <w:rPr>
          <w:rFonts w:ascii="Calibri" w:eastAsia="Calibri" w:hAnsi="Calibri" w:cs="Calibri"/>
        </w:rPr>
        <w:t xml:space="preserve">To modify the properties for an existing agent, skip to step 3 and </w:t>
      </w:r>
      <w:proofErr w:type="gramStart"/>
      <w:r>
        <w:rPr>
          <w:rFonts w:ascii="Calibri" w:eastAsia="Calibri" w:hAnsi="Calibri" w:cs="Calibri"/>
          <w:b/>
        </w:rPr>
        <w:t>Deactivate</w:t>
      </w:r>
      <w:proofErr w:type="gramEnd"/>
      <w:r>
        <w:rPr>
          <w:rFonts w:ascii="Calibri" w:eastAsia="Calibri" w:hAnsi="Calibri" w:cs="Calibri"/>
        </w:rPr>
        <w:t xml:space="preserve">, then </w:t>
      </w:r>
      <w:r>
        <w:rPr>
          <w:rFonts w:ascii="Calibri" w:eastAsia="Calibri" w:hAnsi="Calibri" w:cs="Calibri"/>
          <w:b/>
        </w:rPr>
        <w:t>Reactivate</w:t>
      </w:r>
      <w:r>
        <w:rPr>
          <w:rFonts w:ascii="Calibri" w:eastAsia="Calibri" w:hAnsi="Calibri" w:cs="Calibri"/>
        </w:rPr>
        <w:t xml:space="preserve"> the agents after changing the configuration.</w:t>
      </w:r>
    </w:p>
    <w:p w14:paraId="0FABCDE7" w14:textId="77777777" w:rsidR="00AD3AE5" w:rsidRDefault="00173C04">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t>Agent Properties</w:t>
      </w:r>
    </w:p>
    <w:p w14:paraId="4D06D70E" w14:textId="77777777" w:rsidR="00AD3AE5" w:rsidRDefault="00173C04">
      <w:pPr>
        <w:rPr>
          <w:rFonts w:ascii="Calibri" w:eastAsia="Calibri" w:hAnsi="Calibri" w:cs="Calibri"/>
        </w:rPr>
      </w:pPr>
      <w:r>
        <w:rPr>
          <w:rFonts w:ascii="Calibri" w:eastAsia="Calibri" w:hAnsi="Calibri" w:cs="Calibri"/>
        </w:rPr>
        <w:t xml:space="preserve">When an agent connects to the </w:t>
      </w:r>
      <w:proofErr w:type="spellStart"/>
      <w:r>
        <w:rPr>
          <w:rFonts w:ascii="Calibri" w:eastAsia="Calibri" w:hAnsi="Calibri" w:cs="Calibri"/>
        </w:rPr>
        <w:t>Foglight</w:t>
      </w:r>
      <w:proofErr w:type="spellEnd"/>
      <w:r>
        <w:rPr>
          <w:rFonts w:ascii="Calibri" w:eastAsia="Calibri" w:hAnsi="Calibri" w:cs="Calibri"/>
        </w:rPr>
        <w:t xml:space="preserve"> Management Server, it is provided a set of properties that is then used to configure its correct running state.</w:t>
      </w:r>
    </w:p>
    <w:p w14:paraId="1A752083" w14:textId="77777777" w:rsidR="00AD3AE5" w:rsidRDefault="00173C04">
      <w:pPr>
        <w:rPr>
          <w:rFonts w:ascii="Calibri" w:eastAsia="Calibri" w:hAnsi="Calibri" w:cs="Calibri"/>
        </w:rPr>
      </w:pPr>
      <w:r>
        <w:rPr>
          <w:rFonts w:ascii="Calibri" w:eastAsia="Calibri" w:hAnsi="Calibri" w:cs="Calibri"/>
        </w:rPr>
        <w:lastRenderedPageBreak/>
        <w:t xml:space="preserve">Default Agent properties are installed with the </w:t>
      </w:r>
      <w:proofErr w:type="spellStart"/>
      <w:r>
        <w:rPr>
          <w:rFonts w:ascii="Calibri" w:eastAsia="Calibri" w:hAnsi="Calibri" w:cs="Calibri"/>
        </w:rPr>
        <w:t>Foglight</w:t>
      </w:r>
      <w:proofErr w:type="spellEnd"/>
      <w:r>
        <w:rPr>
          <w:rFonts w:ascii="Calibri" w:eastAsia="Calibri" w:hAnsi="Calibri" w:cs="Calibri"/>
        </w:rPr>
        <w:t xml:space="preserve"> Cartridge for MySQL. However, the user will typically edit the default agent properties. Agent properties may apply only to a specific agent </w:t>
      </w:r>
      <w:proofErr w:type="gramStart"/>
      <w:r>
        <w:rPr>
          <w:rFonts w:ascii="Calibri" w:eastAsia="Calibri" w:hAnsi="Calibri" w:cs="Calibri"/>
        </w:rPr>
        <w:t>instance, or</w:t>
      </w:r>
      <w:proofErr w:type="gramEnd"/>
      <w:r>
        <w:rPr>
          <w:rFonts w:ascii="Calibri" w:eastAsia="Calibri" w:hAnsi="Calibri" w:cs="Calibri"/>
        </w:rPr>
        <w:t xml:space="preserve"> may be applicable across multiple agents.</w:t>
      </w:r>
    </w:p>
    <w:p w14:paraId="1A6CEEB3" w14:textId="77777777" w:rsidR="00AD3AE5" w:rsidRDefault="00173C04">
      <w:pPr>
        <w:rPr>
          <w:rFonts w:ascii="Calibri" w:eastAsia="Calibri" w:hAnsi="Calibri" w:cs="Calibri"/>
        </w:rPr>
      </w:pPr>
      <w:r>
        <w:rPr>
          <w:rFonts w:ascii="Calibri" w:eastAsia="Calibri" w:hAnsi="Calibri" w:cs="Calibri"/>
        </w:rPr>
        <w:t xml:space="preserve">For more information about working with agent properties, see the </w:t>
      </w:r>
      <w:proofErr w:type="spellStart"/>
      <w:r>
        <w:rPr>
          <w:rFonts w:ascii="Calibri" w:eastAsia="Calibri" w:hAnsi="Calibri" w:cs="Calibri"/>
        </w:rPr>
        <w:t>Foglight</w:t>
      </w:r>
      <w:proofErr w:type="spellEnd"/>
      <w:r>
        <w:rPr>
          <w:rFonts w:ascii="Calibri" w:eastAsia="Calibri" w:hAnsi="Calibri" w:cs="Calibri"/>
        </w:rPr>
        <w:t xml:space="preserve"> Administration and Configuration Guide.</w:t>
      </w:r>
    </w:p>
    <w:p w14:paraId="600E09D7" w14:textId="77777777" w:rsidR="00AD3AE5" w:rsidRDefault="00173C04">
      <w:pPr>
        <w:spacing w:before="240" w:line="240" w:lineRule="auto"/>
        <w:rPr>
          <w:rFonts w:ascii="Calibri" w:eastAsia="Calibri" w:hAnsi="Calibri" w:cs="Calibri"/>
          <w:b/>
          <w:i/>
          <w:sz w:val="20"/>
        </w:rPr>
      </w:pPr>
      <w:r>
        <w:rPr>
          <w:rFonts w:ascii="Calibri" w:eastAsia="Calibri" w:hAnsi="Calibri" w:cs="Calibri"/>
          <w:b/>
          <w:i/>
          <w:sz w:val="20"/>
        </w:rPr>
        <w:t>To modify the agent properties for a new agent instance:</w:t>
      </w:r>
    </w:p>
    <w:p w14:paraId="159C5B85" w14:textId="77777777" w:rsidR="00AD3AE5" w:rsidRDefault="00173C04">
      <w:pPr>
        <w:numPr>
          <w:ilvl w:val="0"/>
          <w:numId w:val="20"/>
        </w:numPr>
        <w:ind w:left="648" w:hanging="360"/>
        <w:rPr>
          <w:rFonts w:ascii="Calibri" w:eastAsia="Calibri" w:hAnsi="Calibri" w:cs="Calibri"/>
        </w:rPr>
      </w:pPr>
      <w:r>
        <w:rPr>
          <w:rFonts w:ascii="Calibri" w:eastAsia="Calibri" w:hAnsi="Calibri" w:cs="Calibri"/>
        </w:rPr>
        <w:t xml:space="preserve">Open </w:t>
      </w:r>
      <w:proofErr w:type="spellStart"/>
      <w:r>
        <w:rPr>
          <w:rFonts w:ascii="Calibri" w:eastAsia="Calibri" w:hAnsi="Calibri" w:cs="Calibri"/>
        </w:rPr>
        <w:t>Foglight</w:t>
      </w:r>
      <w:proofErr w:type="spellEnd"/>
      <w:r>
        <w:rPr>
          <w:rFonts w:ascii="Calibri" w:eastAsia="Calibri" w:hAnsi="Calibri" w:cs="Calibri"/>
        </w:rPr>
        <w:t>.</w:t>
      </w:r>
    </w:p>
    <w:p w14:paraId="2A6FABB3" w14:textId="77777777" w:rsidR="00AD3AE5" w:rsidRDefault="00173C04">
      <w:pPr>
        <w:numPr>
          <w:ilvl w:val="0"/>
          <w:numId w:val="20"/>
        </w:numPr>
        <w:ind w:left="648" w:hanging="360"/>
        <w:rPr>
          <w:rFonts w:ascii="Calibri" w:eastAsia="Calibri" w:hAnsi="Calibri" w:cs="Calibri"/>
        </w:rPr>
      </w:pPr>
      <w:r>
        <w:rPr>
          <w:rFonts w:ascii="Calibri" w:eastAsia="Calibri" w:hAnsi="Calibri" w:cs="Calibri"/>
        </w:rPr>
        <w:t xml:space="preserve">From the </w:t>
      </w:r>
      <w:r>
        <w:rPr>
          <w:rFonts w:ascii="Calibri" w:eastAsia="Calibri" w:hAnsi="Calibri" w:cs="Calibri"/>
          <w:b/>
        </w:rPr>
        <w:t>Navigation</w:t>
      </w:r>
      <w:r>
        <w:rPr>
          <w:rFonts w:ascii="Calibri" w:eastAsia="Calibri" w:hAnsi="Calibri" w:cs="Calibri"/>
        </w:rPr>
        <w:t xml:space="preserve"> pane, select: </w:t>
      </w:r>
      <w:r>
        <w:rPr>
          <w:rFonts w:ascii="Calibri" w:eastAsia="Calibri" w:hAnsi="Calibri" w:cs="Calibri"/>
          <w:b/>
        </w:rPr>
        <w:t>Dashboards &gt; Administration &gt; Agents &gt; Agent Status</w:t>
      </w:r>
      <w:r>
        <w:rPr>
          <w:rFonts w:ascii="Calibri" w:eastAsia="Calibri" w:hAnsi="Calibri" w:cs="Calibri"/>
        </w:rPr>
        <w:t xml:space="preserve">. The </w:t>
      </w:r>
      <w:r>
        <w:rPr>
          <w:rFonts w:ascii="Calibri" w:eastAsia="Calibri" w:hAnsi="Calibri" w:cs="Calibri"/>
          <w:b/>
        </w:rPr>
        <w:t>Agent Status</w:t>
      </w:r>
      <w:r>
        <w:rPr>
          <w:rFonts w:ascii="Calibri" w:eastAsia="Calibri" w:hAnsi="Calibri" w:cs="Calibri"/>
        </w:rPr>
        <w:t xml:space="preserve"> screen appears.</w:t>
      </w:r>
    </w:p>
    <w:p w14:paraId="191AB637" w14:textId="77777777" w:rsidR="00AD3AE5" w:rsidRDefault="00173C04">
      <w:pPr>
        <w:numPr>
          <w:ilvl w:val="0"/>
          <w:numId w:val="20"/>
        </w:numPr>
        <w:ind w:left="648" w:hanging="360"/>
        <w:rPr>
          <w:rFonts w:ascii="Calibri" w:eastAsia="Calibri" w:hAnsi="Calibri" w:cs="Calibri"/>
        </w:rPr>
      </w:pPr>
      <w:r>
        <w:rPr>
          <w:rFonts w:ascii="Calibri" w:eastAsia="Calibri" w:hAnsi="Calibri" w:cs="Calibri"/>
        </w:rPr>
        <w:t>Deploy the MySQL agent package.</w:t>
      </w:r>
    </w:p>
    <w:p w14:paraId="30CD1AB2" w14:textId="77777777" w:rsidR="00AD3AE5" w:rsidRDefault="00173C04">
      <w:pPr>
        <w:numPr>
          <w:ilvl w:val="0"/>
          <w:numId w:val="20"/>
        </w:numPr>
        <w:ind w:left="648" w:hanging="360"/>
        <w:rPr>
          <w:rFonts w:ascii="Calibri" w:eastAsia="Calibri" w:hAnsi="Calibri" w:cs="Calibri"/>
        </w:rPr>
      </w:pPr>
      <w:r>
        <w:rPr>
          <w:rFonts w:ascii="Calibri" w:eastAsia="Calibri" w:hAnsi="Calibri" w:cs="Calibri"/>
        </w:rPr>
        <w:t>Create a MySQL agent instance.</w:t>
      </w:r>
    </w:p>
    <w:p w14:paraId="4785F9C7" w14:textId="77777777" w:rsidR="00AD3AE5" w:rsidRDefault="00173C04">
      <w:pPr>
        <w:numPr>
          <w:ilvl w:val="0"/>
          <w:numId w:val="20"/>
        </w:numPr>
        <w:ind w:left="648" w:hanging="360"/>
        <w:rPr>
          <w:rFonts w:ascii="Calibri" w:eastAsia="Calibri" w:hAnsi="Calibri" w:cs="Calibri"/>
        </w:rPr>
      </w:pPr>
      <w:r>
        <w:rPr>
          <w:rFonts w:ascii="Calibri" w:eastAsia="Calibri" w:hAnsi="Calibri" w:cs="Calibri"/>
        </w:rPr>
        <w:t>Click on a MySQL agent type row. The selected row is highlighted with a yellow background.</w:t>
      </w:r>
    </w:p>
    <w:p w14:paraId="79CC1C55" w14:textId="77777777" w:rsidR="00AD3AE5" w:rsidRDefault="00173C04">
      <w:pPr>
        <w:numPr>
          <w:ilvl w:val="0"/>
          <w:numId w:val="20"/>
        </w:numPr>
        <w:ind w:left="648" w:hanging="360"/>
        <w:rPr>
          <w:rFonts w:ascii="Calibri" w:eastAsia="Calibri" w:hAnsi="Calibri" w:cs="Calibri"/>
        </w:rPr>
      </w:pPr>
      <w:r>
        <w:rPr>
          <w:rFonts w:ascii="Calibri" w:eastAsia="Calibri" w:hAnsi="Calibri" w:cs="Calibri"/>
        </w:rPr>
        <w:t xml:space="preserve">Click the </w:t>
      </w:r>
      <w:r>
        <w:rPr>
          <w:rFonts w:ascii="Calibri" w:eastAsia="Calibri" w:hAnsi="Calibri" w:cs="Calibri"/>
          <w:b/>
        </w:rPr>
        <w:t>Edit Properties</w:t>
      </w:r>
      <w:r>
        <w:rPr>
          <w:rFonts w:ascii="Calibri" w:eastAsia="Calibri" w:hAnsi="Calibri" w:cs="Calibri"/>
        </w:rPr>
        <w:t xml:space="preserve"> button.</w:t>
      </w:r>
    </w:p>
    <w:p w14:paraId="2667EF4D" w14:textId="77777777" w:rsidR="00AD3AE5" w:rsidRDefault="00173C04">
      <w:pPr>
        <w:numPr>
          <w:ilvl w:val="0"/>
          <w:numId w:val="20"/>
        </w:numPr>
        <w:ind w:left="648" w:hanging="360"/>
        <w:rPr>
          <w:rFonts w:ascii="Calibri" w:eastAsia="Calibri" w:hAnsi="Calibri" w:cs="Calibri"/>
        </w:rPr>
      </w:pPr>
      <w:r>
        <w:rPr>
          <w:rFonts w:ascii="Calibri" w:eastAsia="Calibri" w:hAnsi="Calibri" w:cs="Calibri"/>
        </w:rPr>
        <w:t xml:space="preserve">Select </w:t>
      </w:r>
      <w:r>
        <w:rPr>
          <w:rFonts w:ascii="Calibri" w:eastAsia="Calibri" w:hAnsi="Calibri" w:cs="Calibri"/>
          <w:b/>
        </w:rPr>
        <w:t>Modify the default properties</w:t>
      </w:r>
      <w:r>
        <w:rPr>
          <w:rFonts w:ascii="Calibri" w:eastAsia="Calibri" w:hAnsi="Calibri" w:cs="Calibri"/>
        </w:rPr>
        <w:t xml:space="preserve"> for this agent.</w:t>
      </w:r>
    </w:p>
    <w:p w14:paraId="7C5431B7" w14:textId="77777777" w:rsidR="00AD3AE5" w:rsidRDefault="00173C04">
      <w:pPr>
        <w:numPr>
          <w:ilvl w:val="0"/>
          <w:numId w:val="20"/>
        </w:numPr>
        <w:ind w:left="648" w:hanging="360"/>
        <w:rPr>
          <w:rFonts w:ascii="Calibri" w:eastAsia="Calibri" w:hAnsi="Calibri" w:cs="Calibri"/>
        </w:rPr>
      </w:pPr>
      <w:r>
        <w:rPr>
          <w:rFonts w:ascii="Calibri" w:eastAsia="Calibri" w:hAnsi="Calibri" w:cs="Calibri"/>
        </w:rPr>
        <w:t>Edit the agent properties for the MySQL agent instance:</w:t>
      </w:r>
    </w:p>
    <w:p w14:paraId="45042407" w14:textId="77777777" w:rsidR="00AD3AE5" w:rsidRDefault="00173C04">
      <w:pPr>
        <w:numPr>
          <w:ilvl w:val="0"/>
          <w:numId w:val="20"/>
        </w:numPr>
        <w:tabs>
          <w:tab w:val="left" w:pos="1152"/>
        </w:tabs>
        <w:spacing w:before="60"/>
        <w:ind w:left="1155" w:hanging="360"/>
        <w:rPr>
          <w:rFonts w:ascii="Calibri" w:eastAsia="Calibri" w:hAnsi="Calibri" w:cs="Calibri"/>
        </w:rPr>
      </w:pPr>
      <w:r>
        <w:rPr>
          <w:rFonts w:ascii="Calibri" w:eastAsia="Calibri" w:hAnsi="Calibri" w:cs="Calibri"/>
        </w:rPr>
        <w:t>Setting Connection Parameters (mandatory)</w:t>
      </w:r>
    </w:p>
    <w:p w14:paraId="4AE705C5" w14:textId="77777777" w:rsidR="00AD3AE5" w:rsidRDefault="00173C04">
      <w:pPr>
        <w:numPr>
          <w:ilvl w:val="0"/>
          <w:numId w:val="20"/>
        </w:numPr>
        <w:tabs>
          <w:tab w:val="left" w:pos="1152"/>
        </w:tabs>
        <w:spacing w:before="60"/>
        <w:ind w:left="1155" w:hanging="360"/>
        <w:rPr>
          <w:rFonts w:ascii="Calibri" w:eastAsia="Calibri" w:hAnsi="Calibri" w:cs="Calibri"/>
        </w:rPr>
      </w:pPr>
      <w:r>
        <w:rPr>
          <w:rFonts w:ascii="Calibri" w:eastAsia="Calibri" w:hAnsi="Calibri" w:cs="Calibri"/>
        </w:rPr>
        <w:t>Setting Slave Connection Parameters (optional)</w:t>
      </w:r>
    </w:p>
    <w:p w14:paraId="1BD53F9E" w14:textId="77777777" w:rsidR="00AD3AE5" w:rsidRDefault="00173C04">
      <w:pPr>
        <w:numPr>
          <w:ilvl w:val="0"/>
          <w:numId w:val="20"/>
        </w:numPr>
        <w:tabs>
          <w:tab w:val="left" w:pos="1152"/>
        </w:tabs>
        <w:spacing w:before="60"/>
        <w:ind w:left="1155" w:hanging="360"/>
        <w:rPr>
          <w:rFonts w:ascii="Calibri" w:eastAsia="Calibri" w:hAnsi="Calibri" w:cs="Calibri"/>
        </w:rPr>
      </w:pPr>
      <w:r>
        <w:rPr>
          <w:rFonts w:ascii="Calibri" w:eastAsia="Calibri" w:hAnsi="Calibri" w:cs="Calibri"/>
        </w:rPr>
        <w:tab/>
        <w:t>Setting Collection Intervals (optional)</w:t>
      </w:r>
    </w:p>
    <w:p w14:paraId="5EF65D33" w14:textId="77777777" w:rsidR="00AD3AE5" w:rsidRDefault="00173C04">
      <w:pPr>
        <w:numPr>
          <w:ilvl w:val="0"/>
          <w:numId w:val="20"/>
        </w:numPr>
        <w:ind w:left="648" w:hanging="360"/>
        <w:rPr>
          <w:rFonts w:ascii="Calibri" w:eastAsia="Calibri" w:hAnsi="Calibri" w:cs="Calibri"/>
        </w:rPr>
      </w:pPr>
      <w:r>
        <w:rPr>
          <w:rFonts w:ascii="Calibri" w:eastAsia="Calibri" w:hAnsi="Calibri" w:cs="Calibri"/>
        </w:rPr>
        <w:t xml:space="preserve">Click </w:t>
      </w:r>
      <w:r>
        <w:rPr>
          <w:rFonts w:ascii="Calibri" w:eastAsia="Calibri" w:hAnsi="Calibri" w:cs="Calibri"/>
          <w:b/>
        </w:rPr>
        <w:t>Activate</w:t>
      </w:r>
      <w:r>
        <w:rPr>
          <w:rFonts w:ascii="Calibri" w:eastAsia="Calibri" w:hAnsi="Calibri" w:cs="Calibri"/>
        </w:rPr>
        <w:t>.</w:t>
      </w:r>
    </w:p>
    <w:p w14:paraId="2C624E56" w14:textId="77777777" w:rsidR="00AD3AE5" w:rsidRDefault="00173C04">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t>Connection Parameters (mandatory)</w:t>
      </w:r>
    </w:p>
    <w:p w14:paraId="526406CB" w14:textId="77777777" w:rsidR="00AD3AE5" w:rsidRDefault="00173C04">
      <w:pPr>
        <w:numPr>
          <w:ilvl w:val="0"/>
          <w:numId w:val="21"/>
        </w:numPr>
        <w:ind w:left="648" w:hanging="360"/>
        <w:rPr>
          <w:rFonts w:ascii="Calibri" w:eastAsia="Calibri" w:hAnsi="Calibri" w:cs="Calibri"/>
        </w:rPr>
      </w:pPr>
      <w:r>
        <w:rPr>
          <w:rFonts w:ascii="Calibri" w:eastAsia="Calibri" w:hAnsi="Calibri" w:cs="Calibri"/>
          <w:b/>
        </w:rPr>
        <w:t>Database Host</w:t>
      </w:r>
      <w:r>
        <w:rPr>
          <w:rFonts w:ascii="Calibri" w:eastAsia="Calibri" w:hAnsi="Calibri" w:cs="Calibri"/>
        </w:rPr>
        <w:t xml:space="preserve"> – Host where MySQL server is running. Default is “localhost”. (</w:t>
      </w:r>
      <w:proofErr w:type="gramStart"/>
      <w:r>
        <w:rPr>
          <w:rFonts w:ascii="Calibri" w:eastAsia="Calibri" w:hAnsi="Calibri" w:cs="Calibri"/>
        </w:rPr>
        <w:t>e.g.</w:t>
      </w:r>
      <w:proofErr w:type="gramEnd"/>
      <w:r>
        <w:rPr>
          <w:rFonts w:ascii="Calibri" w:eastAsia="Calibri" w:hAnsi="Calibri" w:cs="Calibri"/>
        </w:rPr>
        <w:t>&lt;hostname&gt; or &lt;IP address&gt;)</w:t>
      </w:r>
    </w:p>
    <w:p w14:paraId="62657382" w14:textId="77777777" w:rsidR="00AD3AE5" w:rsidRDefault="00173C04">
      <w:pPr>
        <w:numPr>
          <w:ilvl w:val="0"/>
          <w:numId w:val="21"/>
        </w:numPr>
        <w:ind w:left="648" w:hanging="360"/>
        <w:rPr>
          <w:rFonts w:ascii="Calibri" w:eastAsia="Calibri" w:hAnsi="Calibri" w:cs="Calibri"/>
        </w:rPr>
      </w:pPr>
      <w:r>
        <w:rPr>
          <w:rFonts w:ascii="Calibri" w:eastAsia="Calibri" w:hAnsi="Calibri" w:cs="Calibri"/>
          <w:b/>
        </w:rPr>
        <w:t>Database Port</w:t>
      </w:r>
      <w:r>
        <w:rPr>
          <w:rFonts w:ascii="Calibri" w:eastAsia="Calibri" w:hAnsi="Calibri" w:cs="Calibri"/>
        </w:rPr>
        <w:t xml:space="preserve"> – Port the MySQL database is running. Default is 3306.</w:t>
      </w:r>
    </w:p>
    <w:p w14:paraId="690D334B" w14:textId="77777777" w:rsidR="00AD3AE5" w:rsidRDefault="00173C04">
      <w:pPr>
        <w:numPr>
          <w:ilvl w:val="0"/>
          <w:numId w:val="21"/>
        </w:numPr>
        <w:ind w:left="648" w:hanging="360"/>
        <w:rPr>
          <w:rFonts w:ascii="Calibri" w:eastAsia="Calibri" w:hAnsi="Calibri" w:cs="Calibri"/>
        </w:rPr>
      </w:pPr>
      <w:r>
        <w:rPr>
          <w:rFonts w:ascii="Calibri" w:eastAsia="Calibri" w:hAnsi="Calibri" w:cs="Calibri"/>
          <w:b/>
        </w:rPr>
        <w:t>Database Name</w:t>
      </w:r>
      <w:r>
        <w:rPr>
          <w:rFonts w:ascii="Calibri" w:eastAsia="Calibri" w:hAnsi="Calibri" w:cs="Calibri"/>
        </w:rPr>
        <w:t xml:space="preserve"> – Name of a valid MySQL database that the user is allowed to connect to. </w:t>
      </w:r>
    </w:p>
    <w:tbl>
      <w:tblPr>
        <w:tblW w:w="0" w:type="auto"/>
        <w:tblInd w:w="576" w:type="dxa"/>
        <w:tblCellMar>
          <w:left w:w="10" w:type="dxa"/>
          <w:right w:w="10" w:type="dxa"/>
        </w:tblCellMar>
        <w:tblLook w:val="04A0" w:firstRow="1" w:lastRow="0" w:firstColumn="1" w:lastColumn="0" w:noHBand="0" w:noVBand="1"/>
      </w:tblPr>
      <w:tblGrid>
        <w:gridCol w:w="500"/>
        <w:gridCol w:w="8164"/>
      </w:tblGrid>
      <w:tr w:rsidR="00AD3AE5" w14:paraId="0DC82ECB" w14:textId="77777777">
        <w:trPr>
          <w:trHeight w:val="1"/>
        </w:trPr>
        <w:tc>
          <w:tcPr>
            <w:tcW w:w="500"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vAlign w:val="center"/>
          </w:tcPr>
          <w:p w14:paraId="3A75A1C2" w14:textId="77777777" w:rsidR="00AD3AE5" w:rsidRDefault="00173C04">
            <w:pPr>
              <w:spacing w:before="15" w:after="15" w:line="360" w:lineRule="auto"/>
              <w:ind w:left="15" w:right="15"/>
              <w:rPr>
                <w:rFonts w:ascii="Calibri" w:eastAsia="Calibri" w:hAnsi="Calibri" w:cs="Calibri"/>
              </w:rPr>
            </w:pPr>
            <w:r>
              <w:object w:dxaOrig="222" w:dyaOrig="222" w14:anchorId="33CC1100">
                <v:rect id="rectole0000000011" o:spid="_x0000_i1036" style="width:11.25pt;height:11.25pt" o:ole="" o:preferrelative="t" stroked="f">
                  <v:imagedata r:id="rId10" o:title=""/>
                </v:rect>
                <o:OLEObject Type="Embed" ProgID="StaticMetafile" ShapeID="rectole0000000011" DrawAspect="Content" ObjectID="_1757244167" r:id="rId28"/>
              </w:object>
            </w:r>
          </w:p>
        </w:tc>
        <w:tc>
          <w:tcPr>
            <w:tcW w:w="8164"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tcPr>
          <w:p w14:paraId="4DCB5D54" w14:textId="77777777" w:rsidR="00AD3AE5" w:rsidRDefault="00173C04">
            <w:r>
              <w:rPr>
                <w:rFonts w:ascii="Calibri" w:eastAsia="Calibri" w:hAnsi="Calibri" w:cs="Calibri"/>
                <w:b/>
                <w:color w:val="016475"/>
              </w:rPr>
              <w:t>NOTE:</w:t>
            </w:r>
            <w:r>
              <w:rPr>
                <w:rFonts w:ascii="TrebuchetMS-Bold" w:eastAsia="TrebuchetMS-Bold" w:hAnsi="TrebuchetMS-Bold" w:cs="TrebuchetMS-Bold"/>
                <w:b/>
                <w:color w:val="0078B7"/>
              </w:rPr>
              <w:t xml:space="preserve"> </w:t>
            </w:r>
            <w:r>
              <w:rPr>
                <w:rFonts w:ascii="Calibri" w:eastAsia="Calibri" w:hAnsi="Calibri" w:cs="Calibri"/>
              </w:rPr>
              <w:t>This is for connection purposes only. All non-system databases will still be monitored. The ‘</w:t>
            </w:r>
            <w:proofErr w:type="spellStart"/>
            <w:r>
              <w:rPr>
                <w:rFonts w:ascii="Calibri" w:eastAsia="Calibri" w:hAnsi="Calibri" w:cs="Calibri"/>
              </w:rPr>
              <w:t>mysql</w:t>
            </w:r>
            <w:proofErr w:type="spellEnd"/>
            <w:r>
              <w:rPr>
                <w:rFonts w:ascii="Calibri" w:eastAsia="Calibri" w:hAnsi="Calibri" w:cs="Calibri"/>
              </w:rPr>
              <w:t>’ database is usually an acceptable entry.</w:t>
            </w:r>
          </w:p>
        </w:tc>
      </w:tr>
    </w:tbl>
    <w:p w14:paraId="53B7DBF7" w14:textId="77777777" w:rsidR="00AD3AE5" w:rsidRDefault="00173C04">
      <w:pPr>
        <w:numPr>
          <w:ilvl w:val="0"/>
          <w:numId w:val="22"/>
        </w:numPr>
        <w:ind w:left="648" w:hanging="360"/>
        <w:rPr>
          <w:rFonts w:ascii="Calibri" w:eastAsia="Calibri" w:hAnsi="Calibri" w:cs="Calibri"/>
        </w:rPr>
      </w:pPr>
      <w:r>
        <w:rPr>
          <w:rFonts w:ascii="Calibri" w:eastAsia="Calibri" w:hAnsi="Calibri" w:cs="Calibri"/>
          <w:b/>
        </w:rPr>
        <w:t>Database User</w:t>
      </w:r>
      <w:r>
        <w:rPr>
          <w:rFonts w:ascii="Calibri" w:eastAsia="Calibri" w:hAnsi="Calibri" w:cs="Calibri"/>
        </w:rPr>
        <w:t xml:space="preserve"> – User that can connect to the MySQL server being monitored.</w:t>
      </w:r>
    </w:p>
    <w:p w14:paraId="4F7E71BD" w14:textId="77777777" w:rsidR="00AD3AE5" w:rsidRDefault="00173C04">
      <w:pPr>
        <w:numPr>
          <w:ilvl w:val="0"/>
          <w:numId w:val="22"/>
        </w:numPr>
        <w:ind w:left="648" w:hanging="360"/>
        <w:rPr>
          <w:rFonts w:ascii="Calibri" w:eastAsia="Calibri" w:hAnsi="Calibri" w:cs="Calibri"/>
        </w:rPr>
      </w:pPr>
      <w:r>
        <w:rPr>
          <w:rFonts w:ascii="Calibri" w:eastAsia="Calibri" w:hAnsi="Calibri" w:cs="Calibri"/>
          <w:b/>
        </w:rPr>
        <w:t>Database Password</w:t>
      </w:r>
      <w:r>
        <w:rPr>
          <w:rFonts w:ascii="Calibri" w:eastAsia="Calibri" w:hAnsi="Calibri" w:cs="Calibri"/>
        </w:rPr>
        <w:t xml:space="preserve"> – Password of the user that can connect to the MySQL database being monitored.</w:t>
      </w:r>
    </w:p>
    <w:p w14:paraId="40DE45CA" w14:textId="77777777" w:rsidR="00AD3AE5" w:rsidRDefault="00173C04">
      <w:pPr>
        <w:numPr>
          <w:ilvl w:val="0"/>
          <w:numId w:val="22"/>
        </w:numPr>
        <w:ind w:left="648" w:hanging="360"/>
        <w:rPr>
          <w:rFonts w:ascii="Calibri" w:eastAsia="Calibri" w:hAnsi="Calibri" w:cs="Calibri"/>
        </w:rPr>
      </w:pPr>
      <w:proofErr w:type="spellStart"/>
      <w:r>
        <w:rPr>
          <w:rFonts w:ascii="Calibri" w:eastAsia="Calibri" w:hAnsi="Calibri" w:cs="Calibri"/>
          <w:b/>
        </w:rPr>
        <w:lastRenderedPageBreak/>
        <w:t>SSLMode</w:t>
      </w:r>
      <w:proofErr w:type="spellEnd"/>
      <w:r>
        <w:rPr>
          <w:rFonts w:ascii="Calibri" w:eastAsia="Calibri" w:hAnsi="Calibri" w:cs="Calibri"/>
        </w:rPr>
        <w:t xml:space="preserve"> – Sets the level of security to use for encrypting a connection to the MySQL server. The following values are allowed: </w:t>
      </w:r>
    </w:p>
    <w:p w14:paraId="2A281FF7" w14:textId="77777777" w:rsidR="00AD3AE5" w:rsidRDefault="00173C04">
      <w:pPr>
        <w:numPr>
          <w:ilvl w:val="0"/>
          <w:numId w:val="22"/>
        </w:numPr>
        <w:tabs>
          <w:tab w:val="left" w:pos="1152"/>
        </w:tabs>
        <w:spacing w:before="60"/>
        <w:ind w:left="1155" w:hanging="360"/>
        <w:rPr>
          <w:rFonts w:ascii="Calibri" w:eastAsia="Calibri" w:hAnsi="Calibri" w:cs="Calibri"/>
        </w:rPr>
      </w:pPr>
      <w:r>
        <w:rPr>
          <w:rFonts w:ascii="Calibri" w:eastAsia="Calibri" w:hAnsi="Calibri" w:cs="Calibri"/>
          <w:b/>
        </w:rPr>
        <w:t>DISABLED</w:t>
      </w:r>
      <w:r>
        <w:rPr>
          <w:rFonts w:ascii="Calibri" w:eastAsia="Calibri" w:hAnsi="Calibri" w:cs="Calibri"/>
        </w:rPr>
        <w:t xml:space="preserve"> - Establish unencrypted </w:t>
      </w:r>
      <w:proofErr w:type="gramStart"/>
      <w:r>
        <w:rPr>
          <w:rFonts w:ascii="Calibri" w:eastAsia="Calibri" w:hAnsi="Calibri" w:cs="Calibri"/>
        </w:rPr>
        <w:t>connections;</w:t>
      </w:r>
      <w:proofErr w:type="gramEnd"/>
      <w:r>
        <w:rPr>
          <w:rFonts w:ascii="Calibri" w:eastAsia="Calibri" w:hAnsi="Calibri" w:cs="Calibri"/>
        </w:rPr>
        <w:t xml:space="preserve"> </w:t>
      </w:r>
    </w:p>
    <w:p w14:paraId="605F0871" w14:textId="77777777" w:rsidR="00AD3AE5" w:rsidRDefault="00173C04">
      <w:pPr>
        <w:numPr>
          <w:ilvl w:val="0"/>
          <w:numId w:val="22"/>
        </w:numPr>
        <w:tabs>
          <w:tab w:val="left" w:pos="1152"/>
        </w:tabs>
        <w:spacing w:before="60"/>
        <w:ind w:left="1155" w:hanging="360"/>
        <w:rPr>
          <w:rFonts w:ascii="Calibri" w:eastAsia="Calibri" w:hAnsi="Calibri" w:cs="Calibri"/>
        </w:rPr>
      </w:pPr>
      <w:r>
        <w:rPr>
          <w:rFonts w:ascii="Calibri" w:eastAsia="Calibri" w:hAnsi="Calibri" w:cs="Calibri"/>
          <w:b/>
        </w:rPr>
        <w:t>PREFERRED</w:t>
      </w:r>
      <w:r>
        <w:rPr>
          <w:rFonts w:ascii="Calibri" w:eastAsia="Calibri" w:hAnsi="Calibri" w:cs="Calibri"/>
        </w:rPr>
        <w:t xml:space="preserve"> - (default) Establish encrypted connections if the server enabled them, otherwise fall back to unencrypted </w:t>
      </w:r>
      <w:proofErr w:type="gramStart"/>
      <w:r>
        <w:rPr>
          <w:rFonts w:ascii="Calibri" w:eastAsia="Calibri" w:hAnsi="Calibri" w:cs="Calibri"/>
        </w:rPr>
        <w:t>connections;</w:t>
      </w:r>
      <w:proofErr w:type="gramEnd"/>
      <w:r>
        <w:rPr>
          <w:rFonts w:ascii="Calibri" w:eastAsia="Calibri" w:hAnsi="Calibri" w:cs="Calibri"/>
        </w:rPr>
        <w:t xml:space="preserve"> </w:t>
      </w:r>
    </w:p>
    <w:p w14:paraId="38D3BC5B" w14:textId="77777777" w:rsidR="00AD3AE5" w:rsidRDefault="00173C04">
      <w:pPr>
        <w:numPr>
          <w:ilvl w:val="0"/>
          <w:numId w:val="22"/>
        </w:numPr>
        <w:tabs>
          <w:tab w:val="left" w:pos="1152"/>
        </w:tabs>
        <w:spacing w:before="60"/>
        <w:ind w:left="1155" w:hanging="360"/>
        <w:rPr>
          <w:rFonts w:ascii="Calibri" w:eastAsia="Calibri" w:hAnsi="Calibri" w:cs="Calibri"/>
        </w:rPr>
      </w:pPr>
      <w:r>
        <w:rPr>
          <w:rFonts w:ascii="Calibri" w:eastAsia="Calibri" w:hAnsi="Calibri" w:cs="Calibri"/>
          <w:b/>
        </w:rPr>
        <w:t>REQUIRED</w:t>
      </w:r>
      <w:r>
        <w:rPr>
          <w:rFonts w:ascii="Calibri" w:eastAsia="Calibri" w:hAnsi="Calibri" w:cs="Calibri"/>
        </w:rPr>
        <w:t xml:space="preserve"> - Establish secure connections if the server enabled them, fail </w:t>
      </w:r>
      <w:proofErr w:type="gramStart"/>
      <w:r>
        <w:rPr>
          <w:rFonts w:ascii="Calibri" w:eastAsia="Calibri" w:hAnsi="Calibri" w:cs="Calibri"/>
        </w:rPr>
        <w:t>otherwise;</w:t>
      </w:r>
      <w:proofErr w:type="gramEnd"/>
      <w:r>
        <w:rPr>
          <w:rFonts w:ascii="Calibri" w:eastAsia="Calibri" w:hAnsi="Calibri" w:cs="Calibri"/>
        </w:rPr>
        <w:t xml:space="preserve"> </w:t>
      </w:r>
    </w:p>
    <w:p w14:paraId="2DEDB8B7" w14:textId="77777777" w:rsidR="00AD3AE5" w:rsidRDefault="00173C04">
      <w:pPr>
        <w:numPr>
          <w:ilvl w:val="0"/>
          <w:numId w:val="22"/>
        </w:numPr>
        <w:tabs>
          <w:tab w:val="left" w:pos="1152"/>
        </w:tabs>
        <w:spacing w:before="60"/>
        <w:ind w:left="1155" w:hanging="360"/>
        <w:rPr>
          <w:rFonts w:ascii="Calibri" w:eastAsia="Calibri" w:hAnsi="Calibri" w:cs="Calibri"/>
        </w:rPr>
      </w:pPr>
      <w:r>
        <w:rPr>
          <w:rFonts w:ascii="Calibri" w:eastAsia="Calibri" w:hAnsi="Calibri" w:cs="Calibri"/>
          <w:b/>
        </w:rPr>
        <w:t>VERIFY_CA</w:t>
      </w:r>
      <w:r>
        <w:rPr>
          <w:rFonts w:ascii="Calibri" w:eastAsia="Calibri" w:hAnsi="Calibri" w:cs="Calibri"/>
        </w:rPr>
        <w:t xml:space="preserve"> - Like </w:t>
      </w:r>
      <w:r>
        <w:rPr>
          <w:rFonts w:ascii="Calibri" w:eastAsia="Calibri" w:hAnsi="Calibri" w:cs="Calibri"/>
          <w:b/>
        </w:rPr>
        <w:t>REQUIRED</w:t>
      </w:r>
      <w:r>
        <w:rPr>
          <w:rFonts w:ascii="Calibri" w:eastAsia="Calibri" w:hAnsi="Calibri" w:cs="Calibri"/>
        </w:rPr>
        <w:t xml:space="preserve"> but additionally verify the server TLS certificate against the configured Certificate Authority (CA) </w:t>
      </w:r>
      <w:proofErr w:type="gramStart"/>
      <w:r>
        <w:rPr>
          <w:rFonts w:ascii="Calibri" w:eastAsia="Calibri" w:hAnsi="Calibri" w:cs="Calibri"/>
        </w:rPr>
        <w:t>certificates;</w:t>
      </w:r>
      <w:proofErr w:type="gramEnd"/>
      <w:r>
        <w:rPr>
          <w:rFonts w:ascii="Calibri" w:eastAsia="Calibri" w:hAnsi="Calibri" w:cs="Calibri"/>
        </w:rPr>
        <w:t xml:space="preserve"> </w:t>
      </w:r>
    </w:p>
    <w:p w14:paraId="13D40D2A" w14:textId="77777777" w:rsidR="00AD3AE5" w:rsidRDefault="00173C04">
      <w:pPr>
        <w:numPr>
          <w:ilvl w:val="0"/>
          <w:numId w:val="22"/>
        </w:numPr>
        <w:tabs>
          <w:tab w:val="left" w:pos="1152"/>
        </w:tabs>
        <w:spacing w:before="60"/>
        <w:ind w:left="1155" w:hanging="360"/>
        <w:rPr>
          <w:rFonts w:ascii="Calibri" w:eastAsia="Calibri" w:hAnsi="Calibri" w:cs="Calibri"/>
        </w:rPr>
      </w:pPr>
      <w:r>
        <w:rPr>
          <w:rFonts w:ascii="Calibri" w:eastAsia="Calibri" w:hAnsi="Calibri" w:cs="Calibri"/>
          <w:b/>
        </w:rPr>
        <w:t>VERIFY_IDENTITY</w:t>
      </w:r>
      <w:r>
        <w:rPr>
          <w:rFonts w:ascii="Calibri" w:eastAsia="Calibri" w:hAnsi="Calibri" w:cs="Calibri"/>
        </w:rPr>
        <w:t xml:space="preserve"> - Like </w:t>
      </w:r>
      <w:r>
        <w:rPr>
          <w:rFonts w:ascii="Calibri" w:eastAsia="Calibri" w:hAnsi="Calibri" w:cs="Calibri"/>
          <w:b/>
        </w:rPr>
        <w:t>VERIFY_CA</w:t>
      </w:r>
      <w:r>
        <w:rPr>
          <w:rFonts w:ascii="Calibri" w:eastAsia="Calibri" w:hAnsi="Calibri" w:cs="Calibri"/>
        </w:rPr>
        <w:t>, but additionally verify that the server certificate matches the host to which the connection is attempted. For more information on enabling SSL, refer to the Configuring an Encrypted Connection section.</w:t>
      </w:r>
    </w:p>
    <w:p w14:paraId="4909BF14" w14:textId="77777777" w:rsidR="00AD3AE5" w:rsidRDefault="00173C04">
      <w:pPr>
        <w:numPr>
          <w:ilvl w:val="0"/>
          <w:numId w:val="22"/>
        </w:numPr>
        <w:ind w:left="648" w:hanging="360"/>
        <w:rPr>
          <w:rFonts w:ascii="Calibri" w:eastAsia="Calibri" w:hAnsi="Calibri" w:cs="Calibri"/>
        </w:rPr>
      </w:pPr>
      <w:r>
        <w:rPr>
          <w:rFonts w:ascii="Calibri" w:eastAsia="Calibri" w:hAnsi="Calibri" w:cs="Calibri"/>
          <w:b/>
        </w:rPr>
        <w:t>Allow Public Key Remote Retrieval</w:t>
      </w:r>
      <w:r>
        <w:rPr>
          <w:rFonts w:ascii="Calibri" w:eastAsia="Calibri" w:hAnsi="Calibri" w:cs="Calibri"/>
        </w:rPr>
        <w:t xml:space="preserve"> – Allows the client to retrieve the public key from the server in order to secure the connection. This must be enabled if an SSL connection is not </w:t>
      </w:r>
      <w:proofErr w:type="gramStart"/>
      <w:r>
        <w:rPr>
          <w:rFonts w:ascii="Calibri" w:eastAsia="Calibri" w:hAnsi="Calibri" w:cs="Calibri"/>
        </w:rPr>
        <w:t>configured</w:t>
      </w:r>
      <w:proofErr w:type="gramEnd"/>
      <w:r>
        <w:rPr>
          <w:rFonts w:ascii="Calibri" w:eastAsia="Calibri" w:hAnsi="Calibri" w:cs="Calibri"/>
        </w:rPr>
        <w:t xml:space="preserve"> and the public key is not available locally.</w:t>
      </w:r>
    </w:p>
    <w:p w14:paraId="15F42C4C" w14:textId="77777777" w:rsidR="00AD3AE5" w:rsidRDefault="00173C04">
      <w:pPr>
        <w:numPr>
          <w:ilvl w:val="0"/>
          <w:numId w:val="22"/>
        </w:numPr>
        <w:ind w:left="648" w:hanging="360"/>
        <w:rPr>
          <w:rFonts w:ascii="Calibri" w:eastAsia="Calibri" w:hAnsi="Calibri" w:cs="Calibri"/>
        </w:rPr>
      </w:pPr>
      <w:r>
        <w:rPr>
          <w:rFonts w:ascii="Calibri" w:eastAsia="Calibri" w:hAnsi="Calibri" w:cs="Calibri"/>
          <w:b/>
        </w:rPr>
        <w:t>Local Public Key File Path</w:t>
      </w:r>
      <w:r>
        <w:rPr>
          <w:rFonts w:ascii="Calibri" w:eastAsia="Calibri" w:hAnsi="Calibri" w:cs="Calibri"/>
        </w:rPr>
        <w:t xml:space="preserve"> – The file path to the public key for the MySQL server that the agent is attempting to connect with. The public key must be locally accessible by the agent, which is hosted on the </w:t>
      </w:r>
      <w:proofErr w:type="spellStart"/>
      <w:r>
        <w:rPr>
          <w:rFonts w:ascii="Calibri" w:eastAsia="Calibri" w:hAnsi="Calibri" w:cs="Calibri"/>
        </w:rPr>
        <w:t>FglAM</w:t>
      </w:r>
      <w:proofErr w:type="spellEnd"/>
      <w:r>
        <w:rPr>
          <w:rFonts w:ascii="Calibri" w:eastAsia="Calibri" w:hAnsi="Calibri" w:cs="Calibri"/>
        </w:rPr>
        <w:t xml:space="preserve"> machine. This can be used instead of allowing public key retrieval, preventing possible MITM interception.</w:t>
      </w:r>
    </w:p>
    <w:p w14:paraId="535424C4" w14:textId="77777777" w:rsidR="00AD3AE5" w:rsidRDefault="00173C04">
      <w:pPr>
        <w:numPr>
          <w:ilvl w:val="0"/>
          <w:numId w:val="22"/>
        </w:numPr>
        <w:ind w:left="648" w:hanging="360"/>
        <w:rPr>
          <w:rFonts w:ascii="Calibri" w:eastAsia="Calibri" w:hAnsi="Calibri" w:cs="Calibri"/>
        </w:rPr>
      </w:pPr>
      <w:r>
        <w:rPr>
          <w:rFonts w:ascii="Calibri" w:eastAsia="Calibri" w:hAnsi="Calibri" w:cs="Calibri"/>
          <w:b/>
        </w:rPr>
        <w:t>Use Cleartext</w:t>
      </w:r>
      <w:r>
        <w:rPr>
          <w:rFonts w:ascii="Calibri" w:eastAsia="Calibri" w:hAnsi="Calibri" w:cs="Calibri"/>
        </w:rPr>
        <w:t xml:space="preserve"> – Enables the cleartext authentication method that sends the </w:t>
      </w:r>
      <w:proofErr w:type="spellStart"/>
      <w:r>
        <w:rPr>
          <w:rFonts w:ascii="Calibri" w:eastAsia="Calibri" w:hAnsi="Calibri" w:cs="Calibri"/>
        </w:rPr>
        <w:t>unhashed</w:t>
      </w:r>
      <w:proofErr w:type="spellEnd"/>
      <w:r>
        <w:rPr>
          <w:rFonts w:ascii="Calibri" w:eastAsia="Calibri" w:hAnsi="Calibri" w:cs="Calibri"/>
        </w:rPr>
        <w:t xml:space="preserve"> password to the MySQL server. It is recommended that SSL be enabled if this is done.</w:t>
      </w:r>
    </w:p>
    <w:p w14:paraId="5E136624" w14:textId="77777777" w:rsidR="00AD3AE5" w:rsidRDefault="00173C04">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t>Administration (optional)</w:t>
      </w:r>
    </w:p>
    <w:p w14:paraId="29426558" w14:textId="77777777" w:rsidR="00AD3AE5" w:rsidRDefault="00173C04">
      <w:pPr>
        <w:numPr>
          <w:ilvl w:val="0"/>
          <w:numId w:val="23"/>
        </w:numPr>
        <w:ind w:left="648" w:hanging="360"/>
        <w:rPr>
          <w:rFonts w:ascii="Calibri" w:eastAsia="Calibri" w:hAnsi="Calibri" w:cs="Calibri"/>
        </w:rPr>
      </w:pPr>
      <w:r>
        <w:rPr>
          <w:rFonts w:ascii="Calibri" w:eastAsia="Calibri" w:hAnsi="Calibri" w:cs="Calibri"/>
          <w:b/>
        </w:rPr>
        <w:t>Enable Administration</w:t>
      </w:r>
      <w:r>
        <w:rPr>
          <w:rFonts w:ascii="Calibri" w:eastAsia="Calibri" w:hAnsi="Calibri" w:cs="Calibri"/>
        </w:rPr>
        <w:t xml:space="preserve"> – Set to </w:t>
      </w:r>
      <w:r>
        <w:rPr>
          <w:rFonts w:ascii="Calibri" w:eastAsia="Calibri" w:hAnsi="Calibri" w:cs="Calibri"/>
          <w:b/>
        </w:rPr>
        <w:t>true</w:t>
      </w:r>
      <w:r>
        <w:rPr>
          <w:rFonts w:ascii="Calibri" w:eastAsia="Calibri" w:hAnsi="Calibri" w:cs="Calibri"/>
        </w:rPr>
        <w:t xml:space="preserve"> in order to use the MySQL Administration Panel for this agent. See the </w:t>
      </w:r>
      <w:r>
        <w:rPr>
          <w:rFonts w:ascii="Calibri" w:eastAsia="Calibri" w:hAnsi="Calibri" w:cs="Calibri"/>
          <w:b/>
        </w:rPr>
        <w:t>MySQL Administration Panel</w:t>
      </w:r>
      <w:r>
        <w:rPr>
          <w:rFonts w:ascii="Calibri" w:eastAsia="Calibri" w:hAnsi="Calibri" w:cs="Calibri"/>
        </w:rPr>
        <w:t xml:space="preserve"> for more information. Default is </w:t>
      </w:r>
      <w:r>
        <w:rPr>
          <w:rFonts w:ascii="Calibri" w:eastAsia="Calibri" w:hAnsi="Calibri" w:cs="Calibri"/>
          <w:b/>
        </w:rPr>
        <w:t>false</w:t>
      </w:r>
      <w:r>
        <w:rPr>
          <w:rFonts w:ascii="Calibri" w:eastAsia="Calibri" w:hAnsi="Calibri" w:cs="Calibri"/>
        </w:rPr>
        <w:t>.</w:t>
      </w:r>
    </w:p>
    <w:p w14:paraId="7336BAE1" w14:textId="77777777" w:rsidR="00AD3AE5" w:rsidRDefault="00173C04">
      <w:pPr>
        <w:numPr>
          <w:ilvl w:val="0"/>
          <w:numId w:val="23"/>
        </w:numPr>
        <w:ind w:left="648" w:hanging="360"/>
        <w:rPr>
          <w:rFonts w:ascii="Calibri" w:eastAsia="Calibri" w:hAnsi="Calibri" w:cs="Calibri"/>
        </w:rPr>
      </w:pPr>
      <w:r>
        <w:rPr>
          <w:rFonts w:ascii="Calibri" w:eastAsia="Calibri" w:hAnsi="Calibri" w:cs="Calibri"/>
          <w:b/>
        </w:rPr>
        <w:t>Enable Explain Plans</w:t>
      </w:r>
      <w:r>
        <w:rPr>
          <w:rFonts w:ascii="Calibri" w:eastAsia="Calibri" w:hAnsi="Calibri" w:cs="Calibri"/>
        </w:rPr>
        <w:t xml:space="preserve"> – Set to </w:t>
      </w:r>
      <w:r>
        <w:rPr>
          <w:rFonts w:ascii="Calibri" w:eastAsia="Calibri" w:hAnsi="Calibri" w:cs="Calibri"/>
          <w:b/>
        </w:rPr>
        <w:t>true</w:t>
      </w:r>
      <w:r>
        <w:rPr>
          <w:rFonts w:ascii="Calibri" w:eastAsia="Calibri" w:hAnsi="Calibri" w:cs="Calibri"/>
        </w:rPr>
        <w:t xml:space="preserve"> in order to enable Explain Plan requests from the </w:t>
      </w:r>
      <w:r>
        <w:rPr>
          <w:rFonts w:ascii="Calibri" w:eastAsia="Calibri" w:hAnsi="Calibri" w:cs="Calibri"/>
          <w:b/>
        </w:rPr>
        <w:t>Administration Panel</w:t>
      </w:r>
      <w:r>
        <w:rPr>
          <w:rFonts w:ascii="Calibri" w:eastAsia="Calibri" w:hAnsi="Calibri" w:cs="Calibri"/>
        </w:rPr>
        <w:t xml:space="preserve"> and </w:t>
      </w:r>
      <w:r>
        <w:rPr>
          <w:rFonts w:ascii="Calibri" w:eastAsia="Calibri" w:hAnsi="Calibri" w:cs="Calibri"/>
          <w:b/>
        </w:rPr>
        <w:t>Statement Digests</w:t>
      </w:r>
      <w:r>
        <w:rPr>
          <w:rFonts w:ascii="Calibri" w:eastAsia="Calibri" w:hAnsi="Calibri" w:cs="Calibri"/>
        </w:rPr>
        <w:t xml:space="preserve"> pages. Default is </w:t>
      </w:r>
      <w:r>
        <w:rPr>
          <w:rFonts w:ascii="Calibri" w:eastAsia="Calibri" w:hAnsi="Calibri" w:cs="Calibri"/>
          <w:b/>
        </w:rPr>
        <w:t>false</w:t>
      </w:r>
      <w:r>
        <w:rPr>
          <w:rFonts w:ascii="Calibri" w:eastAsia="Calibri" w:hAnsi="Calibri" w:cs="Calibri"/>
        </w:rPr>
        <w:t>.</w:t>
      </w:r>
    </w:p>
    <w:p w14:paraId="15AC48BF" w14:textId="77777777" w:rsidR="00AD3AE5" w:rsidRDefault="00173C04">
      <w:pPr>
        <w:numPr>
          <w:ilvl w:val="0"/>
          <w:numId w:val="23"/>
        </w:numPr>
        <w:ind w:left="648" w:hanging="360"/>
        <w:rPr>
          <w:rFonts w:ascii="Calibri" w:eastAsia="Calibri" w:hAnsi="Calibri" w:cs="Calibri"/>
        </w:rPr>
      </w:pPr>
      <w:r>
        <w:rPr>
          <w:rFonts w:ascii="Calibri" w:eastAsia="Calibri" w:hAnsi="Calibri" w:cs="Calibri"/>
          <w:b/>
        </w:rPr>
        <w:t>Admin User</w:t>
      </w:r>
      <w:r>
        <w:rPr>
          <w:rFonts w:ascii="Calibri" w:eastAsia="Calibri" w:hAnsi="Calibri" w:cs="Calibri"/>
        </w:rPr>
        <w:t xml:space="preserve"> – User that will be employed only to perform administrative actions on the monitored MySQL server. This user must have the privileges to perform the requested </w:t>
      </w:r>
      <w:proofErr w:type="gramStart"/>
      <w:r>
        <w:rPr>
          <w:rFonts w:ascii="Calibri" w:eastAsia="Calibri" w:hAnsi="Calibri" w:cs="Calibri"/>
        </w:rPr>
        <w:t>actions</w:t>
      </w:r>
      <w:proofErr w:type="gramEnd"/>
      <w:r>
        <w:rPr>
          <w:rFonts w:ascii="Calibri" w:eastAsia="Calibri" w:hAnsi="Calibri" w:cs="Calibri"/>
        </w:rPr>
        <w:t xml:space="preserve"> or the action will fail.</w:t>
      </w:r>
    </w:p>
    <w:p w14:paraId="0D6F765F" w14:textId="77777777" w:rsidR="00AD3AE5" w:rsidRDefault="00173C04">
      <w:pPr>
        <w:numPr>
          <w:ilvl w:val="0"/>
          <w:numId w:val="23"/>
        </w:numPr>
        <w:ind w:left="648" w:hanging="360"/>
        <w:rPr>
          <w:rFonts w:ascii="Calibri" w:eastAsia="Calibri" w:hAnsi="Calibri" w:cs="Calibri"/>
        </w:rPr>
      </w:pPr>
      <w:r>
        <w:rPr>
          <w:rFonts w:ascii="Calibri" w:eastAsia="Calibri" w:hAnsi="Calibri" w:cs="Calibri"/>
          <w:b/>
        </w:rPr>
        <w:t>Admin Password</w:t>
      </w:r>
      <w:r>
        <w:rPr>
          <w:rFonts w:ascii="Calibri" w:eastAsia="Calibri" w:hAnsi="Calibri" w:cs="Calibri"/>
        </w:rPr>
        <w:t xml:space="preserve"> – Password of the user that will be employed to perform administrative actions on the server.</w:t>
      </w:r>
    </w:p>
    <w:p w14:paraId="081CC9B8" w14:textId="77777777" w:rsidR="00AD3AE5" w:rsidRDefault="00173C04">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lastRenderedPageBreak/>
        <w:t>Replication (optional)</w:t>
      </w:r>
    </w:p>
    <w:p w14:paraId="53735BF4" w14:textId="77777777" w:rsidR="00AD3AE5" w:rsidRDefault="00173C04">
      <w:pPr>
        <w:numPr>
          <w:ilvl w:val="0"/>
          <w:numId w:val="24"/>
        </w:numPr>
        <w:ind w:left="648" w:hanging="360"/>
        <w:rPr>
          <w:rFonts w:ascii="Calibri" w:eastAsia="Calibri" w:hAnsi="Calibri" w:cs="Calibri"/>
        </w:rPr>
      </w:pPr>
      <w:r>
        <w:rPr>
          <w:rFonts w:ascii="Calibri" w:eastAsia="Calibri" w:hAnsi="Calibri" w:cs="Calibri"/>
          <w:b/>
        </w:rPr>
        <w:t>Monitor Master Status?</w:t>
      </w:r>
      <w:r>
        <w:rPr>
          <w:rFonts w:ascii="Calibri" w:eastAsia="Calibri" w:hAnsi="Calibri" w:cs="Calibri"/>
        </w:rPr>
        <w:t xml:space="preserve"> – Set to true to monitor the Master replication status on the MySQL server.</w:t>
      </w:r>
    </w:p>
    <w:p w14:paraId="0B9B7DC1" w14:textId="77777777" w:rsidR="00AD3AE5" w:rsidRDefault="00173C04">
      <w:pPr>
        <w:numPr>
          <w:ilvl w:val="0"/>
          <w:numId w:val="24"/>
        </w:numPr>
        <w:ind w:left="648" w:hanging="360"/>
        <w:rPr>
          <w:rFonts w:ascii="Calibri" w:eastAsia="Calibri" w:hAnsi="Calibri" w:cs="Calibri"/>
        </w:rPr>
      </w:pPr>
      <w:r>
        <w:rPr>
          <w:rFonts w:ascii="Calibri" w:eastAsia="Calibri" w:hAnsi="Calibri" w:cs="Calibri"/>
          <w:b/>
        </w:rPr>
        <w:t>Monitor Slave Status?</w:t>
      </w:r>
      <w:r>
        <w:rPr>
          <w:rFonts w:ascii="Calibri" w:eastAsia="Calibri" w:hAnsi="Calibri" w:cs="Calibri"/>
        </w:rPr>
        <w:t xml:space="preserve"> – Set to true to monitor the Slave replication status on the MySQL server.</w:t>
      </w:r>
    </w:p>
    <w:p w14:paraId="67340DFB" w14:textId="77777777" w:rsidR="00AD3AE5" w:rsidRDefault="00173C04">
      <w:pPr>
        <w:numPr>
          <w:ilvl w:val="0"/>
          <w:numId w:val="24"/>
        </w:numPr>
        <w:ind w:left="648" w:hanging="360"/>
        <w:rPr>
          <w:rFonts w:ascii="Calibri" w:eastAsia="Calibri" w:hAnsi="Calibri" w:cs="Calibri"/>
        </w:rPr>
      </w:pPr>
      <w:r>
        <w:rPr>
          <w:rFonts w:ascii="Calibri" w:eastAsia="Calibri" w:hAnsi="Calibri" w:cs="Calibri"/>
          <w:b/>
        </w:rPr>
        <w:t>Monitor Replication Slave?</w:t>
      </w:r>
      <w:r>
        <w:rPr>
          <w:rFonts w:ascii="Calibri" w:eastAsia="Calibri" w:hAnsi="Calibri" w:cs="Calibri"/>
        </w:rPr>
        <w:t xml:space="preserve"> – Set to true to monitor the Slave replication status (and only this) on the replication slave server, of which the parameters below pertain to.</w:t>
      </w:r>
    </w:p>
    <w:p w14:paraId="53095137" w14:textId="77777777" w:rsidR="00AD3AE5" w:rsidRDefault="00173C04">
      <w:pPr>
        <w:numPr>
          <w:ilvl w:val="0"/>
          <w:numId w:val="24"/>
        </w:numPr>
        <w:ind w:left="648" w:hanging="360"/>
        <w:rPr>
          <w:rFonts w:ascii="Calibri" w:eastAsia="Calibri" w:hAnsi="Calibri" w:cs="Calibri"/>
        </w:rPr>
      </w:pPr>
      <w:r>
        <w:rPr>
          <w:rFonts w:ascii="Calibri" w:eastAsia="Calibri" w:hAnsi="Calibri" w:cs="Calibri"/>
          <w:b/>
        </w:rPr>
        <w:t>Database Host</w:t>
      </w:r>
      <w:r>
        <w:rPr>
          <w:rFonts w:ascii="Calibri" w:eastAsia="Calibri" w:hAnsi="Calibri" w:cs="Calibri"/>
        </w:rPr>
        <w:t xml:space="preserve"> – Host where MySQL Replication Slave Server is running. </w:t>
      </w:r>
    </w:p>
    <w:p w14:paraId="277D8E90" w14:textId="77777777" w:rsidR="00AD3AE5" w:rsidRDefault="00173C04">
      <w:pPr>
        <w:numPr>
          <w:ilvl w:val="0"/>
          <w:numId w:val="24"/>
        </w:numPr>
        <w:ind w:left="648" w:hanging="360"/>
        <w:rPr>
          <w:rFonts w:ascii="Calibri" w:eastAsia="Calibri" w:hAnsi="Calibri" w:cs="Calibri"/>
        </w:rPr>
      </w:pPr>
      <w:r>
        <w:rPr>
          <w:rFonts w:ascii="Calibri" w:eastAsia="Calibri" w:hAnsi="Calibri" w:cs="Calibri"/>
          <w:b/>
        </w:rPr>
        <w:t>Database Port</w:t>
      </w:r>
      <w:r>
        <w:rPr>
          <w:rFonts w:ascii="Calibri" w:eastAsia="Calibri" w:hAnsi="Calibri" w:cs="Calibri"/>
        </w:rPr>
        <w:t xml:space="preserve"> – Port the Slave Connection is running on.</w:t>
      </w:r>
    </w:p>
    <w:p w14:paraId="16D2ED27" w14:textId="77777777" w:rsidR="00AD3AE5" w:rsidRDefault="00173C04">
      <w:pPr>
        <w:numPr>
          <w:ilvl w:val="0"/>
          <w:numId w:val="24"/>
        </w:numPr>
        <w:ind w:left="648" w:hanging="360"/>
        <w:rPr>
          <w:rFonts w:ascii="Calibri" w:eastAsia="Calibri" w:hAnsi="Calibri" w:cs="Calibri"/>
        </w:rPr>
      </w:pPr>
      <w:r>
        <w:rPr>
          <w:rFonts w:ascii="Calibri" w:eastAsia="Calibri" w:hAnsi="Calibri" w:cs="Calibri"/>
          <w:b/>
        </w:rPr>
        <w:t>Database Name</w:t>
      </w:r>
      <w:r>
        <w:rPr>
          <w:rFonts w:ascii="Calibri" w:eastAsia="Calibri" w:hAnsi="Calibri" w:cs="Calibri"/>
        </w:rPr>
        <w:t xml:space="preserve"> – Name of MySQL Replication Server Database to be monitored.</w:t>
      </w:r>
    </w:p>
    <w:p w14:paraId="34E0A58B" w14:textId="77777777" w:rsidR="00AD3AE5" w:rsidRDefault="00173C04">
      <w:pPr>
        <w:numPr>
          <w:ilvl w:val="0"/>
          <w:numId w:val="24"/>
        </w:numPr>
        <w:ind w:left="648" w:hanging="360"/>
        <w:rPr>
          <w:rFonts w:ascii="Calibri" w:eastAsia="Calibri" w:hAnsi="Calibri" w:cs="Calibri"/>
        </w:rPr>
      </w:pPr>
      <w:r>
        <w:rPr>
          <w:rFonts w:ascii="Calibri" w:eastAsia="Calibri" w:hAnsi="Calibri" w:cs="Calibri"/>
          <w:b/>
        </w:rPr>
        <w:t>Database User</w:t>
      </w:r>
      <w:r>
        <w:rPr>
          <w:rFonts w:ascii="Calibri" w:eastAsia="Calibri" w:hAnsi="Calibri" w:cs="Calibri"/>
        </w:rPr>
        <w:t xml:space="preserve"> – User that can connect to the MySQL Replication Server database being monitored.</w:t>
      </w:r>
    </w:p>
    <w:p w14:paraId="293B9E10" w14:textId="77777777" w:rsidR="00AD3AE5" w:rsidRDefault="00173C04">
      <w:pPr>
        <w:numPr>
          <w:ilvl w:val="0"/>
          <w:numId w:val="24"/>
        </w:numPr>
        <w:ind w:left="648" w:hanging="360"/>
        <w:rPr>
          <w:rFonts w:ascii="Calibri" w:eastAsia="Calibri" w:hAnsi="Calibri" w:cs="Calibri"/>
        </w:rPr>
      </w:pPr>
      <w:r>
        <w:rPr>
          <w:rFonts w:ascii="Calibri" w:eastAsia="Calibri" w:hAnsi="Calibri" w:cs="Calibri"/>
          <w:b/>
        </w:rPr>
        <w:t>Database Password</w:t>
      </w:r>
      <w:r>
        <w:rPr>
          <w:rFonts w:ascii="Calibri" w:eastAsia="Calibri" w:hAnsi="Calibri" w:cs="Calibri"/>
        </w:rPr>
        <w:t xml:space="preserve"> – Password of the user that can connect to the MySQL Replication Server database being monitored.</w:t>
      </w:r>
    </w:p>
    <w:p w14:paraId="6F2B9A1C" w14:textId="77777777" w:rsidR="00AD3AE5" w:rsidRDefault="00173C04">
      <w:pPr>
        <w:numPr>
          <w:ilvl w:val="0"/>
          <w:numId w:val="24"/>
        </w:numPr>
        <w:ind w:left="648" w:hanging="360"/>
        <w:rPr>
          <w:rFonts w:ascii="Calibri" w:eastAsia="Calibri" w:hAnsi="Calibri" w:cs="Calibri"/>
        </w:rPr>
      </w:pPr>
      <w:r>
        <w:rPr>
          <w:rFonts w:ascii="Calibri" w:eastAsia="Calibri" w:hAnsi="Calibri" w:cs="Calibri"/>
          <w:b/>
        </w:rPr>
        <w:t>Use SSL</w:t>
      </w:r>
      <w:r>
        <w:rPr>
          <w:rFonts w:ascii="Calibri" w:eastAsia="Calibri" w:hAnsi="Calibri" w:cs="Calibri"/>
        </w:rPr>
        <w:t xml:space="preserve"> – Requires the connection to the MySQL server to use SSL/TLS. For more information on enabling SSL, refer to the Configuring an Encrypted Connection section.</w:t>
      </w:r>
    </w:p>
    <w:p w14:paraId="76C41D41" w14:textId="77777777" w:rsidR="00AD3AE5" w:rsidRDefault="00173C04">
      <w:pPr>
        <w:numPr>
          <w:ilvl w:val="0"/>
          <w:numId w:val="24"/>
        </w:numPr>
        <w:ind w:left="648" w:hanging="360"/>
        <w:rPr>
          <w:rFonts w:ascii="Calibri" w:eastAsia="Calibri" w:hAnsi="Calibri" w:cs="Calibri"/>
        </w:rPr>
      </w:pPr>
      <w:r>
        <w:rPr>
          <w:rFonts w:ascii="Calibri" w:eastAsia="Calibri" w:hAnsi="Calibri" w:cs="Calibri"/>
          <w:b/>
        </w:rPr>
        <w:t>Allow Public Key Remote Retrieval</w:t>
      </w:r>
      <w:r>
        <w:rPr>
          <w:rFonts w:ascii="Calibri" w:eastAsia="Calibri" w:hAnsi="Calibri" w:cs="Calibri"/>
        </w:rPr>
        <w:t xml:space="preserve"> – Allows the client to retrieve the public key from the server in order to secure the connection. This must be enabled if an SSL connection is not </w:t>
      </w:r>
      <w:proofErr w:type="gramStart"/>
      <w:r>
        <w:rPr>
          <w:rFonts w:ascii="Calibri" w:eastAsia="Calibri" w:hAnsi="Calibri" w:cs="Calibri"/>
        </w:rPr>
        <w:t>configured</w:t>
      </w:r>
      <w:proofErr w:type="gramEnd"/>
      <w:r>
        <w:rPr>
          <w:rFonts w:ascii="Calibri" w:eastAsia="Calibri" w:hAnsi="Calibri" w:cs="Calibri"/>
        </w:rPr>
        <w:t xml:space="preserve"> and the public key is not available locally.</w:t>
      </w:r>
    </w:p>
    <w:p w14:paraId="5CA334D5" w14:textId="77777777" w:rsidR="00AD3AE5" w:rsidRDefault="00173C04">
      <w:pPr>
        <w:numPr>
          <w:ilvl w:val="0"/>
          <w:numId w:val="24"/>
        </w:numPr>
        <w:ind w:left="648" w:hanging="360"/>
        <w:rPr>
          <w:rFonts w:ascii="Calibri" w:eastAsia="Calibri" w:hAnsi="Calibri" w:cs="Calibri"/>
        </w:rPr>
      </w:pPr>
      <w:r>
        <w:rPr>
          <w:rFonts w:ascii="Calibri" w:eastAsia="Calibri" w:hAnsi="Calibri" w:cs="Calibri"/>
          <w:b/>
        </w:rPr>
        <w:t>Local Public Key File Path</w:t>
      </w:r>
      <w:r>
        <w:rPr>
          <w:rFonts w:ascii="Calibri" w:eastAsia="Calibri" w:hAnsi="Calibri" w:cs="Calibri"/>
        </w:rPr>
        <w:t xml:space="preserve"> – The file path to the public key for the MySQL server that the agent is attempting to connect with. The public key must be locally accessible by the agent, which is hosted on the </w:t>
      </w:r>
      <w:proofErr w:type="spellStart"/>
      <w:r>
        <w:rPr>
          <w:rFonts w:ascii="Calibri" w:eastAsia="Calibri" w:hAnsi="Calibri" w:cs="Calibri"/>
        </w:rPr>
        <w:t>FglAM</w:t>
      </w:r>
      <w:proofErr w:type="spellEnd"/>
      <w:r>
        <w:rPr>
          <w:rFonts w:ascii="Calibri" w:eastAsia="Calibri" w:hAnsi="Calibri" w:cs="Calibri"/>
        </w:rPr>
        <w:t xml:space="preserve"> machine. This can be used instead of allowing public key retrieval, preventing possible MITM interception.</w:t>
      </w:r>
    </w:p>
    <w:p w14:paraId="7C2EB0B5" w14:textId="77777777" w:rsidR="00AD3AE5" w:rsidRDefault="00173C04">
      <w:pPr>
        <w:numPr>
          <w:ilvl w:val="0"/>
          <w:numId w:val="24"/>
        </w:numPr>
        <w:ind w:left="648" w:hanging="360"/>
        <w:rPr>
          <w:rFonts w:ascii="Calibri" w:eastAsia="Calibri" w:hAnsi="Calibri" w:cs="Calibri"/>
        </w:rPr>
      </w:pPr>
      <w:r>
        <w:rPr>
          <w:rFonts w:ascii="Calibri" w:eastAsia="Calibri" w:hAnsi="Calibri" w:cs="Calibri"/>
          <w:b/>
        </w:rPr>
        <w:t>Use Cleartext</w:t>
      </w:r>
      <w:r>
        <w:rPr>
          <w:rFonts w:ascii="Calibri" w:eastAsia="Calibri" w:hAnsi="Calibri" w:cs="Calibri"/>
        </w:rPr>
        <w:t xml:space="preserve"> – Enables the cleartext authentication method that sends the </w:t>
      </w:r>
      <w:proofErr w:type="spellStart"/>
      <w:r>
        <w:rPr>
          <w:rFonts w:ascii="Calibri" w:eastAsia="Calibri" w:hAnsi="Calibri" w:cs="Calibri"/>
        </w:rPr>
        <w:t>unhashed</w:t>
      </w:r>
      <w:proofErr w:type="spellEnd"/>
      <w:r>
        <w:rPr>
          <w:rFonts w:ascii="Calibri" w:eastAsia="Calibri" w:hAnsi="Calibri" w:cs="Calibri"/>
        </w:rPr>
        <w:t xml:space="preserve"> password to the MySQL server. It is recommended that SSL be enabled if this is done.</w:t>
      </w:r>
    </w:p>
    <w:p w14:paraId="263E0E16" w14:textId="77777777" w:rsidR="00AD3AE5" w:rsidRDefault="00173C04">
      <w:pPr>
        <w:keepNext/>
        <w:spacing w:before="390" w:after="120" w:line="380" w:lineRule="auto"/>
        <w:rPr>
          <w:rFonts w:ascii="Calibri" w:eastAsia="Calibri" w:hAnsi="Calibri" w:cs="Calibri"/>
          <w:b/>
          <w:color w:val="444444"/>
          <w:sz w:val="32"/>
        </w:rPr>
      </w:pPr>
      <w:r>
        <w:rPr>
          <w:rFonts w:ascii="Calibri" w:eastAsia="Calibri" w:hAnsi="Calibri" w:cs="Calibri"/>
          <w:b/>
          <w:color w:val="444444"/>
          <w:sz w:val="32"/>
        </w:rPr>
        <w:t>Statements (optional)</w:t>
      </w:r>
    </w:p>
    <w:p w14:paraId="35AF1F0F" w14:textId="77777777" w:rsidR="00AD3AE5" w:rsidRDefault="00173C04">
      <w:pPr>
        <w:numPr>
          <w:ilvl w:val="0"/>
          <w:numId w:val="25"/>
        </w:numPr>
        <w:ind w:left="648" w:hanging="360"/>
        <w:rPr>
          <w:rFonts w:ascii="Calibri" w:eastAsia="Calibri" w:hAnsi="Calibri" w:cs="Calibri"/>
        </w:rPr>
      </w:pPr>
      <w:r>
        <w:rPr>
          <w:rFonts w:ascii="Calibri" w:eastAsia="Calibri" w:hAnsi="Calibri" w:cs="Calibri"/>
          <w:b/>
        </w:rPr>
        <w:t>Statements</w:t>
      </w:r>
      <w:r>
        <w:rPr>
          <w:rFonts w:ascii="Calibri" w:eastAsia="Calibri" w:hAnsi="Calibri" w:cs="Calibri"/>
        </w:rPr>
        <w:t xml:space="preserve"> – If the MySQL server version is 5.6.5+ and the </w:t>
      </w:r>
      <w:proofErr w:type="spellStart"/>
      <w:r>
        <w:rPr>
          <w:rFonts w:ascii="Calibri" w:eastAsia="Calibri" w:hAnsi="Calibri" w:cs="Calibri"/>
        </w:rPr>
        <w:t>performance_schema</w:t>
      </w:r>
      <w:proofErr w:type="spellEnd"/>
      <w:r>
        <w:rPr>
          <w:rFonts w:ascii="Calibri" w:eastAsia="Calibri" w:hAnsi="Calibri" w:cs="Calibri"/>
        </w:rPr>
        <w:t xml:space="preserve"> engine is enabled, the agent will collect statement digest information at this interval. Default set to 300 seconds</w:t>
      </w:r>
    </w:p>
    <w:p w14:paraId="1A475DB7" w14:textId="77777777" w:rsidR="00AD3AE5" w:rsidRDefault="00173C04">
      <w:pPr>
        <w:numPr>
          <w:ilvl w:val="0"/>
          <w:numId w:val="25"/>
        </w:numPr>
        <w:ind w:left="648" w:hanging="360"/>
        <w:rPr>
          <w:rFonts w:ascii="Calibri" w:eastAsia="Calibri" w:hAnsi="Calibri" w:cs="Calibri"/>
        </w:rPr>
      </w:pPr>
      <w:r>
        <w:rPr>
          <w:rFonts w:ascii="Calibri" w:eastAsia="Calibri" w:hAnsi="Calibri" w:cs="Calibri"/>
          <w:b/>
        </w:rPr>
        <w:t># of Top Statements</w:t>
      </w:r>
      <w:r>
        <w:rPr>
          <w:rFonts w:ascii="Calibri" w:eastAsia="Calibri" w:hAnsi="Calibri" w:cs="Calibri"/>
        </w:rPr>
        <w:t xml:space="preserve"> – Number of statements that will be collected, ordered by the Sort By property. Default is 1000.</w:t>
      </w:r>
    </w:p>
    <w:p w14:paraId="3EE2F219" w14:textId="77777777" w:rsidR="00AD3AE5" w:rsidRDefault="00173C04">
      <w:pPr>
        <w:numPr>
          <w:ilvl w:val="0"/>
          <w:numId w:val="25"/>
        </w:numPr>
        <w:ind w:left="648" w:hanging="360"/>
        <w:rPr>
          <w:rFonts w:ascii="Calibri" w:eastAsia="Calibri" w:hAnsi="Calibri" w:cs="Calibri"/>
        </w:rPr>
      </w:pPr>
      <w:r>
        <w:rPr>
          <w:rFonts w:ascii="Calibri" w:eastAsia="Calibri" w:hAnsi="Calibri" w:cs="Calibri"/>
          <w:b/>
        </w:rPr>
        <w:t>Sort By</w:t>
      </w:r>
      <w:r>
        <w:rPr>
          <w:rFonts w:ascii="Calibri" w:eastAsia="Calibri" w:hAnsi="Calibri" w:cs="Calibri"/>
        </w:rPr>
        <w:t xml:space="preserve"> – Ordering parameter for statement collection limit. Default is Total Executions.</w:t>
      </w:r>
    </w:p>
    <w:p w14:paraId="236E80E6" w14:textId="77777777" w:rsidR="00AD3AE5" w:rsidRDefault="00173C04">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lastRenderedPageBreak/>
        <w:t>Collection Intervals (optional)</w:t>
      </w:r>
    </w:p>
    <w:p w14:paraId="6153CCE5" w14:textId="77777777" w:rsidR="00AD3AE5" w:rsidRDefault="00AD3AE5">
      <w:pPr>
        <w:rPr>
          <w:rFonts w:ascii="Calibri" w:eastAsia="Calibri" w:hAnsi="Calibri" w:cs="Calibri"/>
        </w:rPr>
      </w:pPr>
    </w:p>
    <w:p w14:paraId="66E8691F" w14:textId="77777777" w:rsidR="00AD3AE5" w:rsidRDefault="00173C04">
      <w:pPr>
        <w:rPr>
          <w:rFonts w:ascii="Calibri" w:eastAsia="Calibri" w:hAnsi="Calibri" w:cs="Calibri"/>
        </w:rPr>
      </w:pPr>
      <w:r>
        <w:rPr>
          <w:rFonts w:ascii="Calibri" w:eastAsia="Calibri" w:hAnsi="Calibri" w:cs="Calibri"/>
        </w:rPr>
        <w:t>The Collection Interval fields in the agent properties are used to set the sample frequencies.  Default collection frequencies (in seconds) have already been set for each table below.</w:t>
      </w:r>
    </w:p>
    <w:p w14:paraId="7D15B4BB" w14:textId="77777777" w:rsidR="00AD3AE5" w:rsidRDefault="00173C04">
      <w:pPr>
        <w:numPr>
          <w:ilvl w:val="0"/>
          <w:numId w:val="26"/>
        </w:numPr>
        <w:ind w:left="648" w:hanging="360"/>
        <w:rPr>
          <w:rFonts w:ascii="Calibri" w:eastAsia="Calibri" w:hAnsi="Calibri" w:cs="Calibri"/>
        </w:rPr>
      </w:pPr>
      <w:r>
        <w:rPr>
          <w:rFonts w:ascii="Calibri" w:eastAsia="Calibri" w:hAnsi="Calibri" w:cs="Calibri"/>
          <w:b/>
        </w:rPr>
        <w:t>Blocked Transactions</w:t>
      </w:r>
      <w:r>
        <w:rPr>
          <w:rFonts w:ascii="Calibri" w:eastAsia="Calibri" w:hAnsi="Calibri" w:cs="Calibri"/>
        </w:rPr>
        <w:t xml:space="preserve"> – Default set to 60 seconds.</w:t>
      </w:r>
    </w:p>
    <w:p w14:paraId="44C36E68" w14:textId="77777777" w:rsidR="00AD3AE5" w:rsidRDefault="00173C04">
      <w:pPr>
        <w:numPr>
          <w:ilvl w:val="0"/>
          <w:numId w:val="26"/>
        </w:numPr>
        <w:ind w:left="648" w:hanging="360"/>
        <w:rPr>
          <w:rFonts w:ascii="Calibri" w:eastAsia="Calibri" w:hAnsi="Calibri" w:cs="Calibri"/>
        </w:rPr>
      </w:pPr>
      <w:r>
        <w:rPr>
          <w:rFonts w:ascii="Calibri" w:eastAsia="Calibri" w:hAnsi="Calibri" w:cs="Calibri"/>
          <w:b/>
        </w:rPr>
        <w:t>Buffer Pool (</w:t>
      </w:r>
      <w:proofErr w:type="gramStart"/>
      <w:r>
        <w:rPr>
          <w:rFonts w:ascii="Calibri" w:eastAsia="Calibri" w:hAnsi="Calibri" w:cs="Calibri"/>
          <w:b/>
        </w:rPr>
        <w:t>i.e.</w:t>
      </w:r>
      <w:proofErr w:type="gramEnd"/>
      <w:r>
        <w:rPr>
          <w:rFonts w:ascii="Calibri" w:eastAsia="Calibri" w:hAnsi="Calibri" w:cs="Calibri"/>
          <w:b/>
        </w:rPr>
        <w:t xml:space="preserve"> </w:t>
      </w:r>
      <w:proofErr w:type="spellStart"/>
      <w:r>
        <w:rPr>
          <w:rFonts w:ascii="Calibri" w:eastAsia="Calibri" w:hAnsi="Calibri" w:cs="Calibri"/>
          <w:b/>
        </w:rPr>
        <w:t>Innodb_Buffer_Pool</w:t>
      </w:r>
      <w:proofErr w:type="spellEnd"/>
      <w:r>
        <w:rPr>
          <w:rFonts w:ascii="Calibri" w:eastAsia="Calibri" w:hAnsi="Calibri" w:cs="Calibri"/>
          <w:b/>
        </w:rPr>
        <w:t>)</w:t>
      </w:r>
      <w:r>
        <w:rPr>
          <w:rFonts w:ascii="Calibri" w:eastAsia="Calibri" w:hAnsi="Calibri" w:cs="Calibri"/>
        </w:rPr>
        <w:t xml:space="preserve"> – Default set to 300 seconds.</w:t>
      </w:r>
    </w:p>
    <w:p w14:paraId="186F6B05" w14:textId="77777777" w:rsidR="00AD3AE5" w:rsidRDefault="00173C04">
      <w:pPr>
        <w:numPr>
          <w:ilvl w:val="0"/>
          <w:numId w:val="26"/>
        </w:numPr>
        <w:ind w:left="648" w:hanging="360"/>
        <w:rPr>
          <w:rFonts w:ascii="Calibri" w:eastAsia="Calibri" w:hAnsi="Calibri" w:cs="Calibri"/>
        </w:rPr>
      </w:pPr>
      <w:r>
        <w:rPr>
          <w:rFonts w:ascii="Calibri" w:eastAsia="Calibri" w:hAnsi="Calibri" w:cs="Calibri"/>
          <w:b/>
        </w:rPr>
        <w:t>Configuration Monitoring</w:t>
      </w:r>
      <w:r>
        <w:rPr>
          <w:rFonts w:ascii="Calibri" w:eastAsia="Calibri" w:hAnsi="Calibri" w:cs="Calibri"/>
        </w:rPr>
        <w:t xml:space="preserve"> - Default set to 300 seconds.</w:t>
      </w:r>
    </w:p>
    <w:p w14:paraId="05694D20" w14:textId="77777777" w:rsidR="00AD3AE5" w:rsidRDefault="00173C04">
      <w:pPr>
        <w:numPr>
          <w:ilvl w:val="0"/>
          <w:numId w:val="26"/>
        </w:numPr>
        <w:ind w:left="648" w:hanging="360"/>
        <w:rPr>
          <w:rFonts w:ascii="Calibri" w:eastAsia="Calibri" w:hAnsi="Calibri" w:cs="Calibri"/>
        </w:rPr>
      </w:pPr>
      <w:proofErr w:type="spellStart"/>
      <w:r>
        <w:rPr>
          <w:rFonts w:ascii="Calibri" w:eastAsia="Calibri" w:hAnsi="Calibri" w:cs="Calibri"/>
          <w:b/>
        </w:rPr>
        <w:t>Connection_Status</w:t>
      </w:r>
      <w:proofErr w:type="spellEnd"/>
      <w:r>
        <w:rPr>
          <w:rFonts w:ascii="Calibri" w:eastAsia="Calibri" w:hAnsi="Calibri" w:cs="Calibri"/>
        </w:rPr>
        <w:t xml:space="preserve"> – Default set to 60 seconds.</w:t>
      </w:r>
    </w:p>
    <w:p w14:paraId="33C081D8" w14:textId="77777777" w:rsidR="00AD3AE5" w:rsidRDefault="00173C04">
      <w:pPr>
        <w:numPr>
          <w:ilvl w:val="0"/>
          <w:numId w:val="26"/>
        </w:numPr>
        <w:ind w:left="648" w:hanging="360"/>
        <w:rPr>
          <w:rFonts w:ascii="Calibri" w:eastAsia="Calibri" w:hAnsi="Calibri" w:cs="Calibri"/>
        </w:rPr>
      </w:pPr>
      <w:r>
        <w:rPr>
          <w:rFonts w:ascii="Calibri" w:eastAsia="Calibri" w:hAnsi="Calibri" w:cs="Calibri"/>
          <w:b/>
        </w:rPr>
        <w:t>Database Information</w:t>
      </w:r>
      <w:r>
        <w:rPr>
          <w:rFonts w:ascii="Calibri" w:eastAsia="Calibri" w:hAnsi="Calibri" w:cs="Calibri"/>
        </w:rPr>
        <w:t xml:space="preserve"> – Default set to 300 seconds.</w:t>
      </w:r>
    </w:p>
    <w:p w14:paraId="7B41FE4D" w14:textId="77777777" w:rsidR="00AD3AE5" w:rsidRDefault="00173C04">
      <w:pPr>
        <w:numPr>
          <w:ilvl w:val="0"/>
          <w:numId w:val="26"/>
        </w:numPr>
        <w:ind w:left="648" w:hanging="360"/>
        <w:rPr>
          <w:rFonts w:ascii="Calibri" w:eastAsia="Calibri" w:hAnsi="Calibri" w:cs="Calibri"/>
        </w:rPr>
      </w:pPr>
      <w:r>
        <w:rPr>
          <w:rFonts w:ascii="Calibri" w:eastAsia="Calibri" w:hAnsi="Calibri" w:cs="Calibri"/>
          <w:b/>
        </w:rPr>
        <w:t>Database Stats</w:t>
      </w:r>
      <w:r>
        <w:rPr>
          <w:rFonts w:ascii="Calibri" w:eastAsia="Calibri" w:hAnsi="Calibri" w:cs="Calibri"/>
        </w:rPr>
        <w:t xml:space="preserve"> – Default set to 300 seconds.</w:t>
      </w:r>
    </w:p>
    <w:p w14:paraId="2DC5D113" w14:textId="77777777" w:rsidR="00AD3AE5" w:rsidRDefault="00173C04">
      <w:pPr>
        <w:numPr>
          <w:ilvl w:val="0"/>
          <w:numId w:val="26"/>
        </w:numPr>
        <w:ind w:left="648" w:hanging="360"/>
        <w:rPr>
          <w:rFonts w:ascii="Calibri" w:eastAsia="Calibri" w:hAnsi="Calibri" w:cs="Calibri"/>
        </w:rPr>
      </w:pPr>
      <w:r>
        <w:rPr>
          <w:rFonts w:ascii="Calibri" w:eastAsia="Calibri" w:hAnsi="Calibri" w:cs="Calibri"/>
          <w:b/>
        </w:rPr>
        <w:t>Failed Logins</w:t>
      </w:r>
      <w:r>
        <w:rPr>
          <w:rFonts w:ascii="Calibri" w:eastAsia="Calibri" w:hAnsi="Calibri" w:cs="Calibri"/>
        </w:rPr>
        <w:t xml:space="preserve"> - If the MySQL server version is 5.6.0+ and the </w:t>
      </w:r>
      <w:proofErr w:type="spellStart"/>
      <w:r>
        <w:rPr>
          <w:rFonts w:ascii="Calibri" w:eastAsia="Calibri" w:hAnsi="Calibri" w:cs="Calibri"/>
        </w:rPr>
        <w:t>performance_schema</w:t>
      </w:r>
      <w:proofErr w:type="spellEnd"/>
      <w:r>
        <w:rPr>
          <w:rFonts w:ascii="Calibri" w:eastAsia="Calibri" w:hAnsi="Calibri" w:cs="Calibri"/>
        </w:rPr>
        <w:t xml:space="preserve"> engine is enabled, the agent will collect information on failed login attempts at this interval, shown on the Connections dashboard. Default set to 300 seconds.</w:t>
      </w:r>
    </w:p>
    <w:p w14:paraId="18F29E8C" w14:textId="77777777" w:rsidR="00AD3AE5" w:rsidRDefault="00173C04">
      <w:pPr>
        <w:numPr>
          <w:ilvl w:val="0"/>
          <w:numId w:val="26"/>
        </w:numPr>
        <w:ind w:left="648" w:hanging="360"/>
        <w:rPr>
          <w:rFonts w:ascii="Calibri" w:eastAsia="Calibri" w:hAnsi="Calibri" w:cs="Calibri"/>
        </w:rPr>
      </w:pPr>
      <w:r>
        <w:rPr>
          <w:rFonts w:ascii="Calibri" w:eastAsia="Calibri" w:hAnsi="Calibri" w:cs="Calibri"/>
          <w:b/>
        </w:rPr>
        <w:t>Galera</w:t>
      </w:r>
      <w:r>
        <w:rPr>
          <w:rFonts w:ascii="Calibri" w:eastAsia="Calibri" w:hAnsi="Calibri" w:cs="Calibri"/>
        </w:rPr>
        <w:t xml:space="preserve"> – Default set to 60 seconds.</w:t>
      </w:r>
    </w:p>
    <w:p w14:paraId="2EB90FC4" w14:textId="77777777" w:rsidR="00AD3AE5" w:rsidRDefault="00173C04">
      <w:pPr>
        <w:numPr>
          <w:ilvl w:val="0"/>
          <w:numId w:val="26"/>
        </w:numPr>
        <w:ind w:left="648" w:hanging="360"/>
        <w:rPr>
          <w:rFonts w:ascii="Calibri" w:eastAsia="Calibri" w:hAnsi="Calibri" w:cs="Calibri"/>
        </w:rPr>
      </w:pPr>
      <w:r>
        <w:rPr>
          <w:rFonts w:ascii="Calibri" w:eastAsia="Calibri" w:hAnsi="Calibri" w:cs="Calibri"/>
          <w:b/>
        </w:rPr>
        <w:t>Handler</w:t>
      </w:r>
      <w:r>
        <w:rPr>
          <w:rFonts w:ascii="Calibri" w:eastAsia="Calibri" w:hAnsi="Calibri" w:cs="Calibri"/>
        </w:rPr>
        <w:t xml:space="preserve"> – Default set to 300 seconds.</w:t>
      </w:r>
    </w:p>
    <w:p w14:paraId="0C9EA0CE" w14:textId="77777777" w:rsidR="00AD3AE5" w:rsidRDefault="00173C04">
      <w:pPr>
        <w:numPr>
          <w:ilvl w:val="0"/>
          <w:numId w:val="26"/>
        </w:numPr>
        <w:ind w:left="648" w:hanging="360"/>
        <w:rPr>
          <w:rFonts w:ascii="Calibri" w:eastAsia="Calibri" w:hAnsi="Calibri" w:cs="Calibri"/>
        </w:rPr>
      </w:pPr>
      <w:r>
        <w:rPr>
          <w:rFonts w:ascii="Calibri" w:eastAsia="Calibri" w:hAnsi="Calibri" w:cs="Calibri"/>
          <w:b/>
        </w:rPr>
        <w:t>Index Structure</w:t>
      </w:r>
      <w:r>
        <w:rPr>
          <w:rFonts w:ascii="Calibri" w:eastAsia="Calibri" w:hAnsi="Calibri" w:cs="Calibri"/>
        </w:rPr>
        <w:t xml:space="preserve"> - Default set to 3600 seconds.</w:t>
      </w:r>
    </w:p>
    <w:p w14:paraId="3C8BC711" w14:textId="77777777" w:rsidR="00AD3AE5" w:rsidRDefault="00173C04">
      <w:pPr>
        <w:numPr>
          <w:ilvl w:val="0"/>
          <w:numId w:val="26"/>
        </w:numPr>
        <w:ind w:left="648" w:hanging="360"/>
        <w:rPr>
          <w:rFonts w:ascii="Calibri" w:eastAsia="Calibri" w:hAnsi="Calibri" w:cs="Calibri"/>
        </w:rPr>
      </w:pPr>
      <w:r>
        <w:rPr>
          <w:rFonts w:ascii="Calibri" w:eastAsia="Calibri" w:hAnsi="Calibri" w:cs="Calibri"/>
          <w:b/>
        </w:rPr>
        <w:t>Index/Table-level Compression</w:t>
      </w:r>
      <w:r>
        <w:rPr>
          <w:rFonts w:ascii="Calibri" w:eastAsia="Calibri" w:hAnsi="Calibri" w:cs="Calibri"/>
        </w:rPr>
        <w:t xml:space="preserve"> – Default set to 1800 seconds.</w:t>
      </w:r>
    </w:p>
    <w:p w14:paraId="5960B4E9" w14:textId="77777777" w:rsidR="00AD3AE5" w:rsidRDefault="00173C04">
      <w:pPr>
        <w:numPr>
          <w:ilvl w:val="0"/>
          <w:numId w:val="26"/>
        </w:numPr>
        <w:ind w:left="648" w:hanging="360"/>
        <w:rPr>
          <w:rFonts w:ascii="Calibri" w:eastAsia="Calibri" w:hAnsi="Calibri" w:cs="Calibri"/>
        </w:rPr>
      </w:pPr>
      <w:proofErr w:type="spellStart"/>
      <w:r>
        <w:rPr>
          <w:rFonts w:ascii="Calibri" w:eastAsia="Calibri" w:hAnsi="Calibri" w:cs="Calibri"/>
          <w:b/>
        </w:rPr>
        <w:t>InnoDB</w:t>
      </w:r>
      <w:proofErr w:type="spellEnd"/>
      <w:r>
        <w:rPr>
          <w:rFonts w:ascii="Calibri" w:eastAsia="Calibri" w:hAnsi="Calibri" w:cs="Calibri"/>
          <w:b/>
        </w:rPr>
        <w:t xml:space="preserve"> Compression</w:t>
      </w:r>
      <w:r>
        <w:rPr>
          <w:rFonts w:ascii="Calibri" w:eastAsia="Calibri" w:hAnsi="Calibri" w:cs="Calibri"/>
        </w:rPr>
        <w:t xml:space="preserve"> – Default set to 300 seconds.</w:t>
      </w:r>
    </w:p>
    <w:p w14:paraId="6E093166" w14:textId="77777777" w:rsidR="00AD3AE5" w:rsidRDefault="00173C04">
      <w:pPr>
        <w:numPr>
          <w:ilvl w:val="0"/>
          <w:numId w:val="26"/>
        </w:numPr>
        <w:ind w:left="648" w:hanging="360"/>
        <w:rPr>
          <w:rFonts w:ascii="Calibri" w:eastAsia="Calibri" w:hAnsi="Calibri" w:cs="Calibri"/>
        </w:rPr>
      </w:pPr>
      <w:proofErr w:type="spellStart"/>
      <w:r>
        <w:rPr>
          <w:rFonts w:ascii="Calibri" w:eastAsia="Calibri" w:hAnsi="Calibri" w:cs="Calibri"/>
          <w:b/>
        </w:rPr>
        <w:t>InnoDB</w:t>
      </w:r>
      <w:proofErr w:type="spellEnd"/>
      <w:r>
        <w:rPr>
          <w:rFonts w:ascii="Calibri" w:eastAsia="Calibri" w:hAnsi="Calibri" w:cs="Calibri"/>
          <w:b/>
        </w:rPr>
        <w:t xml:space="preserve"> Engine (</w:t>
      </w:r>
      <w:proofErr w:type="gramStart"/>
      <w:r>
        <w:rPr>
          <w:rFonts w:ascii="Calibri" w:eastAsia="Calibri" w:hAnsi="Calibri" w:cs="Calibri"/>
          <w:b/>
        </w:rPr>
        <w:t>i.e.</w:t>
      </w:r>
      <w:proofErr w:type="gramEnd"/>
      <w:r>
        <w:rPr>
          <w:rFonts w:ascii="Calibri" w:eastAsia="Calibri" w:hAnsi="Calibri" w:cs="Calibri"/>
          <w:b/>
        </w:rPr>
        <w:t xml:space="preserve"> </w:t>
      </w:r>
      <w:proofErr w:type="spellStart"/>
      <w:r>
        <w:rPr>
          <w:rFonts w:ascii="Calibri" w:eastAsia="Calibri" w:hAnsi="Calibri" w:cs="Calibri"/>
          <w:b/>
        </w:rPr>
        <w:t>Innodb_Storage_Engine</w:t>
      </w:r>
      <w:proofErr w:type="spellEnd"/>
      <w:r>
        <w:rPr>
          <w:rFonts w:ascii="Calibri" w:eastAsia="Calibri" w:hAnsi="Calibri" w:cs="Calibri"/>
          <w:b/>
        </w:rPr>
        <w:t>)</w:t>
      </w:r>
      <w:r>
        <w:rPr>
          <w:rFonts w:ascii="Calibri" w:eastAsia="Calibri" w:hAnsi="Calibri" w:cs="Calibri"/>
        </w:rPr>
        <w:t xml:space="preserve"> – Default set to 300 seconds.</w:t>
      </w:r>
    </w:p>
    <w:p w14:paraId="71B8FF54" w14:textId="77777777" w:rsidR="00AD3AE5" w:rsidRDefault="00173C04">
      <w:pPr>
        <w:numPr>
          <w:ilvl w:val="0"/>
          <w:numId w:val="26"/>
        </w:numPr>
        <w:ind w:left="648" w:hanging="360"/>
        <w:rPr>
          <w:rFonts w:ascii="Calibri" w:eastAsia="Calibri" w:hAnsi="Calibri" w:cs="Calibri"/>
        </w:rPr>
      </w:pPr>
      <w:r>
        <w:rPr>
          <w:rFonts w:ascii="Calibri" w:eastAsia="Calibri" w:hAnsi="Calibri" w:cs="Calibri"/>
          <w:b/>
        </w:rPr>
        <w:t>Joins</w:t>
      </w:r>
      <w:r>
        <w:rPr>
          <w:rFonts w:ascii="Calibri" w:eastAsia="Calibri" w:hAnsi="Calibri" w:cs="Calibri"/>
        </w:rPr>
        <w:t xml:space="preserve"> – Default set to 300 seconds.</w:t>
      </w:r>
    </w:p>
    <w:p w14:paraId="61281B4C" w14:textId="77777777" w:rsidR="00AD3AE5" w:rsidRDefault="00173C04">
      <w:pPr>
        <w:numPr>
          <w:ilvl w:val="0"/>
          <w:numId w:val="26"/>
        </w:numPr>
        <w:ind w:left="648" w:hanging="360"/>
        <w:rPr>
          <w:rFonts w:ascii="Calibri" w:eastAsia="Calibri" w:hAnsi="Calibri" w:cs="Calibri"/>
        </w:rPr>
      </w:pPr>
      <w:r>
        <w:rPr>
          <w:rFonts w:ascii="Calibri" w:eastAsia="Calibri" w:hAnsi="Calibri" w:cs="Calibri"/>
          <w:b/>
        </w:rPr>
        <w:t>Key Buffer</w:t>
      </w:r>
      <w:r>
        <w:rPr>
          <w:rFonts w:ascii="Calibri" w:eastAsia="Calibri" w:hAnsi="Calibri" w:cs="Calibri"/>
        </w:rPr>
        <w:t xml:space="preserve"> – Default set to 300 seconds.</w:t>
      </w:r>
    </w:p>
    <w:p w14:paraId="5AAC0E18" w14:textId="77777777" w:rsidR="00AD3AE5" w:rsidRDefault="00173C04">
      <w:pPr>
        <w:numPr>
          <w:ilvl w:val="0"/>
          <w:numId w:val="26"/>
        </w:numPr>
        <w:ind w:left="648" w:hanging="360"/>
        <w:rPr>
          <w:rFonts w:ascii="Calibri" w:eastAsia="Calibri" w:hAnsi="Calibri" w:cs="Calibri"/>
        </w:rPr>
      </w:pPr>
      <w:r>
        <w:rPr>
          <w:rFonts w:ascii="Calibri" w:eastAsia="Calibri" w:hAnsi="Calibri" w:cs="Calibri"/>
          <w:b/>
        </w:rPr>
        <w:t>Network Interface</w:t>
      </w:r>
      <w:r>
        <w:rPr>
          <w:rFonts w:ascii="Calibri" w:eastAsia="Calibri" w:hAnsi="Calibri" w:cs="Calibri"/>
        </w:rPr>
        <w:t xml:space="preserve"> – Default set to 300 seconds.</w:t>
      </w:r>
    </w:p>
    <w:p w14:paraId="15A5A69B" w14:textId="77777777" w:rsidR="00AD3AE5" w:rsidRDefault="00173C04">
      <w:pPr>
        <w:numPr>
          <w:ilvl w:val="0"/>
          <w:numId w:val="26"/>
        </w:numPr>
        <w:ind w:left="648" w:hanging="360"/>
        <w:rPr>
          <w:rFonts w:ascii="Calibri" w:eastAsia="Calibri" w:hAnsi="Calibri" w:cs="Calibri"/>
        </w:rPr>
      </w:pPr>
      <w:r>
        <w:rPr>
          <w:rFonts w:ascii="Calibri" w:eastAsia="Calibri" w:hAnsi="Calibri" w:cs="Calibri"/>
          <w:b/>
        </w:rPr>
        <w:t>Query Cache</w:t>
      </w:r>
      <w:r>
        <w:rPr>
          <w:rFonts w:ascii="Calibri" w:eastAsia="Calibri" w:hAnsi="Calibri" w:cs="Calibri"/>
        </w:rPr>
        <w:t xml:space="preserve"> – Default set to 300 seconds.</w:t>
      </w:r>
    </w:p>
    <w:p w14:paraId="0EF553C4" w14:textId="77777777" w:rsidR="00AD3AE5" w:rsidRDefault="00173C04">
      <w:pPr>
        <w:numPr>
          <w:ilvl w:val="0"/>
          <w:numId w:val="26"/>
        </w:numPr>
        <w:ind w:left="648" w:hanging="360"/>
        <w:rPr>
          <w:rFonts w:ascii="Calibri" w:eastAsia="Calibri" w:hAnsi="Calibri" w:cs="Calibri"/>
        </w:rPr>
      </w:pPr>
      <w:r>
        <w:rPr>
          <w:rFonts w:ascii="Calibri" w:eastAsia="Calibri" w:hAnsi="Calibri" w:cs="Calibri"/>
          <w:b/>
        </w:rPr>
        <w:t>Replication</w:t>
      </w:r>
      <w:r>
        <w:rPr>
          <w:rFonts w:ascii="Calibri" w:eastAsia="Calibri" w:hAnsi="Calibri" w:cs="Calibri"/>
        </w:rPr>
        <w:t xml:space="preserve"> – Default set to 300 seconds.</w:t>
      </w:r>
    </w:p>
    <w:p w14:paraId="749B364E" w14:textId="77777777" w:rsidR="00AD3AE5" w:rsidRDefault="00173C04">
      <w:pPr>
        <w:numPr>
          <w:ilvl w:val="0"/>
          <w:numId w:val="26"/>
        </w:numPr>
        <w:ind w:left="648" w:hanging="360"/>
        <w:rPr>
          <w:rFonts w:ascii="Calibri" w:eastAsia="Calibri" w:hAnsi="Calibri" w:cs="Calibri"/>
        </w:rPr>
      </w:pPr>
      <w:r>
        <w:rPr>
          <w:rFonts w:ascii="Calibri" w:eastAsia="Calibri" w:hAnsi="Calibri" w:cs="Calibri"/>
          <w:b/>
        </w:rPr>
        <w:t>Sort Buffer</w:t>
      </w:r>
      <w:r>
        <w:rPr>
          <w:rFonts w:ascii="Calibri" w:eastAsia="Calibri" w:hAnsi="Calibri" w:cs="Calibri"/>
        </w:rPr>
        <w:t xml:space="preserve"> – Default set to 300 seconds.</w:t>
      </w:r>
    </w:p>
    <w:p w14:paraId="017F3FB5" w14:textId="77777777" w:rsidR="00AD3AE5" w:rsidRDefault="00173C04">
      <w:pPr>
        <w:numPr>
          <w:ilvl w:val="0"/>
          <w:numId w:val="26"/>
        </w:numPr>
        <w:ind w:left="648" w:hanging="360"/>
        <w:rPr>
          <w:rFonts w:ascii="Calibri" w:eastAsia="Calibri" w:hAnsi="Calibri" w:cs="Calibri"/>
        </w:rPr>
      </w:pPr>
      <w:r>
        <w:rPr>
          <w:rFonts w:ascii="Calibri" w:eastAsia="Calibri" w:hAnsi="Calibri" w:cs="Calibri"/>
          <w:b/>
        </w:rPr>
        <w:t>Tables</w:t>
      </w:r>
      <w:r>
        <w:rPr>
          <w:rFonts w:ascii="Calibri" w:eastAsia="Calibri" w:hAnsi="Calibri" w:cs="Calibri"/>
        </w:rPr>
        <w:t xml:space="preserve"> – Default set to 1800 seconds.</w:t>
      </w:r>
    </w:p>
    <w:p w14:paraId="09BBAF7D" w14:textId="77777777" w:rsidR="00AD3AE5" w:rsidRDefault="00173C04">
      <w:pPr>
        <w:numPr>
          <w:ilvl w:val="0"/>
          <w:numId w:val="26"/>
        </w:numPr>
        <w:ind w:left="648" w:hanging="360"/>
        <w:rPr>
          <w:rFonts w:ascii="Calibri" w:eastAsia="Calibri" w:hAnsi="Calibri" w:cs="Calibri"/>
        </w:rPr>
      </w:pPr>
      <w:r>
        <w:rPr>
          <w:rFonts w:ascii="Calibri" w:eastAsia="Calibri" w:hAnsi="Calibri" w:cs="Calibri"/>
          <w:b/>
        </w:rPr>
        <w:t>Table Locks</w:t>
      </w:r>
      <w:r>
        <w:rPr>
          <w:rFonts w:ascii="Calibri" w:eastAsia="Calibri" w:hAnsi="Calibri" w:cs="Calibri"/>
        </w:rPr>
        <w:t xml:space="preserve"> – Default set to 60 seconds. </w:t>
      </w:r>
    </w:p>
    <w:p w14:paraId="004812C0" w14:textId="77777777" w:rsidR="00AD3AE5" w:rsidRDefault="00173C04">
      <w:pPr>
        <w:numPr>
          <w:ilvl w:val="0"/>
          <w:numId w:val="26"/>
        </w:numPr>
        <w:ind w:left="648" w:hanging="360"/>
        <w:rPr>
          <w:rFonts w:ascii="Calibri" w:eastAsia="Calibri" w:hAnsi="Calibri" w:cs="Calibri"/>
        </w:rPr>
      </w:pPr>
      <w:r>
        <w:rPr>
          <w:rFonts w:ascii="Calibri" w:eastAsia="Calibri" w:hAnsi="Calibri" w:cs="Calibri"/>
          <w:b/>
        </w:rPr>
        <w:t>Thread Pool</w:t>
      </w:r>
      <w:r>
        <w:rPr>
          <w:rFonts w:ascii="Calibri" w:eastAsia="Calibri" w:hAnsi="Calibri" w:cs="Calibri"/>
        </w:rPr>
        <w:t xml:space="preserve"> – Default set to 300 seconds.</w:t>
      </w:r>
    </w:p>
    <w:p w14:paraId="6804018A" w14:textId="77777777" w:rsidR="00AD3AE5" w:rsidRDefault="00173C04">
      <w:pPr>
        <w:numPr>
          <w:ilvl w:val="0"/>
          <w:numId w:val="26"/>
        </w:numPr>
        <w:ind w:left="648" w:hanging="360"/>
        <w:rPr>
          <w:rFonts w:ascii="Calibri" w:eastAsia="Calibri" w:hAnsi="Calibri" w:cs="Calibri"/>
        </w:rPr>
      </w:pPr>
      <w:r>
        <w:rPr>
          <w:rFonts w:ascii="Calibri" w:eastAsia="Calibri" w:hAnsi="Calibri" w:cs="Calibri"/>
          <w:b/>
        </w:rPr>
        <w:lastRenderedPageBreak/>
        <w:t>Top Sessions</w:t>
      </w:r>
      <w:r>
        <w:rPr>
          <w:rFonts w:ascii="Calibri" w:eastAsia="Calibri" w:hAnsi="Calibri" w:cs="Calibri"/>
        </w:rPr>
        <w:t xml:space="preserve"> – Default set to 300 seconds.</w:t>
      </w:r>
    </w:p>
    <w:p w14:paraId="7CBBECA6" w14:textId="77777777" w:rsidR="00AD3AE5" w:rsidRDefault="00173C04">
      <w:pPr>
        <w:numPr>
          <w:ilvl w:val="0"/>
          <w:numId w:val="26"/>
        </w:numPr>
        <w:ind w:left="648" w:hanging="360"/>
        <w:rPr>
          <w:rFonts w:ascii="Calibri" w:eastAsia="Calibri" w:hAnsi="Calibri" w:cs="Calibri"/>
        </w:rPr>
      </w:pPr>
      <w:r>
        <w:rPr>
          <w:rFonts w:ascii="Calibri" w:eastAsia="Calibri" w:hAnsi="Calibri" w:cs="Calibri"/>
          <w:b/>
        </w:rPr>
        <w:t>Transaction Log (</w:t>
      </w:r>
      <w:proofErr w:type="gramStart"/>
      <w:r>
        <w:rPr>
          <w:rFonts w:ascii="Calibri" w:eastAsia="Calibri" w:hAnsi="Calibri" w:cs="Calibri"/>
          <w:b/>
        </w:rPr>
        <w:t>i.e.</w:t>
      </w:r>
      <w:proofErr w:type="gramEnd"/>
      <w:r>
        <w:rPr>
          <w:rFonts w:ascii="Calibri" w:eastAsia="Calibri" w:hAnsi="Calibri" w:cs="Calibri"/>
          <w:b/>
        </w:rPr>
        <w:t xml:space="preserve"> </w:t>
      </w:r>
      <w:proofErr w:type="spellStart"/>
      <w:r>
        <w:rPr>
          <w:rFonts w:ascii="Calibri" w:eastAsia="Calibri" w:hAnsi="Calibri" w:cs="Calibri"/>
          <w:b/>
        </w:rPr>
        <w:t>Innodb_Transaction_Log</w:t>
      </w:r>
      <w:proofErr w:type="spellEnd"/>
      <w:r>
        <w:rPr>
          <w:rFonts w:ascii="Calibri" w:eastAsia="Calibri" w:hAnsi="Calibri" w:cs="Calibri"/>
          <w:b/>
        </w:rPr>
        <w:t>)</w:t>
      </w:r>
      <w:r>
        <w:rPr>
          <w:rFonts w:ascii="Calibri" w:eastAsia="Calibri" w:hAnsi="Calibri" w:cs="Calibri"/>
        </w:rPr>
        <w:t xml:space="preserve"> – Default set to 1800 seconds.</w:t>
      </w:r>
    </w:p>
    <w:p w14:paraId="5072A739" w14:textId="77777777" w:rsidR="00AD3AE5" w:rsidRDefault="00173C04">
      <w:pPr>
        <w:numPr>
          <w:ilvl w:val="0"/>
          <w:numId w:val="26"/>
        </w:numPr>
        <w:ind w:left="648" w:hanging="360"/>
        <w:rPr>
          <w:rFonts w:ascii="Calibri" w:eastAsia="Calibri" w:hAnsi="Calibri" w:cs="Calibri"/>
        </w:rPr>
      </w:pPr>
      <w:r>
        <w:rPr>
          <w:rFonts w:ascii="Calibri" w:eastAsia="Calibri" w:hAnsi="Calibri" w:cs="Calibri"/>
          <w:b/>
        </w:rPr>
        <w:t>Users</w:t>
      </w:r>
      <w:r>
        <w:rPr>
          <w:rFonts w:ascii="Calibri" w:eastAsia="Calibri" w:hAnsi="Calibri" w:cs="Calibri"/>
        </w:rPr>
        <w:t xml:space="preserve"> – Default set to 3600 seconds.</w:t>
      </w:r>
    </w:p>
    <w:p w14:paraId="5986068E" w14:textId="77777777" w:rsidR="00AD3AE5" w:rsidRDefault="00173C04">
      <w:pPr>
        <w:numPr>
          <w:ilvl w:val="0"/>
          <w:numId w:val="26"/>
        </w:numPr>
        <w:ind w:left="648" w:hanging="360"/>
        <w:rPr>
          <w:rFonts w:ascii="Calibri" w:eastAsia="Calibri" w:hAnsi="Calibri" w:cs="Calibri"/>
          <w:b/>
        </w:rPr>
      </w:pPr>
      <w:r>
        <w:rPr>
          <w:rFonts w:ascii="Calibri" w:eastAsia="Calibri" w:hAnsi="Calibri" w:cs="Calibri"/>
          <w:b/>
        </w:rPr>
        <w:t>Group Replication/</w:t>
      </w:r>
      <w:proofErr w:type="spellStart"/>
      <w:r>
        <w:rPr>
          <w:rFonts w:ascii="Calibri" w:eastAsia="Calibri" w:hAnsi="Calibri" w:cs="Calibri"/>
          <w:b/>
        </w:rPr>
        <w:t>InnoDB</w:t>
      </w:r>
      <w:proofErr w:type="spellEnd"/>
      <w:r>
        <w:rPr>
          <w:rFonts w:ascii="Calibri" w:eastAsia="Calibri" w:hAnsi="Calibri" w:cs="Calibri"/>
          <w:b/>
        </w:rPr>
        <w:t xml:space="preserve"> Cluster Monitoring</w:t>
      </w:r>
    </w:p>
    <w:p w14:paraId="05B64F0E" w14:textId="77777777" w:rsidR="00AD3AE5" w:rsidRDefault="00173C04">
      <w:pPr>
        <w:numPr>
          <w:ilvl w:val="0"/>
          <w:numId w:val="26"/>
        </w:numPr>
        <w:ind w:left="648" w:hanging="360"/>
        <w:rPr>
          <w:rFonts w:ascii="Calibri" w:eastAsia="Calibri" w:hAnsi="Calibri" w:cs="Calibri"/>
        </w:rPr>
      </w:pPr>
      <w:r>
        <w:rPr>
          <w:rFonts w:ascii="Calibri" w:eastAsia="Calibri" w:hAnsi="Calibri" w:cs="Calibri"/>
          <w:b/>
        </w:rPr>
        <w:t>Enable Monitoring</w:t>
      </w:r>
      <w:r>
        <w:rPr>
          <w:rFonts w:ascii="Calibri" w:eastAsia="Calibri" w:hAnsi="Calibri" w:cs="Calibri"/>
        </w:rPr>
        <w:t xml:space="preserve"> – Enable this collection by setting to True.</w:t>
      </w:r>
    </w:p>
    <w:p w14:paraId="3E037AEB" w14:textId="77777777" w:rsidR="00AD3AE5" w:rsidRDefault="00173C04">
      <w:pPr>
        <w:numPr>
          <w:ilvl w:val="0"/>
          <w:numId w:val="26"/>
        </w:numPr>
        <w:ind w:left="648" w:hanging="360"/>
        <w:rPr>
          <w:rFonts w:ascii="Calibri" w:eastAsia="Calibri" w:hAnsi="Calibri" w:cs="Calibri"/>
        </w:rPr>
      </w:pPr>
      <w:r>
        <w:rPr>
          <w:rFonts w:ascii="Calibri" w:eastAsia="Calibri" w:hAnsi="Calibri" w:cs="Calibri"/>
          <w:b/>
        </w:rPr>
        <w:t>Collection Interval (sec)</w:t>
      </w:r>
      <w:r>
        <w:rPr>
          <w:rFonts w:ascii="Calibri" w:eastAsia="Calibri" w:hAnsi="Calibri" w:cs="Calibri"/>
        </w:rPr>
        <w:t xml:space="preserve"> – Frequency of collection sample, 120 seconds by default.</w:t>
      </w:r>
    </w:p>
    <w:p w14:paraId="268F5101" w14:textId="77777777" w:rsidR="00AD3AE5" w:rsidRDefault="00173C04">
      <w:pPr>
        <w:numPr>
          <w:ilvl w:val="0"/>
          <w:numId w:val="26"/>
        </w:numPr>
        <w:ind w:left="648" w:hanging="360"/>
        <w:rPr>
          <w:rFonts w:ascii="Calibri" w:eastAsia="Calibri" w:hAnsi="Calibri" w:cs="Calibri"/>
        </w:rPr>
      </w:pPr>
      <w:r>
        <w:rPr>
          <w:rFonts w:ascii="Calibri" w:eastAsia="Calibri" w:hAnsi="Calibri" w:cs="Calibri"/>
          <w:b/>
        </w:rPr>
        <w:t>Member Host Aliases</w:t>
      </w:r>
      <w:r>
        <w:rPr>
          <w:rFonts w:ascii="Calibri" w:eastAsia="Calibri" w:hAnsi="Calibri" w:cs="Calibri"/>
        </w:rPr>
        <w:t xml:space="preserve"> – This property list can be used to alter the host names of other members in the </w:t>
      </w:r>
      <w:proofErr w:type="spellStart"/>
      <w:r>
        <w:rPr>
          <w:rFonts w:ascii="Calibri" w:eastAsia="Calibri" w:hAnsi="Calibri" w:cs="Calibri"/>
        </w:rPr>
        <w:t>InnoDB</w:t>
      </w:r>
      <w:proofErr w:type="spellEnd"/>
      <w:r>
        <w:rPr>
          <w:rFonts w:ascii="Calibri" w:eastAsia="Calibri" w:hAnsi="Calibri" w:cs="Calibri"/>
        </w:rPr>
        <w:t xml:space="preserve"> cluster collected from this monitored server for display purposes and/or to reconcile host names if a different name is collected from other monitored member servers.</w:t>
      </w:r>
    </w:p>
    <w:p w14:paraId="63235FB7" w14:textId="77777777" w:rsidR="00AD3AE5" w:rsidRDefault="00173C04">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t>Slow Query Log Monitoring (optional)</w:t>
      </w:r>
    </w:p>
    <w:p w14:paraId="5F1BCCD7" w14:textId="77777777" w:rsidR="00AD3AE5" w:rsidRDefault="00173C04">
      <w:pPr>
        <w:numPr>
          <w:ilvl w:val="0"/>
          <w:numId w:val="27"/>
        </w:numPr>
        <w:ind w:left="648" w:hanging="360"/>
        <w:rPr>
          <w:rFonts w:ascii="Calibri" w:eastAsia="Calibri" w:hAnsi="Calibri" w:cs="Calibri"/>
        </w:rPr>
      </w:pPr>
      <w:r>
        <w:rPr>
          <w:rFonts w:ascii="Calibri" w:eastAsia="Calibri" w:hAnsi="Calibri" w:cs="Calibri"/>
          <w:b/>
        </w:rPr>
        <w:t>Monitor Slow Query Log</w:t>
      </w:r>
      <w:r>
        <w:rPr>
          <w:rFonts w:ascii="Calibri" w:eastAsia="Calibri" w:hAnsi="Calibri" w:cs="Calibri"/>
        </w:rPr>
        <w:t xml:space="preserve"> - Enable this collection by setting to True.</w:t>
      </w:r>
    </w:p>
    <w:p w14:paraId="488E3A62" w14:textId="77777777" w:rsidR="00AD3AE5" w:rsidRDefault="00173C04">
      <w:pPr>
        <w:numPr>
          <w:ilvl w:val="0"/>
          <w:numId w:val="27"/>
        </w:numPr>
        <w:ind w:left="648" w:hanging="360"/>
        <w:rPr>
          <w:rFonts w:ascii="Calibri" w:eastAsia="Calibri" w:hAnsi="Calibri" w:cs="Calibri"/>
        </w:rPr>
      </w:pPr>
      <w:r>
        <w:rPr>
          <w:rFonts w:ascii="Calibri" w:eastAsia="Calibri" w:hAnsi="Calibri" w:cs="Calibri"/>
          <w:b/>
        </w:rPr>
        <w:t>File Access</w:t>
      </w:r>
      <w:r>
        <w:rPr>
          <w:rFonts w:ascii="Calibri" w:eastAsia="Calibri" w:hAnsi="Calibri" w:cs="Calibri"/>
        </w:rPr>
        <w:t xml:space="preserve"> – If the MySQL Agent is running locally on the same machine as the MySQL server it is monitoring, you may select Local. The other option, </w:t>
      </w:r>
      <w:proofErr w:type="spellStart"/>
      <w:r>
        <w:rPr>
          <w:rFonts w:ascii="Calibri" w:eastAsia="Calibri" w:hAnsi="Calibri" w:cs="Calibri"/>
        </w:rPr>
        <w:t>Remote_SSH</w:t>
      </w:r>
      <w:proofErr w:type="spellEnd"/>
      <w:r>
        <w:rPr>
          <w:rFonts w:ascii="Calibri" w:eastAsia="Calibri" w:hAnsi="Calibri" w:cs="Calibri"/>
        </w:rPr>
        <w:t>, allows an SSH connection to a remote server in order to retrieve the slow query log.</w:t>
      </w:r>
    </w:p>
    <w:p w14:paraId="1362991F" w14:textId="77777777" w:rsidR="00AD3AE5" w:rsidRDefault="00173C04">
      <w:pPr>
        <w:numPr>
          <w:ilvl w:val="0"/>
          <w:numId w:val="27"/>
        </w:numPr>
        <w:ind w:left="648" w:hanging="360"/>
        <w:rPr>
          <w:rFonts w:ascii="Calibri" w:eastAsia="Calibri" w:hAnsi="Calibri" w:cs="Calibri"/>
        </w:rPr>
      </w:pPr>
      <w:r>
        <w:rPr>
          <w:rFonts w:ascii="Calibri" w:eastAsia="Calibri" w:hAnsi="Calibri" w:cs="Calibri"/>
          <w:b/>
        </w:rPr>
        <w:t>Collection Period</w:t>
      </w:r>
      <w:r>
        <w:rPr>
          <w:rFonts w:ascii="Calibri" w:eastAsia="Calibri" w:hAnsi="Calibri" w:cs="Calibri"/>
        </w:rPr>
        <w:t xml:space="preserve"> – How often collection occurs, in seconds. It is recommended that this setting be at least 30-60 minutes or more. Currently, unique queries can only be aggregated within their own collection period, so a lengthier collection period will provide a more accurate analysis of a unique query without having to navigate through too many data collections.</w:t>
      </w:r>
    </w:p>
    <w:p w14:paraId="4898F3BB" w14:textId="77777777" w:rsidR="00AD3AE5" w:rsidRDefault="00173C04">
      <w:pPr>
        <w:numPr>
          <w:ilvl w:val="0"/>
          <w:numId w:val="27"/>
        </w:numPr>
        <w:ind w:left="648" w:hanging="360"/>
        <w:rPr>
          <w:rFonts w:ascii="Calibri" w:eastAsia="Calibri" w:hAnsi="Calibri" w:cs="Calibri"/>
        </w:rPr>
      </w:pPr>
      <w:r>
        <w:rPr>
          <w:rFonts w:ascii="Calibri" w:eastAsia="Calibri" w:hAnsi="Calibri" w:cs="Calibri"/>
          <w:b/>
        </w:rPr>
        <w:t>Line Limit</w:t>
      </w:r>
      <w:r>
        <w:rPr>
          <w:rFonts w:ascii="Calibri" w:eastAsia="Calibri" w:hAnsi="Calibri" w:cs="Calibri"/>
        </w:rPr>
        <w:t xml:space="preserve"> – Restricts the </w:t>
      </w:r>
      <w:proofErr w:type="gramStart"/>
      <w:r>
        <w:rPr>
          <w:rFonts w:ascii="Calibri" w:eastAsia="Calibri" w:hAnsi="Calibri" w:cs="Calibri"/>
        </w:rPr>
        <w:t>amount</w:t>
      </w:r>
      <w:proofErr w:type="gramEnd"/>
      <w:r>
        <w:rPr>
          <w:rFonts w:ascii="Calibri" w:eastAsia="Calibri" w:hAnsi="Calibri" w:cs="Calibri"/>
        </w:rPr>
        <w:t xml:space="preserve"> of lines read from the slow query log during each collection. Unless a truly exceptional amount of data is being generated to the slow query log (in which case the </w:t>
      </w:r>
      <w:proofErr w:type="spellStart"/>
      <w:r>
        <w:rPr>
          <w:rFonts w:ascii="Calibri" w:eastAsia="Calibri" w:hAnsi="Calibri" w:cs="Calibri"/>
        </w:rPr>
        <w:t>long_query_time</w:t>
      </w:r>
      <w:proofErr w:type="spellEnd"/>
      <w:r>
        <w:rPr>
          <w:rFonts w:ascii="Calibri" w:eastAsia="Calibri" w:hAnsi="Calibri" w:cs="Calibri"/>
        </w:rPr>
        <w:t xml:space="preserve"> parameter should probably be increased), this parameter should remain at 0. A value of -1 will cause the agent to read all previous data during its first collection rather than marking the current file position and reading from that point during its next collection.</w:t>
      </w:r>
    </w:p>
    <w:p w14:paraId="2ECB32FD" w14:textId="77777777" w:rsidR="00AD3AE5" w:rsidRDefault="00173C04">
      <w:pPr>
        <w:numPr>
          <w:ilvl w:val="0"/>
          <w:numId w:val="27"/>
        </w:numPr>
        <w:ind w:left="648" w:hanging="360"/>
        <w:rPr>
          <w:rFonts w:ascii="Calibri" w:eastAsia="Calibri" w:hAnsi="Calibri" w:cs="Calibri"/>
        </w:rPr>
      </w:pPr>
      <w:r>
        <w:rPr>
          <w:rFonts w:ascii="Calibri" w:eastAsia="Calibri" w:hAnsi="Calibri" w:cs="Calibri"/>
          <w:b/>
        </w:rPr>
        <w:t>File Path</w:t>
      </w:r>
      <w:r>
        <w:rPr>
          <w:rFonts w:ascii="Calibri" w:eastAsia="Calibri" w:hAnsi="Calibri" w:cs="Calibri"/>
        </w:rPr>
        <w:t xml:space="preserve"> – File path to slow query log directory.</w:t>
      </w:r>
    </w:p>
    <w:p w14:paraId="446FD685" w14:textId="77777777" w:rsidR="00AD3AE5" w:rsidRDefault="00173C04">
      <w:pPr>
        <w:numPr>
          <w:ilvl w:val="0"/>
          <w:numId w:val="27"/>
        </w:numPr>
        <w:ind w:left="648" w:hanging="360"/>
        <w:rPr>
          <w:rFonts w:ascii="Calibri" w:eastAsia="Calibri" w:hAnsi="Calibri" w:cs="Calibri"/>
        </w:rPr>
      </w:pPr>
      <w:r>
        <w:rPr>
          <w:rFonts w:ascii="Calibri" w:eastAsia="Calibri" w:hAnsi="Calibri" w:cs="Calibri"/>
          <w:b/>
        </w:rPr>
        <w:t>File Name</w:t>
      </w:r>
      <w:r>
        <w:rPr>
          <w:rFonts w:ascii="Calibri" w:eastAsia="Calibri" w:hAnsi="Calibri" w:cs="Calibri"/>
        </w:rPr>
        <w:t xml:space="preserve"> – File name of slow query log. Optionally, for Local collection only, a regex string may be used and the most recently modified file matching the regex string name will be used.</w:t>
      </w:r>
    </w:p>
    <w:p w14:paraId="11859884" w14:textId="77777777" w:rsidR="00AD3AE5" w:rsidRDefault="00173C04">
      <w:pPr>
        <w:rPr>
          <w:rFonts w:ascii="Calibri" w:eastAsia="Calibri" w:hAnsi="Calibri" w:cs="Calibri"/>
        </w:rPr>
      </w:pPr>
      <w:r>
        <w:rPr>
          <w:rFonts w:ascii="Calibri" w:eastAsia="Calibri" w:hAnsi="Calibri" w:cs="Calibri"/>
        </w:rPr>
        <w:t xml:space="preserve">If using remote file access, the following values must be </w:t>
      </w:r>
      <w:proofErr w:type="gramStart"/>
      <w:r>
        <w:rPr>
          <w:rFonts w:ascii="Calibri" w:eastAsia="Calibri" w:hAnsi="Calibri" w:cs="Calibri"/>
        </w:rPr>
        <w:t>provided</w:t>
      </w:r>
      <w:proofErr w:type="gramEnd"/>
    </w:p>
    <w:p w14:paraId="4D38BE85" w14:textId="77777777" w:rsidR="00AD3AE5" w:rsidRDefault="00173C04">
      <w:pPr>
        <w:numPr>
          <w:ilvl w:val="0"/>
          <w:numId w:val="28"/>
        </w:numPr>
        <w:ind w:left="648" w:hanging="360"/>
        <w:rPr>
          <w:rFonts w:ascii="Calibri" w:eastAsia="Calibri" w:hAnsi="Calibri" w:cs="Calibri"/>
        </w:rPr>
      </w:pPr>
      <w:r>
        <w:rPr>
          <w:rFonts w:ascii="Calibri" w:eastAsia="Calibri" w:hAnsi="Calibri" w:cs="Calibri"/>
          <w:b/>
        </w:rPr>
        <w:t>Remote Hostname or IP</w:t>
      </w:r>
      <w:r>
        <w:rPr>
          <w:rFonts w:ascii="Calibri" w:eastAsia="Calibri" w:hAnsi="Calibri" w:cs="Calibri"/>
        </w:rPr>
        <w:t xml:space="preserve"> – A hostname or IP address valid from the MySQL Agent’s location.</w:t>
      </w:r>
    </w:p>
    <w:p w14:paraId="14F1C17F" w14:textId="77777777" w:rsidR="00AD3AE5" w:rsidRDefault="00173C04">
      <w:pPr>
        <w:numPr>
          <w:ilvl w:val="0"/>
          <w:numId w:val="28"/>
        </w:numPr>
        <w:ind w:left="648" w:hanging="360"/>
        <w:rPr>
          <w:rFonts w:ascii="Calibri" w:eastAsia="Calibri" w:hAnsi="Calibri" w:cs="Calibri"/>
        </w:rPr>
      </w:pPr>
      <w:r>
        <w:rPr>
          <w:rFonts w:ascii="Calibri" w:eastAsia="Calibri" w:hAnsi="Calibri" w:cs="Calibri"/>
          <w:b/>
        </w:rPr>
        <w:t>SSH User</w:t>
      </w:r>
      <w:r>
        <w:rPr>
          <w:rFonts w:ascii="Calibri" w:eastAsia="Calibri" w:hAnsi="Calibri" w:cs="Calibri"/>
        </w:rPr>
        <w:t xml:space="preserve"> – An SSH user with access to the slow query log’s location and file permissions to perform a read action.</w:t>
      </w:r>
    </w:p>
    <w:p w14:paraId="1998DC10" w14:textId="77777777" w:rsidR="00AD3AE5" w:rsidRDefault="00173C04">
      <w:pPr>
        <w:numPr>
          <w:ilvl w:val="0"/>
          <w:numId w:val="28"/>
        </w:numPr>
        <w:ind w:left="648" w:hanging="360"/>
        <w:rPr>
          <w:rFonts w:ascii="Calibri" w:eastAsia="Calibri" w:hAnsi="Calibri" w:cs="Calibri"/>
        </w:rPr>
      </w:pPr>
      <w:r>
        <w:rPr>
          <w:rFonts w:ascii="Calibri" w:eastAsia="Calibri" w:hAnsi="Calibri" w:cs="Calibri"/>
          <w:b/>
        </w:rPr>
        <w:t>SSH Password</w:t>
      </w:r>
      <w:r>
        <w:rPr>
          <w:rFonts w:ascii="Calibri" w:eastAsia="Calibri" w:hAnsi="Calibri" w:cs="Calibri"/>
        </w:rPr>
        <w:t xml:space="preserve"> – The password for the provided SSH user.</w:t>
      </w:r>
    </w:p>
    <w:p w14:paraId="183F0AC3" w14:textId="77777777" w:rsidR="00AD3AE5" w:rsidRDefault="00173C04">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lastRenderedPageBreak/>
        <w:t>Additional Options (optional)</w:t>
      </w:r>
    </w:p>
    <w:p w14:paraId="458C901D" w14:textId="77777777" w:rsidR="00AD3AE5" w:rsidRDefault="00173C04">
      <w:pPr>
        <w:numPr>
          <w:ilvl w:val="0"/>
          <w:numId w:val="29"/>
        </w:numPr>
        <w:ind w:left="648" w:hanging="360"/>
        <w:rPr>
          <w:rFonts w:ascii="Calibri" w:eastAsia="Calibri" w:hAnsi="Calibri" w:cs="Calibri"/>
        </w:rPr>
      </w:pPr>
      <w:r>
        <w:rPr>
          <w:rFonts w:ascii="Calibri" w:eastAsia="Calibri" w:hAnsi="Calibri" w:cs="Calibri"/>
          <w:b/>
        </w:rPr>
        <w:t>Enable Dynamic Memory Allocation</w:t>
      </w:r>
      <w:r>
        <w:rPr>
          <w:rFonts w:ascii="Calibri" w:eastAsia="Calibri" w:hAnsi="Calibri" w:cs="Calibri"/>
        </w:rPr>
        <w:t xml:space="preserve"> – Allows the agent to request more memory from the </w:t>
      </w:r>
      <w:proofErr w:type="spellStart"/>
      <w:r>
        <w:rPr>
          <w:rFonts w:ascii="Calibri" w:eastAsia="Calibri" w:hAnsi="Calibri" w:cs="Calibri"/>
        </w:rPr>
        <w:t>FglAM</w:t>
      </w:r>
      <w:proofErr w:type="spellEnd"/>
      <w:r>
        <w:rPr>
          <w:rFonts w:ascii="Calibri" w:eastAsia="Calibri" w:hAnsi="Calibri" w:cs="Calibri"/>
        </w:rPr>
        <w:t xml:space="preserve"> when monitoring a server with over 10,000 tables. Default is false. </w:t>
      </w:r>
    </w:p>
    <w:p w14:paraId="3C8187FF" w14:textId="77777777" w:rsidR="00AD3AE5" w:rsidRDefault="00173C04">
      <w:pPr>
        <w:numPr>
          <w:ilvl w:val="0"/>
          <w:numId w:val="29"/>
        </w:numPr>
        <w:ind w:left="648" w:hanging="360"/>
        <w:rPr>
          <w:rFonts w:ascii="Calibri" w:eastAsia="Calibri" w:hAnsi="Calibri" w:cs="Calibri"/>
        </w:rPr>
      </w:pPr>
      <w:r>
        <w:rPr>
          <w:rFonts w:ascii="Calibri" w:eastAsia="Calibri" w:hAnsi="Calibri" w:cs="Calibri"/>
          <w:b/>
        </w:rPr>
        <w:t>Agent Host Name</w:t>
      </w:r>
      <w:r>
        <w:rPr>
          <w:rFonts w:ascii="Calibri" w:eastAsia="Calibri" w:hAnsi="Calibri" w:cs="Calibri"/>
        </w:rPr>
        <w:t xml:space="preserve"> – If a hostname alias is being used for monitoring purposes that is different than the one provided by the MySQL server, provide that here. If using the </w:t>
      </w:r>
      <w:proofErr w:type="gramStart"/>
      <w:r>
        <w:rPr>
          <w:rFonts w:ascii="Calibri" w:eastAsia="Calibri" w:hAnsi="Calibri" w:cs="Calibri"/>
        </w:rPr>
        <w:t>Infrastructure</w:t>
      </w:r>
      <w:proofErr w:type="gramEnd"/>
      <w:r>
        <w:rPr>
          <w:rFonts w:ascii="Calibri" w:eastAsia="Calibri" w:hAnsi="Calibri" w:cs="Calibri"/>
        </w:rPr>
        <w:t xml:space="preserve"> cartridge for OS monitoring, this name should match any alias provided for OS monitoring in order to link the data correctly.</w:t>
      </w:r>
    </w:p>
    <w:p w14:paraId="504B04D9" w14:textId="77777777" w:rsidR="00AD3AE5" w:rsidRDefault="00173C04">
      <w:pPr>
        <w:numPr>
          <w:ilvl w:val="0"/>
          <w:numId w:val="29"/>
        </w:numPr>
        <w:ind w:left="648" w:hanging="360"/>
        <w:rPr>
          <w:rFonts w:ascii="Calibri" w:eastAsia="Calibri" w:hAnsi="Calibri" w:cs="Calibri"/>
        </w:rPr>
      </w:pPr>
      <w:r>
        <w:rPr>
          <w:rFonts w:ascii="Calibri" w:eastAsia="Calibri" w:hAnsi="Calibri" w:cs="Calibri"/>
          <w:b/>
        </w:rPr>
        <w:t>Server Time Zone Override</w:t>
      </w:r>
      <w:r>
        <w:rPr>
          <w:rFonts w:ascii="Calibri" w:eastAsia="Calibri" w:hAnsi="Calibri" w:cs="Calibri"/>
        </w:rPr>
        <w:t xml:space="preserve"> – Allows the client to override the server time zone, usually for the purpose of correcting a java-incompatible time zone id. A list of acceptable time zone IDs can be found here.</w:t>
      </w:r>
    </w:p>
    <w:p w14:paraId="6905D00C" w14:textId="77777777" w:rsidR="00AD3AE5" w:rsidRDefault="00173C04">
      <w:pPr>
        <w:numPr>
          <w:ilvl w:val="0"/>
          <w:numId w:val="29"/>
        </w:numPr>
        <w:ind w:left="648" w:hanging="360"/>
        <w:rPr>
          <w:rFonts w:ascii="Calibri" w:eastAsia="Calibri" w:hAnsi="Calibri" w:cs="Calibri"/>
        </w:rPr>
      </w:pPr>
      <w:r>
        <w:rPr>
          <w:rFonts w:ascii="Calibri" w:eastAsia="Calibri" w:hAnsi="Calibri" w:cs="Calibri"/>
          <w:b/>
        </w:rPr>
        <w:t>Client Time Zone Override</w:t>
      </w:r>
      <w:r>
        <w:rPr>
          <w:rFonts w:ascii="Calibri" w:eastAsia="Calibri" w:hAnsi="Calibri" w:cs="Calibri"/>
        </w:rPr>
        <w:t xml:space="preserve"> – Allows the client to override the time zone used for time-based performance data. A list of acceptable time zone IDs can be found here.</w:t>
      </w:r>
    </w:p>
    <w:p w14:paraId="1F0B46AF" w14:textId="77777777" w:rsidR="00AD3AE5" w:rsidRDefault="00173C04">
      <w:pPr>
        <w:numPr>
          <w:ilvl w:val="0"/>
          <w:numId w:val="29"/>
        </w:numPr>
        <w:ind w:left="648" w:hanging="360"/>
        <w:rPr>
          <w:rFonts w:ascii="Calibri" w:eastAsia="Calibri" w:hAnsi="Calibri" w:cs="Calibri"/>
        </w:rPr>
      </w:pPr>
      <w:r>
        <w:rPr>
          <w:rFonts w:ascii="Calibri" w:eastAsia="Calibri" w:hAnsi="Calibri" w:cs="Calibri"/>
          <w:b/>
        </w:rPr>
        <w:t>Exclude DB Table/Index Collections</w:t>
      </w:r>
      <w:r>
        <w:rPr>
          <w:rFonts w:ascii="Calibri" w:eastAsia="Calibri" w:hAnsi="Calibri" w:cs="Calibri"/>
        </w:rPr>
        <w:t xml:space="preserve"> – Table and index collections for individual databases can be disabled here. This will decrease resource usage by the agent and used space in the FMS repository. By default, the list is populated with system databases.</w:t>
      </w:r>
    </w:p>
    <w:p w14:paraId="0EA377C0" w14:textId="77777777" w:rsidR="00AD3AE5" w:rsidRDefault="00173C04">
      <w:pPr>
        <w:numPr>
          <w:ilvl w:val="0"/>
          <w:numId w:val="29"/>
        </w:numPr>
        <w:ind w:left="648" w:hanging="360"/>
        <w:rPr>
          <w:rFonts w:ascii="Calibri" w:eastAsia="Calibri" w:hAnsi="Calibri" w:cs="Calibri"/>
        </w:rPr>
      </w:pPr>
      <w:r>
        <w:rPr>
          <w:rFonts w:ascii="Calibri" w:eastAsia="Calibri" w:hAnsi="Calibri" w:cs="Calibri"/>
          <w:b/>
        </w:rPr>
        <w:t>Skip Startup Connection Test</w:t>
      </w:r>
      <w:r>
        <w:rPr>
          <w:rFonts w:ascii="Calibri" w:eastAsia="Calibri" w:hAnsi="Calibri" w:cs="Calibri"/>
        </w:rPr>
        <w:t xml:space="preserve"> – When the agent is first activated, it performs a connection test to ensure that a connection can be made to the MySQL server. If it cannot, it is assumed there is a persistent failure due to incorrect configuration or other issues which need to be resolved and the agent will show as failed until fixed and restarted. In cases like a restart when the agent and the MySQL server are located on the same machine and you expect the agent to activate before the server is accessible, you may want to disable this. If you wish to skip the connection test, set to true.</w:t>
      </w:r>
    </w:p>
    <w:p w14:paraId="3035C1DD" w14:textId="77777777" w:rsidR="00AD3AE5" w:rsidRDefault="00173C04">
      <w:pPr>
        <w:numPr>
          <w:ilvl w:val="0"/>
          <w:numId w:val="29"/>
        </w:numPr>
        <w:ind w:left="648" w:hanging="360"/>
        <w:rPr>
          <w:rFonts w:ascii="Calibri" w:eastAsia="Calibri" w:hAnsi="Calibri" w:cs="Calibri"/>
        </w:rPr>
      </w:pPr>
      <w:r>
        <w:rPr>
          <w:rFonts w:ascii="Calibri" w:eastAsia="Calibri" w:hAnsi="Calibri" w:cs="Calibri"/>
          <w:b/>
        </w:rPr>
        <w:t>Minimum TRX Block Time (sec)</w:t>
      </w:r>
      <w:r>
        <w:rPr>
          <w:rFonts w:ascii="Calibri" w:eastAsia="Calibri" w:hAnsi="Calibri" w:cs="Calibri"/>
        </w:rPr>
        <w:t xml:space="preserve"> – This is the minimum wait time for a transaction to be considered deadlocked and thus valid for inclusion in the Blocked Transactions collection. The default time is 15 seconds.</w:t>
      </w:r>
    </w:p>
    <w:p w14:paraId="195B0F35" w14:textId="77777777" w:rsidR="00AD3AE5" w:rsidRDefault="00173C04">
      <w:pPr>
        <w:numPr>
          <w:ilvl w:val="0"/>
          <w:numId w:val="29"/>
        </w:numPr>
        <w:ind w:left="648" w:hanging="360"/>
        <w:rPr>
          <w:rFonts w:ascii="Calibri" w:eastAsia="Calibri" w:hAnsi="Calibri" w:cs="Calibri"/>
        </w:rPr>
      </w:pPr>
      <w:r>
        <w:rPr>
          <w:rFonts w:ascii="Calibri" w:eastAsia="Calibri" w:hAnsi="Calibri" w:cs="Calibri"/>
          <w:b/>
        </w:rPr>
        <w:t>Include Views in Table Collection</w:t>
      </w:r>
      <w:r>
        <w:rPr>
          <w:rFonts w:ascii="Calibri" w:eastAsia="Calibri" w:hAnsi="Calibri" w:cs="Calibri"/>
        </w:rPr>
        <w:t xml:space="preserve"> – Option to include Views in the table collection. Set to false by default.</w:t>
      </w:r>
    </w:p>
    <w:p w14:paraId="55632883" w14:textId="77777777" w:rsidR="00AD3AE5" w:rsidRDefault="00173C04">
      <w:pPr>
        <w:numPr>
          <w:ilvl w:val="0"/>
          <w:numId w:val="29"/>
        </w:numPr>
        <w:ind w:left="648" w:hanging="360"/>
        <w:rPr>
          <w:rFonts w:ascii="Calibri" w:eastAsia="Calibri" w:hAnsi="Calibri" w:cs="Calibri"/>
        </w:rPr>
      </w:pPr>
      <w:r>
        <w:rPr>
          <w:rFonts w:ascii="Calibri" w:eastAsia="Calibri" w:hAnsi="Calibri" w:cs="Calibri"/>
          <w:b/>
        </w:rPr>
        <w:t>Use Alternate MariaDB JDBC Driver</w:t>
      </w:r>
      <w:r>
        <w:rPr>
          <w:rFonts w:ascii="Calibri" w:eastAsia="Calibri" w:hAnsi="Calibri" w:cs="Calibri"/>
        </w:rPr>
        <w:t xml:space="preserve"> – Changes driver used by agent from MySQL/J connector to MariaDB driver. This driver can be used for MariaDB or MySQL and is useful as a workaround for a current bug with the MySQL/J connector with MySQL servers located on RHEL servers.</w:t>
      </w:r>
    </w:p>
    <w:p w14:paraId="581615A3" w14:textId="77777777" w:rsidR="00AD3AE5" w:rsidRDefault="00173C04">
      <w:pPr>
        <w:numPr>
          <w:ilvl w:val="0"/>
          <w:numId w:val="29"/>
        </w:numPr>
        <w:ind w:left="648" w:hanging="360"/>
        <w:rPr>
          <w:rFonts w:ascii="Calibri" w:eastAsia="Calibri" w:hAnsi="Calibri" w:cs="Calibri"/>
        </w:rPr>
      </w:pPr>
      <w:r>
        <w:rPr>
          <w:rFonts w:ascii="Calibri" w:eastAsia="Calibri" w:hAnsi="Calibri" w:cs="Calibri"/>
          <w:b/>
        </w:rPr>
        <w:t xml:space="preserve">Enable MariaDB </w:t>
      </w:r>
      <w:proofErr w:type="spellStart"/>
      <w:r>
        <w:rPr>
          <w:rFonts w:ascii="Calibri" w:eastAsia="Calibri" w:hAnsi="Calibri" w:cs="Calibri"/>
          <w:b/>
        </w:rPr>
        <w:t>trustServerCertificate</w:t>
      </w:r>
      <w:proofErr w:type="spellEnd"/>
      <w:r>
        <w:rPr>
          <w:rFonts w:ascii="Calibri" w:eastAsia="Calibri" w:hAnsi="Calibri" w:cs="Calibri"/>
        </w:rPr>
        <w:t xml:space="preserve"> – Enables a driver option available with the MariaDB driver that causes the client to trust the identity of the server it is connecting to without requiring a valid certificate. This can be enabled to work around certificate issues with little risk since no sensitive data will be sent over this connection to the target server.</w:t>
      </w:r>
    </w:p>
    <w:p w14:paraId="6248E534" w14:textId="77777777" w:rsidR="00AD3AE5" w:rsidRDefault="00173C04">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lastRenderedPageBreak/>
        <w:t>Upgrading the Agent</w:t>
      </w:r>
    </w:p>
    <w:p w14:paraId="218DF7AD" w14:textId="77777777" w:rsidR="00AD3AE5" w:rsidRDefault="00173C04">
      <w:pPr>
        <w:numPr>
          <w:ilvl w:val="0"/>
          <w:numId w:val="30"/>
        </w:numPr>
        <w:ind w:left="648" w:hanging="360"/>
        <w:rPr>
          <w:rFonts w:ascii="Calibri" w:eastAsia="Calibri" w:hAnsi="Calibri" w:cs="Calibri"/>
        </w:rPr>
      </w:pPr>
      <w:r>
        <w:rPr>
          <w:rFonts w:ascii="Calibri" w:eastAsia="Calibri" w:hAnsi="Calibri" w:cs="Calibri"/>
        </w:rPr>
        <w:t xml:space="preserve">Go to </w:t>
      </w:r>
      <w:r>
        <w:rPr>
          <w:rFonts w:ascii="Calibri" w:eastAsia="Calibri" w:hAnsi="Calibri" w:cs="Calibri"/>
          <w:b/>
        </w:rPr>
        <w:t>Dashboards &gt; Administration &gt; Cartridges &gt; Cartridge Inventory</w:t>
      </w:r>
      <w:r>
        <w:rPr>
          <w:rFonts w:ascii="Calibri" w:eastAsia="Calibri" w:hAnsi="Calibri" w:cs="Calibri"/>
        </w:rPr>
        <w:t xml:space="preserve"> and click </w:t>
      </w:r>
      <w:r>
        <w:rPr>
          <w:rFonts w:ascii="Calibri" w:eastAsia="Calibri" w:hAnsi="Calibri" w:cs="Calibri"/>
          <w:b/>
        </w:rPr>
        <w:t>Install Cartridge</w:t>
      </w:r>
      <w:r>
        <w:rPr>
          <w:rFonts w:ascii="Calibri" w:eastAsia="Calibri" w:hAnsi="Calibri" w:cs="Calibri"/>
        </w:rPr>
        <w:t>.</w:t>
      </w:r>
    </w:p>
    <w:p w14:paraId="5E635E05" w14:textId="77777777" w:rsidR="00AD3AE5" w:rsidRDefault="00173C04">
      <w:pPr>
        <w:numPr>
          <w:ilvl w:val="0"/>
          <w:numId w:val="30"/>
        </w:numPr>
        <w:ind w:left="648" w:hanging="360"/>
        <w:rPr>
          <w:rFonts w:ascii="Calibri" w:eastAsia="Calibri" w:hAnsi="Calibri" w:cs="Calibri"/>
        </w:rPr>
      </w:pPr>
      <w:r>
        <w:rPr>
          <w:rFonts w:ascii="Calibri" w:eastAsia="Calibri" w:hAnsi="Calibri" w:cs="Calibri"/>
        </w:rPr>
        <w:t xml:space="preserve">Locate the </w:t>
      </w:r>
      <w:r>
        <w:rPr>
          <w:rFonts w:ascii="Calibri" w:eastAsia="Calibri" w:hAnsi="Calibri" w:cs="Calibri"/>
          <w:i/>
        </w:rPr>
        <w:t>.car</w:t>
      </w:r>
      <w:r>
        <w:rPr>
          <w:rFonts w:ascii="Calibri" w:eastAsia="Calibri" w:hAnsi="Calibri" w:cs="Calibri"/>
        </w:rPr>
        <w:t xml:space="preserve"> file on your system and install it with auto-enable selected. If you get a message that a bundled cartridge is of an older version than the one currently enabled on your FMS and will not be enabled, ignore it and continue.</w:t>
      </w:r>
    </w:p>
    <w:p w14:paraId="251ACC2C" w14:textId="77777777" w:rsidR="00AD3AE5" w:rsidRDefault="00173C04">
      <w:pPr>
        <w:numPr>
          <w:ilvl w:val="0"/>
          <w:numId w:val="30"/>
        </w:numPr>
        <w:ind w:left="648" w:hanging="360"/>
        <w:rPr>
          <w:rFonts w:ascii="Calibri" w:eastAsia="Calibri" w:hAnsi="Calibri" w:cs="Calibri"/>
        </w:rPr>
      </w:pPr>
      <w:r>
        <w:rPr>
          <w:rFonts w:ascii="Calibri" w:eastAsia="Calibri" w:hAnsi="Calibri" w:cs="Calibri"/>
        </w:rPr>
        <w:t xml:space="preserve">Once the cartridge is installed and enabled, go to </w:t>
      </w:r>
      <w:r>
        <w:rPr>
          <w:rFonts w:ascii="Calibri" w:eastAsia="Calibri" w:hAnsi="Calibri" w:cs="Calibri"/>
          <w:b/>
        </w:rPr>
        <w:t>Dashboards &gt; Administration &gt; Agents &gt; Agent Managers</w:t>
      </w:r>
      <w:r>
        <w:rPr>
          <w:rFonts w:ascii="Calibri" w:eastAsia="Calibri" w:hAnsi="Calibri" w:cs="Calibri"/>
        </w:rPr>
        <w:t xml:space="preserve">. Agent Managers that can be upgraded with newer agent packages will show </w:t>
      </w:r>
      <w:r>
        <w:rPr>
          <w:rFonts w:ascii="Calibri" w:eastAsia="Calibri" w:hAnsi="Calibri" w:cs="Calibri"/>
          <w:b/>
        </w:rPr>
        <w:t>yes</w:t>
      </w:r>
      <w:r>
        <w:rPr>
          <w:rFonts w:ascii="Calibri" w:eastAsia="Calibri" w:hAnsi="Calibri" w:cs="Calibri"/>
        </w:rPr>
        <w:t xml:space="preserve"> in the </w:t>
      </w:r>
      <w:r>
        <w:rPr>
          <w:rFonts w:ascii="Calibri" w:eastAsia="Calibri" w:hAnsi="Calibri" w:cs="Calibri"/>
          <w:b/>
        </w:rPr>
        <w:t xml:space="preserve">Upgradable | </w:t>
      </w:r>
      <w:proofErr w:type="gramStart"/>
      <w:r>
        <w:rPr>
          <w:rFonts w:ascii="Calibri" w:eastAsia="Calibri" w:hAnsi="Calibri" w:cs="Calibri"/>
          <w:b/>
        </w:rPr>
        <w:t>Agents</w:t>
      </w:r>
      <w:proofErr w:type="gramEnd"/>
      <w:r>
        <w:rPr>
          <w:rFonts w:ascii="Calibri" w:eastAsia="Calibri" w:hAnsi="Calibri" w:cs="Calibri"/>
          <w:b/>
        </w:rPr>
        <w:t xml:space="preserve"> column</w:t>
      </w:r>
      <w:r>
        <w:rPr>
          <w:rFonts w:ascii="Calibri" w:eastAsia="Calibri" w:hAnsi="Calibri" w:cs="Calibri"/>
        </w:rPr>
        <w:t xml:space="preserve">. Select all Agent Managers you wish to upgrade and click </w:t>
      </w:r>
      <w:r>
        <w:rPr>
          <w:rFonts w:ascii="Calibri" w:eastAsia="Calibri" w:hAnsi="Calibri" w:cs="Calibri"/>
          <w:b/>
        </w:rPr>
        <w:t>Upgrade</w:t>
      </w:r>
      <w:r>
        <w:rPr>
          <w:rFonts w:ascii="Calibri" w:eastAsia="Calibri" w:hAnsi="Calibri" w:cs="Calibri"/>
        </w:rPr>
        <w:t>.</w:t>
      </w:r>
    </w:p>
    <w:tbl>
      <w:tblPr>
        <w:tblW w:w="0" w:type="auto"/>
        <w:tblInd w:w="576" w:type="dxa"/>
        <w:tblCellMar>
          <w:left w:w="10" w:type="dxa"/>
          <w:right w:w="10" w:type="dxa"/>
        </w:tblCellMar>
        <w:tblLook w:val="04A0" w:firstRow="1" w:lastRow="0" w:firstColumn="1" w:lastColumn="0" w:noHBand="0" w:noVBand="1"/>
      </w:tblPr>
      <w:tblGrid>
        <w:gridCol w:w="500"/>
        <w:gridCol w:w="8164"/>
      </w:tblGrid>
      <w:tr w:rsidR="00AD3AE5" w14:paraId="73AE8BBE" w14:textId="77777777">
        <w:trPr>
          <w:trHeight w:val="1"/>
        </w:trPr>
        <w:tc>
          <w:tcPr>
            <w:tcW w:w="500"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vAlign w:val="center"/>
          </w:tcPr>
          <w:p w14:paraId="10176C1C" w14:textId="77777777" w:rsidR="00AD3AE5" w:rsidRDefault="00173C04">
            <w:pPr>
              <w:spacing w:before="15" w:after="15" w:line="360" w:lineRule="auto"/>
              <w:ind w:left="15" w:right="15"/>
              <w:rPr>
                <w:rFonts w:ascii="Calibri" w:eastAsia="Calibri" w:hAnsi="Calibri" w:cs="Calibri"/>
              </w:rPr>
            </w:pPr>
            <w:r>
              <w:object w:dxaOrig="222" w:dyaOrig="222" w14:anchorId="36B4F42F">
                <v:rect id="rectole0000000012" o:spid="_x0000_i1037" style="width:11.25pt;height:11.25pt" o:ole="" o:preferrelative="t" stroked="f">
                  <v:imagedata r:id="rId10" o:title=""/>
                </v:rect>
                <o:OLEObject Type="Embed" ProgID="StaticMetafile" ShapeID="rectole0000000012" DrawAspect="Content" ObjectID="_1757244168" r:id="rId29"/>
              </w:object>
            </w:r>
          </w:p>
        </w:tc>
        <w:tc>
          <w:tcPr>
            <w:tcW w:w="8164"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tcPr>
          <w:p w14:paraId="6D9B2385" w14:textId="77777777" w:rsidR="00AD3AE5" w:rsidRDefault="00173C04">
            <w:r>
              <w:rPr>
                <w:rFonts w:ascii="Calibri" w:eastAsia="Calibri" w:hAnsi="Calibri" w:cs="Calibri"/>
                <w:b/>
                <w:color w:val="016475"/>
              </w:rPr>
              <w:t>NOTE:</w:t>
            </w:r>
            <w:r>
              <w:rPr>
                <w:rFonts w:ascii="TrebuchetMS-Bold" w:eastAsia="TrebuchetMS-Bold" w:hAnsi="TrebuchetMS-Bold" w:cs="TrebuchetMS-Bold"/>
                <w:b/>
                <w:color w:val="0078B7"/>
              </w:rPr>
              <w:t xml:space="preserve"> </w:t>
            </w:r>
            <w:r>
              <w:rPr>
                <w:rFonts w:ascii="Calibri" w:eastAsia="Calibri" w:hAnsi="Calibri" w:cs="Calibri"/>
              </w:rPr>
              <w:t>If an Agent Manager is not upgradable, check that the Agent Manager version is compatible with the newer agent version. If it is not, the Agent Manager will need to be upgraded first.</w:t>
            </w:r>
          </w:p>
        </w:tc>
      </w:tr>
    </w:tbl>
    <w:p w14:paraId="0A33DD8E" w14:textId="77777777" w:rsidR="00AD3AE5" w:rsidRDefault="00173C04">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t>Removing Monitored Databases</w:t>
      </w:r>
    </w:p>
    <w:p w14:paraId="02C748DC" w14:textId="77777777" w:rsidR="00AD3AE5" w:rsidRDefault="00173C04">
      <w:pPr>
        <w:numPr>
          <w:ilvl w:val="0"/>
          <w:numId w:val="31"/>
        </w:numPr>
        <w:ind w:left="648" w:hanging="360"/>
        <w:rPr>
          <w:rFonts w:ascii="Calibri" w:eastAsia="Calibri" w:hAnsi="Calibri" w:cs="Calibri"/>
        </w:rPr>
      </w:pPr>
      <w:r>
        <w:rPr>
          <w:rFonts w:ascii="Calibri" w:eastAsia="Calibri" w:hAnsi="Calibri" w:cs="Calibri"/>
        </w:rPr>
        <w:t xml:space="preserve">Go to the </w:t>
      </w:r>
      <w:r>
        <w:rPr>
          <w:rFonts w:ascii="Calibri" w:eastAsia="Calibri" w:hAnsi="Calibri" w:cs="Calibri"/>
          <w:b/>
        </w:rPr>
        <w:t>Databases</w:t>
      </w:r>
      <w:r>
        <w:rPr>
          <w:rFonts w:ascii="Calibri" w:eastAsia="Calibri" w:hAnsi="Calibri" w:cs="Calibri"/>
        </w:rPr>
        <w:t xml:space="preserve"> dashboard.</w:t>
      </w:r>
    </w:p>
    <w:p w14:paraId="3242E335" w14:textId="77777777" w:rsidR="00AD3AE5" w:rsidRDefault="00173C04">
      <w:pPr>
        <w:numPr>
          <w:ilvl w:val="0"/>
          <w:numId w:val="31"/>
        </w:numPr>
        <w:ind w:left="648" w:hanging="360"/>
        <w:rPr>
          <w:rFonts w:ascii="Calibri" w:eastAsia="Calibri" w:hAnsi="Calibri" w:cs="Calibri"/>
        </w:rPr>
      </w:pPr>
      <w:r>
        <w:rPr>
          <w:rFonts w:ascii="Calibri" w:eastAsia="Calibri" w:hAnsi="Calibri" w:cs="Calibri"/>
        </w:rPr>
        <w:t>Select the databases you wish to remove.</w:t>
      </w:r>
    </w:p>
    <w:p w14:paraId="4B134671" w14:textId="77777777" w:rsidR="00AD3AE5" w:rsidRDefault="00173C04">
      <w:pPr>
        <w:numPr>
          <w:ilvl w:val="0"/>
          <w:numId w:val="31"/>
        </w:numPr>
        <w:ind w:left="648" w:hanging="360"/>
        <w:rPr>
          <w:rFonts w:ascii="Calibri" w:eastAsia="Calibri" w:hAnsi="Calibri" w:cs="Calibri"/>
        </w:rPr>
      </w:pPr>
      <w:r>
        <w:rPr>
          <w:rFonts w:ascii="Calibri" w:eastAsia="Calibri" w:hAnsi="Calibri" w:cs="Calibri"/>
        </w:rPr>
        <w:t xml:space="preserve">Click </w:t>
      </w:r>
      <w:r>
        <w:rPr>
          <w:rFonts w:ascii="Calibri" w:eastAsia="Calibri" w:hAnsi="Calibri" w:cs="Calibri"/>
          <w:b/>
        </w:rPr>
        <w:t>Settings</w:t>
      </w:r>
      <w:r>
        <w:rPr>
          <w:rFonts w:ascii="Calibri" w:eastAsia="Calibri" w:hAnsi="Calibri" w:cs="Calibri"/>
        </w:rPr>
        <w:t xml:space="preserve">, then click </w:t>
      </w:r>
      <w:r>
        <w:rPr>
          <w:rFonts w:ascii="Calibri" w:eastAsia="Calibri" w:hAnsi="Calibri" w:cs="Calibri"/>
          <w:b/>
        </w:rPr>
        <w:t>OK</w:t>
      </w:r>
      <w:r>
        <w:rPr>
          <w:rFonts w:ascii="Calibri" w:eastAsia="Calibri" w:hAnsi="Calibri" w:cs="Calibri"/>
        </w:rPr>
        <w:t>.</w:t>
      </w:r>
    </w:p>
    <w:p w14:paraId="3D8233E5" w14:textId="77777777" w:rsidR="00AD3AE5" w:rsidRDefault="00173C04">
      <w:pPr>
        <w:spacing w:before="20" w:after="20" w:line="240" w:lineRule="auto"/>
        <w:rPr>
          <w:rFonts w:ascii="Calibri" w:eastAsia="Calibri" w:hAnsi="Calibri" w:cs="Calibri"/>
          <w:sz w:val="8"/>
        </w:rPr>
      </w:pPr>
      <w:r>
        <w:rPr>
          <w:rFonts w:ascii="Calibri" w:eastAsia="Calibri" w:hAnsi="Calibri" w:cs="Calibri"/>
          <w:sz w:val="8"/>
        </w:rPr>
        <w:t xml:space="preserve"> </w:t>
      </w:r>
    </w:p>
    <w:tbl>
      <w:tblPr>
        <w:tblW w:w="0" w:type="auto"/>
        <w:tblInd w:w="72" w:type="dxa"/>
        <w:tblCellMar>
          <w:left w:w="10" w:type="dxa"/>
          <w:right w:w="10" w:type="dxa"/>
        </w:tblCellMar>
        <w:tblLook w:val="04A0" w:firstRow="1" w:lastRow="0" w:firstColumn="1" w:lastColumn="0" w:noHBand="0" w:noVBand="1"/>
      </w:tblPr>
      <w:tblGrid>
        <w:gridCol w:w="500"/>
        <w:gridCol w:w="8598"/>
      </w:tblGrid>
      <w:tr w:rsidR="00AD3AE5" w14:paraId="2E99E5F2" w14:textId="77777777">
        <w:trPr>
          <w:trHeight w:val="1"/>
        </w:trPr>
        <w:tc>
          <w:tcPr>
            <w:tcW w:w="500"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tcPr>
          <w:p w14:paraId="470D9FAC" w14:textId="77777777" w:rsidR="00AD3AE5" w:rsidRDefault="00173C04">
            <w:pPr>
              <w:spacing w:before="15" w:after="15" w:line="360" w:lineRule="auto"/>
              <w:ind w:left="15" w:right="15"/>
              <w:rPr>
                <w:rFonts w:ascii="Calibri" w:eastAsia="Calibri" w:hAnsi="Calibri" w:cs="Calibri"/>
              </w:rPr>
            </w:pPr>
            <w:r>
              <w:object w:dxaOrig="222" w:dyaOrig="222" w14:anchorId="570877FA">
                <v:rect id="rectole0000000013" o:spid="_x0000_i1038" style="width:11.25pt;height:11.25pt" o:ole="" o:preferrelative="t" stroked="f">
                  <v:imagedata r:id="rId10" o:title=""/>
                </v:rect>
                <o:OLEObject Type="Embed" ProgID="StaticMetafile" ShapeID="rectole0000000013" DrawAspect="Content" ObjectID="_1757244169" r:id="rId30"/>
              </w:object>
            </w:r>
          </w:p>
        </w:tc>
        <w:tc>
          <w:tcPr>
            <w:tcW w:w="8598"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tcPr>
          <w:p w14:paraId="70B36E43" w14:textId="77777777" w:rsidR="00AD3AE5" w:rsidRDefault="00173C04">
            <w:r>
              <w:rPr>
                <w:rFonts w:ascii="Calibri" w:eastAsia="Calibri" w:hAnsi="Calibri" w:cs="Calibri"/>
                <w:b/>
                <w:color w:val="016475"/>
              </w:rPr>
              <w:t>NOTE</w:t>
            </w:r>
            <w:proofErr w:type="gramStart"/>
            <w:r>
              <w:rPr>
                <w:rFonts w:ascii="Calibri" w:eastAsia="Calibri" w:hAnsi="Calibri" w:cs="Calibri"/>
                <w:b/>
                <w:color w:val="016475"/>
              </w:rPr>
              <w:t>:</w:t>
            </w:r>
            <w:r>
              <w:rPr>
                <w:rFonts w:ascii="TrebuchetMS-Bold" w:eastAsia="TrebuchetMS-Bold" w:hAnsi="TrebuchetMS-Bold" w:cs="TrebuchetMS-Bold"/>
                <w:b/>
                <w:color w:val="0078B7"/>
              </w:rPr>
              <w:t xml:space="preserve"> </w:t>
            </w:r>
            <w:r>
              <w:rPr>
                <w:rFonts w:ascii="Calibri" w:eastAsia="Calibri" w:hAnsi="Calibri" w:cs="Calibri"/>
              </w:rPr>
              <w:t>:</w:t>
            </w:r>
            <w:proofErr w:type="gramEnd"/>
            <w:r>
              <w:rPr>
                <w:rFonts w:ascii="Calibri" w:eastAsia="Calibri" w:hAnsi="Calibri" w:cs="Calibri"/>
              </w:rPr>
              <w:t xml:space="preserve"> Doing this will remove the monitoring agents as well as the historical data already collected. If you wish to delete only the agents, you can do that on the Administration &gt; Agents &gt; Agent Status page. Because the Databases dashboard only shows databases which are being actively monitored, you will only be able to view these databases by going through the MySQL &gt; MySQL Global View dashboard.</w:t>
            </w:r>
          </w:p>
        </w:tc>
      </w:tr>
    </w:tbl>
    <w:p w14:paraId="61173414" w14:textId="77777777" w:rsidR="00AD3AE5" w:rsidRDefault="00173C04">
      <w:pPr>
        <w:keepNext/>
        <w:pageBreakBefore/>
        <w:tabs>
          <w:tab w:val="center" w:pos="8638"/>
          <w:tab w:val="right" w:pos="9026"/>
        </w:tabs>
        <w:spacing w:after="240" w:line="460" w:lineRule="auto"/>
        <w:rPr>
          <w:rFonts w:ascii="Calibri" w:eastAsia="Calibri" w:hAnsi="Calibri" w:cs="Calibri"/>
          <w:color w:val="444444"/>
          <w:sz w:val="56"/>
          <w:u w:val="single"/>
        </w:rPr>
      </w:pPr>
      <w:r>
        <w:rPr>
          <w:rFonts w:ascii="Calibri" w:eastAsia="Calibri" w:hAnsi="Calibri" w:cs="Calibri"/>
          <w:color w:val="444444"/>
          <w:sz w:val="56"/>
          <w:u w:val="single"/>
        </w:rPr>
        <w:lastRenderedPageBreak/>
        <w:tab/>
      </w:r>
      <w:r>
        <w:rPr>
          <w:rFonts w:ascii="Calibri" w:eastAsia="Calibri" w:hAnsi="Calibri" w:cs="Calibri"/>
          <w:color w:val="444444"/>
          <w:sz w:val="56"/>
          <w:u w:val="single"/>
        </w:rPr>
        <w:tab/>
      </w:r>
      <w:r>
        <w:rPr>
          <w:rFonts w:ascii="Calibri" w:eastAsia="Calibri" w:hAnsi="Calibri" w:cs="Calibri"/>
          <w:color w:val="444444"/>
          <w:sz w:val="56"/>
          <w:u w:val="single"/>
        </w:rPr>
        <w:tab/>
        <w:t>3</w:t>
      </w:r>
    </w:p>
    <w:p w14:paraId="5235C1D3" w14:textId="77777777" w:rsidR="00AD3AE5" w:rsidRDefault="00173C04">
      <w:pPr>
        <w:keepNext/>
        <w:spacing w:before="1500" w:after="480" w:line="580" w:lineRule="auto"/>
        <w:jc w:val="right"/>
        <w:rPr>
          <w:rFonts w:ascii="Calibri" w:eastAsia="Calibri" w:hAnsi="Calibri" w:cs="Calibri"/>
          <w:b/>
          <w:color w:val="444444"/>
          <w:sz w:val="52"/>
        </w:rPr>
      </w:pPr>
      <w:r>
        <w:rPr>
          <w:rFonts w:ascii="Calibri" w:eastAsia="Calibri" w:hAnsi="Calibri" w:cs="Calibri"/>
          <w:b/>
          <w:color w:val="444444"/>
          <w:sz w:val="52"/>
        </w:rPr>
        <w:t>Administration</w:t>
      </w:r>
    </w:p>
    <w:p w14:paraId="73599E55" w14:textId="77777777" w:rsidR="00AD3AE5" w:rsidRDefault="00173C04">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t xml:space="preserve">Opening the Databases Administration Dashboard </w:t>
      </w:r>
    </w:p>
    <w:p w14:paraId="501C052F" w14:textId="77777777" w:rsidR="00AD3AE5" w:rsidRDefault="00173C04">
      <w:pPr>
        <w:rPr>
          <w:rFonts w:ascii="Calibri" w:eastAsia="Calibri" w:hAnsi="Calibri" w:cs="Calibri"/>
        </w:rPr>
      </w:pPr>
      <w:r>
        <w:rPr>
          <w:rFonts w:ascii="Calibri" w:eastAsia="Calibri" w:hAnsi="Calibri" w:cs="Calibri"/>
        </w:rPr>
        <w:t xml:space="preserve">You can edit agent settings for one or more MySQL instances on the </w:t>
      </w:r>
      <w:r>
        <w:rPr>
          <w:rFonts w:ascii="Calibri" w:eastAsia="Calibri" w:hAnsi="Calibri" w:cs="Calibri"/>
          <w:b/>
        </w:rPr>
        <w:t>Databases &gt; Administration</w:t>
      </w:r>
      <w:r>
        <w:rPr>
          <w:rFonts w:ascii="Calibri" w:eastAsia="Calibri" w:hAnsi="Calibri" w:cs="Calibri"/>
        </w:rPr>
        <w:t xml:space="preserve"> dashboard. </w:t>
      </w:r>
    </w:p>
    <w:p w14:paraId="5DFFC1E6" w14:textId="77777777" w:rsidR="00AD3AE5" w:rsidRDefault="00173C04">
      <w:pPr>
        <w:spacing w:before="20" w:after="20" w:line="240" w:lineRule="auto"/>
        <w:rPr>
          <w:rFonts w:ascii="Calibri" w:eastAsia="Calibri" w:hAnsi="Calibri" w:cs="Calibri"/>
          <w:sz w:val="8"/>
        </w:rPr>
      </w:pPr>
      <w:r>
        <w:rPr>
          <w:rFonts w:ascii="Calibri" w:eastAsia="Calibri" w:hAnsi="Calibri" w:cs="Calibri"/>
          <w:sz w:val="8"/>
        </w:rPr>
        <w:t xml:space="preserve"> </w:t>
      </w:r>
    </w:p>
    <w:tbl>
      <w:tblPr>
        <w:tblW w:w="0" w:type="auto"/>
        <w:tblInd w:w="72" w:type="dxa"/>
        <w:tblCellMar>
          <w:left w:w="10" w:type="dxa"/>
          <w:right w:w="10" w:type="dxa"/>
        </w:tblCellMar>
        <w:tblLook w:val="04A0" w:firstRow="1" w:lastRow="0" w:firstColumn="1" w:lastColumn="0" w:noHBand="0" w:noVBand="1"/>
      </w:tblPr>
      <w:tblGrid>
        <w:gridCol w:w="500"/>
        <w:gridCol w:w="8598"/>
      </w:tblGrid>
      <w:tr w:rsidR="00AD3AE5" w14:paraId="69DAB99C" w14:textId="77777777">
        <w:trPr>
          <w:trHeight w:val="1"/>
        </w:trPr>
        <w:tc>
          <w:tcPr>
            <w:tcW w:w="500"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tcPr>
          <w:p w14:paraId="37BE8EFD" w14:textId="77777777" w:rsidR="00AD3AE5" w:rsidRDefault="00173C04">
            <w:pPr>
              <w:spacing w:before="15" w:after="15" w:line="360" w:lineRule="auto"/>
              <w:ind w:left="15" w:right="15"/>
              <w:rPr>
                <w:rFonts w:ascii="Calibri" w:eastAsia="Calibri" w:hAnsi="Calibri" w:cs="Calibri"/>
              </w:rPr>
            </w:pPr>
            <w:r>
              <w:object w:dxaOrig="222" w:dyaOrig="222" w14:anchorId="7AEFA7E7">
                <v:rect id="rectole0000000014" o:spid="_x0000_i1039" style="width:11.25pt;height:11.25pt" o:ole="" o:preferrelative="t" stroked="f">
                  <v:imagedata r:id="rId10" o:title=""/>
                </v:rect>
                <o:OLEObject Type="Embed" ProgID="StaticMetafile" ShapeID="rectole0000000014" DrawAspect="Content" ObjectID="_1757244170" r:id="rId31"/>
              </w:object>
            </w:r>
          </w:p>
        </w:tc>
        <w:tc>
          <w:tcPr>
            <w:tcW w:w="8598"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tcPr>
          <w:p w14:paraId="2480521C" w14:textId="77777777" w:rsidR="00AD3AE5" w:rsidRDefault="00173C04">
            <w:r>
              <w:rPr>
                <w:rFonts w:ascii="Calibri" w:eastAsia="Calibri" w:hAnsi="Calibri" w:cs="Calibri"/>
                <w:b/>
                <w:color w:val="016475"/>
              </w:rPr>
              <w:t>NOTE:</w:t>
            </w:r>
            <w:r>
              <w:rPr>
                <w:rFonts w:ascii="TrebuchetMS-Bold" w:eastAsia="TrebuchetMS-Bold" w:hAnsi="TrebuchetMS-Bold" w:cs="TrebuchetMS-Bold"/>
                <w:b/>
                <w:color w:val="0078B7"/>
              </w:rPr>
              <w:t xml:space="preserve"> </w:t>
            </w:r>
            <w:r>
              <w:rPr>
                <w:rFonts w:ascii="Calibri" w:eastAsia="Calibri" w:hAnsi="Calibri" w:cs="Calibri"/>
              </w:rPr>
              <w:t>If you attempt to select instances of more than one type of database, such as a MySQL database and an Oracle database, an error message is displayed.</w:t>
            </w:r>
          </w:p>
        </w:tc>
      </w:tr>
    </w:tbl>
    <w:p w14:paraId="070F93C8" w14:textId="77777777" w:rsidR="00AD3AE5" w:rsidRDefault="00173C04">
      <w:pPr>
        <w:spacing w:before="240" w:line="240" w:lineRule="auto"/>
        <w:rPr>
          <w:rFonts w:ascii="Calibri" w:eastAsia="Calibri" w:hAnsi="Calibri" w:cs="Calibri"/>
          <w:b/>
          <w:i/>
          <w:sz w:val="20"/>
        </w:rPr>
      </w:pPr>
      <w:r>
        <w:rPr>
          <w:rFonts w:ascii="Calibri" w:eastAsia="Calibri" w:hAnsi="Calibri" w:cs="Calibri"/>
          <w:b/>
          <w:i/>
          <w:sz w:val="20"/>
        </w:rPr>
        <w:t xml:space="preserve">To open the Databases Administration dashboard: </w:t>
      </w:r>
    </w:p>
    <w:p w14:paraId="7BA507AA" w14:textId="77777777" w:rsidR="00AD3AE5" w:rsidRDefault="00173C04">
      <w:pPr>
        <w:numPr>
          <w:ilvl w:val="0"/>
          <w:numId w:val="32"/>
        </w:numPr>
        <w:ind w:left="648" w:hanging="360"/>
        <w:rPr>
          <w:rFonts w:ascii="Calibri" w:eastAsia="Calibri" w:hAnsi="Calibri" w:cs="Calibri"/>
        </w:rPr>
      </w:pPr>
      <w:r>
        <w:rPr>
          <w:rFonts w:ascii="Calibri" w:eastAsia="Calibri" w:hAnsi="Calibri" w:cs="Calibri"/>
        </w:rPr>
        <w:t xml:space="preserve">In the navigation panel, under </w:t>
      </w:r>
      <w:r>
        <w:rPr>
          <w:rFonts w:ascii="Calibri" w:eastAsia="Calibri" w:hAnsi="Calibri" w:cs="Calibri"/>
          <w:b/>
        </w:rPr>
        <w:t>Homes</w:t>
      </w:r>
      <w:r>
        <w:rPr>
          <w:rFonts w:ascii="Calibri" w:eastAsia="Calibri" w:hAnsi="Calibri" w:cs="Calibri"/>
        </w:rPr>
        <w:t xml:space="preserve">, click </w:t>
      </w:r>
      <w:r>
        <w:rPr>
          <w:rFonts w:ascii="Calibri" w:eastAsia="Calibri" w:hAnsi="Calibri" w:cs="Calibri"/>
          <w:b/>
        </w:rPr>
        <w:t>Databases</w:t>
      </w:r>
      <w:r>
        <w:rPr>
          <w:rFonts w:ascii="Calibri" w:eastAsia="Calibri" w:hAnsi="Calibri" w:cs="Calibri"/>
        </w:rPr>
        <w:t>.</w:t>
      </w:r>
    </w:p>
    <w:p w14:paraId="052404D0" w14:textId="77777777" w:rsidR="00AD3AE5" w:rsidRDefault="00173C04">
      <w:pPr>
        <w:numPr>
          <w:ilvl w:val="0"/>
          <w:numId w:val="32"/>
        </w:numPr>
        <w:ind w:left="648" w:hanging="360"/>
        <w:rPr>
          <w:rFonts w:ascii="Calibri" w:eastAsia="Calibri" w:hAnsi="Calibri" w:cs="Calibri"/>
        </w:rPr>
      </w:pPr>
      <w:r>
        <w:rPr>
          <w:rFonts w:ascii="Calibri" w:eastAsia="Calibri" w:hAnsi="Calibri" w:cs="Calibri"/>
        </w:rPr>
        <w:t>Select the check boxes beside one or more MySQL instances.</w:t>
      </w:r>
    </w:p>
    <w:p w14:paraId="51D9635F" w14:textId="77777777" w:rsidR="00AD3AE5" w:rsidRDefault="00173C04">
      <w:pPr>
        <w:numPr>
          <w:ilvl w:val="0"/>
          <w:numId w:val="32"/>
        </w:numPr>
        <w:ind w:left="648" w:hanging="360"/>
        <w:rPr>
          <w:rFonts w:ascii="Calibri" w:eastAsia="Calibri" w:hAnsi="Calibri" w:cs="Calibri"/>
        </w:rPr>
      </w:pPr>
      <w:r>
        <w:rPr>
          <w:rFonts w:ascii="Calibri" w:eastAsia="Calibri" w:hAnsi="Calibri" w:cs="Calibri"/>
        </w:rPr>
        <w:t xml:space="preserve">Click </w:t>
      </w:r>
      <w:r>
        <w:rPr>
          <w:rFonts w:ascii="Calibri" w:eastAsia="Calibri" w:hAnsi="Calibri" w:cs="Calibri"/>
          <w:b/>
        </w:rPr>
        <w:t>Settings</w:t>
      </w:r>
      <w:r>
        <w:rPr>
          <w:rFonts w:ascii="Calibri" w:eastAsia="Calibri" w:hAnsi="Calibri" w:cs="Calibri"/>
        </w:rPr>
        <w:t xml:space="preserve"> and then </w:t>
      </w:r>
      <w:r>
        <w:rPr>
          <w:rFonts w:ascii="Calibri" w:eastAsia="Calibri" w:hAnsi="Calibri" w:cs="Calibri"/>
          <w:b/>
        </w:rPr>
        <w:t>Administration</w:t>
      </w:r>
      <w:r>
        <w:rPr>
          <w:rFonts w:ascii="Calibri" w:eastAsia="Calibri" w:hAnsi="Calibri" w:cs="Calibri"/>
        </w:rPr>
        <w:t xml:space="preserve">. The Administration dashboard opens, containing settings for all the selected agents. Settings are broken down into categories, which are organized under a MySQL tree. </w:t>
      </w:r>
    </w:p>
    <w:p w14:paraId="1BC61C1D" w14:textId="77777777" w:rsidR="00AD3AE5" w:rsidRDefault="00173C04">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lastRenderedPageBreak/>
        <w:t>Reviewing the Administration Settings</w:t>
      </w:r>
    </w:p>
    <w:p w14:paraId="1A314DE5" w14:textId="77777777" w:rsidR="00AD3AE5" w:rsidRDefault="00173C04">
      <w:pPr>
        <w:rPr>
          <w:rFonts w:ascii="Calibri" w:eastAsia="Calibri" w:hAnsi="Calibri" w:cs="Calibri"/>
        </w:rPr>
      </w:pPr>
      <w:r>
        <w:rPr>
          <w:rFonts w:ascii="Calibri" w:eastAsia="Calibri" w:hAnsi="Calibri" w:cs="Calibri"/>
        </w:rPr>
        <w:t xml:space="preserve">The Databases Administration dashboard allows settings options for collecting, storing, and displaying data, which apply to all the currently selected agents. Click a category of settings on the left (for example: Connection Details) to open a view containing related settings on the right. </w:t>
      </w:r>
    </w:p>
    <w:p w14:paraId="7085F6FF" w14:textId="77777777" w:rsidR="00AD3AE5" w:rsidRDefault="00173C04">
      <w:pPr>
        <w:rPr>
          <w:rFonts w:ascii="Calibri" w:eastAsia="Calibri" w:hAnsi="Calibri" w:cs="Calibri"/>
        </w:rPr>
      </w:pPr>
      <w:r>
        <w:rPr>
          <w:rFonts w:ascii="Calibri" w:eastAsia="Calibri" w:hAnsi="Calibri" w:cs="Calibri"/>
        </w:rPr>
        <w:t xml:space="preserve">To view the full list of selected agents, click </w:t>
      </w:r>
      <w:r>
        <w:rPr>
          <w:rFonts w:ascii="Calibri" w:eastAsia="Calibri" w:hAnsi="Calibri" w:cs="Calibri"/>
          <w:b/>
        </w:rPr>
        <w:t>Selected Agents</w:t>
      </w:r>
      <w:r>
        <w:rPr>
          <w:rFonts w:ascii="Calibri" w:eastAsia="Calibri" w:hAnsi="Calibri" w:cs="Calibri"/>
        </w:rPr>
        <w:t xml:space="preserve"> at the upper right corner of the screen. To change the list of agents to which the metrics will apply, exit the Databases Administration dashboard, select the requested agents and re-open the view.</w:t>
      </w:r>
    </w:p>
    <w:p w14:paraId="5E61864D" w14:textId="77777777" w:rsidR="00AD3AE5" w:rsidRDefault="00173C04">
      <w:pPr>
        <w:rPr>
          <w:rFonts w:ascii="Calibri" w:eastAsia="Calibri" w:hAnsi="Calibri" w:cs="Calibri"/>
        </w:rPr>
      </w:pPr>
      <w:r>
        <w:rPr>
          <w:rFonts w:ascii="Calibri" w:eastAsia="Calibri" w:hAnsi="Calibri" w:cs="Calibri"/>
        </w:rPr>
        <w:t> </w:t>
      </w:r>
    </w:p>
    <w:p w14:paraId="5E6A26F1" w14:textId="77777777" w:rsidR="00AD3AE5" w:rsidRDefault="00173C04">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t>Administering SQL Performance Investigator</w:t>
      </w:r>
    </w:p>
    <w:p w14:paraId="2964C5C4" w14:textId="77777777" w:rsidR="00AD3AE5" w:rsidRDefault="00173C04">
      <w:pPr>
        <w:rPr>
          <w:rFonts w:ascii="Calibri" w:eastAsia="Calibri" w:hAnsi="Calibri" w:cs="Calibri"/>
        </w:rPr>
      </w:pPr>
      <w:r>
        <w:rPr>
          <w:rFonts w:ascii="Calibri" w:eastAsia="Calibri" w:hAnsi="Calibri" w:cs="Calibri"/>
        </w:rPr>
        <w:t xml:space="preserve">The SQL Performance Investigator view in the </w:t>
      </w:r>
      <w:r>
        <w:rPr>
          <w:rFonts w:ascii="Calibri" w:eastAsia="Calibri" w:hAnsi="Calibri" w:cs="Calibri"/>
          <w:b/>
        </w:rPr>
        <w:t>Administration</w:t>
      </w:r>
      <w:r>
        <w:rPr>
          <w:rFonts w:ascii="Calibri" w:eastAsia="Calibri" w:hAnsi="Calibri" w:cs="Calibri"/>
        </w:rPr>
        <w:t xml:space="preserve"> dashboard allows you to enable and disable SQL PI monitoring for selected agents.</w:t>
      </w:r>
    </w:p>
    <w:p w14:paraId="1A03BE5B" w14:textId="77777777" w:rsidR="00AD3AE5" w:rsidRDefault="00173C04">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t xml:space="preserve">Customizing Alarms for </w:t>
      </w:r>
      <w:proofErr w:type="spellStart"/>
      <w:r>
        <w:rPr>
          <w:rFonts w:ascii="Calibri" w:eastAsia="Calibri" w:hAnsi="Calibri" w:cs="Calibri"/>
          <w:b/>
          <w:color w:val="444444"/>
          <w:sz w:val="48"/>
        </w:rPr>
        <w:t>Foglight</w:t>
      </w:r>
      <w:proofErr w:type="spellEnd"/>
      <w:r>
        <w:rPr>
          <w:rFonts w:ascii="Calibri" w:eastAsia="Calibri" w:hAnsi="Calibri" w:cs="Calibri"/>
          <w:b/>
          <w:color w:val="444444"/>
          <w:sz w:val="48"/>
        </w:rPr>
        <w:t xml:space="preserve"> for MySQL Rules</w:t>
      </w:r>
    </w:p>
    <w:p w14:paraId="1CAA6DD8" w14:textId="77777777" w:rsidR="00AD3AE5" w:rsidRDefault="00173C04">
      <w:pPr>
        <w:rPr>
          <w:rFonts w:ascii="Calibri" w:eastAsia="Calibri" w:hAnsi="Calibri" w:cs="Calibri"/>
        </w:rPr>
      </w:pPr>
      <w:r>
        <w:rPr>
          <w:rFonts w:ascii="Calibri" w:eastAsia="Calibri" w:hAnsi="Calibri" w:cs="Calibri"/>
        </w:rPr>
        <w:t xml:space="preserve">Many </w:t>
      </w:r>
      <w:proofErr w:type="spellStart"/>
      <w:r>
        <w:rPr>
          <w:rFonts w:ascii="Calibri" w:eastAsia="Calibri" w:hAnsi="Calibri" w:cs="Calibri"/>
        </w:rPr>
        <w:t>Foglight</w:t>
      </w:r>
      <w:proofErr w:type="spellEnd"/>
      <w:r>
        <w:rPr>
          <w:rFonts w:ascii="Calibri" w:eastAsia="Calibri" w:hAnsi="Calibri" w:cs="Calibri"/>
        </w:rPr>
        <w:t xml:space="preserve"> for MySQL multiple-severity rules trigger alarms. To improve your monitoring experience, you can customize when alarms are triggered and whether they are reported. You can also set up email notifications. </w:t>
      </w:r>
    </w:p>
    <w:p w14:paraId="5144C791" w14:textId="77777777" w:rsidR="00AD3AE5" w:rsidRDefault="00173C04">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t>Introducing the Alarms View</w:t>
      </w:r>
    </w:p>
    <w:p w14:paraId="56A8E62F" w14:textId="77777777" w:rsidR="00AD3AE5" w:rsidRDefault="00173C04">
      <w:pPr>
        <w:rPr>
          <w:rFonts w:ascii="Calibri" w:eastAsia="Calibri" w:hAnsi="Calibri" w:cs="Calibri"/>
        </w:rPr>
      </w:pPr>
      <w:r>
        <w:rPr>
          <w:rFonts w:ascii="Calibri" w:eastAsia="Calibri" w:hAnsi="Calibri" w:cs="Calibri"/>
        </w:rPr>
        <w:t xml:space="preserve">The </w:t>
      </w:r>
      <w:r>
        <w:rPr>
          <w:rFonts w:ascii="Calibri" w:eastAsia="Calibri" w:hAnsi="Calibri" w:cs="Calibri"/>
          <w:b/>
        </w:rPr>
        <w:t>Alarms</w:t>
      </w:r>
      <w:r>
        <w:rPr>
          <w:rFonts w:ascii="Calibri" w:eastAsia="Calibri" w:hAnsi="Calibri" w:cs="Calibri"/>
        </w:rPr>
        <w:t xml:space="preserve"> view enables you to modify global settings and agent-specific settings for alarms. </w:t>
      </w:r>
    </w:p>
    <w:p w14:paraId="2893711E" w14:textId="77777777" w:rsidR="00AD3AE5" w:rsidRDefault="00173C04">
      <w:pPr>
        <w:spacing w:before="240" w:line="240" w:lineRule="auto"/>
        <w:rPr>
          <w:rFonts w:ascii="Calibri" w:eastAsia="Calibri" w:hAnsi="Calibri" w:cs="Calibri"/>
          <w:b/>
          <w:i/>
          <w:sz w:val="20"/>
        </w:rPr>
      </w:pPr>
      <w:r>
        <w:rPr>
          <w:rFonts w:ascii="Calibri" w:eastAsia="Calibri" w:hAnsi="Calibri" w:cs="Calibri"/>
          <w:b/>
          <w:i/>
          <w:sz w:val="20"/>
        </w:rPr>
        <w:t xml:space="preserve">To open the Alarms view: </w:t>
      </w:r>
    </w:p>
    <w:p w14:paraId="3B674FC9" w14:textId="77777777" w:rsidR="00AD3AE5" w:rsidRDefault="00173C04">
      <w:pPr>
        <w:numPr>
          <w:ilvl w:val="0"/>
          <w:numId w:val="33"/>
        </w:numPr>
        <w:ind w:left="648" w:hanging="360"/>
        <w:rPr>
          <w:rFonts w:ascii="Calibri" w:eastAsia="Calibri" w:hAnsi="Calibri" w:cs="Calibri"/>
        </w:rPr>
      </w:pPr>
      <w:r>
        <w:rPr>
          <w:rFonts w:ascii="Calibri" w:eastAsia="Calibri" w:hAnsi="Calibri" w:cs="Calibri"/>
        </w:rPr>
        <w:lastRenderedPageBreak/>
        <w:t xml:space="preserve">Open the </w:t>
      </w:r>
      <w:r>
        <w:rPr>
          <w:rFonts w:ascii="Calibri" w:eastAsia="Calibri" w:hAnsi="Calibri" w:cs="Calibri"/>
          <w:b/>
        </w:rPr>
        <w:t>Administration</w:t>
      </w:r>
      <w:r>
        <w:rPr>
          <w:rFonts w:ascii="Calibri" w:eastAsia="Calibri" w:hAnsi="Calibri" w:cs="Calibri"/>
        </w:rPr>
        <w:t xml:space="preserve"> dashboard as described in </w:t>
      </w:r>
      <w:r>
        <w:rPr>
          <w:rFonts w:ascii="Calibri" w:eastAsia="Calibri" w:hAnsi="Calibri" w:cs="Calibri"/>
          <w:color w:val="016475"/>
          <w:u w:val="single"/>
        </w:rPr>
        <w:t>Opening the Databases Administration Dashboard</w:t>
      </w:r>
      <w:r>
        <w:rPr>
          <w:rFonts w:ascii="Calibri" w:eastAsia="Calibri" w:hAnsi="Calibri" w:cs="Calibri"/>
        </w:rPr>
        <w:t>.</w:t>
      </w:r>
    </w:p>
    <w:p w14:paraId="056C9B3A" w14:textId="77777777" w:rsidR="00AD3AE5" w:rsidRDefault="00173C04">
      <w:pPr>
        <w:numPr>
          <w:ilvl w:val="0"/>
          <w:numId w:val="33"/>
        </w:numPr>
        <w:ind w:left="648" w:hanging="360"/>
        <w:rPr>
          <w:rFonts w:ascii="Calibri" w:eastAsia="Calibri" w:hAnsi="Calibri" w:cs="Calibri"/>
        </w:rPr>
      </w:pPr>
      <w:r>
        <w:rPr>
          <w:rFonts w:ascii="Calibri" w:eastAsia="Calibri" w:hAnsi="Calibri" w:cs="Calibri"/>
        </w:rPr>
        <w:t>Select the agents you wish to modify and do one of the following steps:</w:t>
      </w:r>
    </w:p>
    <w:p w14:paraId="328BC54E" w14:textId="77777777" w:rsidR="00AD3AE5" w:rsidRDefault="00173C04">
      <w:pPr>
        <w:numPr>
          <w:ilvl w:val="0"/>
          <w:numId w:val="33"/>
        </w:numPr>
        <w:tabs>
          <w:tab w:val="left" w:pos="1139"/>
        </w:tabs>
        <w:ind w:left="1139" w:hanging="288"/>
        <w:rPr>
          <w:rFonts w:ascii="Calibri" w:eastAsia="Calibri" w:hAnsi="Calibri" w:cs="Calibri"/>
        </w:rPr>
      </w:pPr>
      <w:r>
        <w:rPr>
          <w:rFonts w:ascii="Calibri" w:eastAsia="Calibri" w:hAnsi="Calibri" w:cs="Calibri"/>
        </w:rPr>
        <w:t>Click Settings and open the Administration dashboard, then click Alarms.</w:t>
      </w:r>
    </w:p>
    <w:p w14:paraId="371D14E2" w14:textId="77777777" w:rsidR="00AD3AE5" w:rsidRDefault="00173C04">
      <w:pPr>
        <w:numPr>
          <w:ilvl w:val="0"/>
          <w:numId w:val="33"/>
        </w:numPr>
        <w:tabs>
          <w:tab w:val="left" w:pos="1139"/>
        </w:tabs>
        <w:ind w:left="1139" w:hanging="288"/>
        <w:rPr>
          <w:rFonts w:ascii="Calibri" w:eastAsia="Calibri" w:hAnsi="Calibri" w:cs="Calibri"/>
        </w:rPr>
      </w:pPr>
      <w:r>
        <w:rPr>
          <w:rFonts w:ascii="Calibri" w:eastAsia="Calibri" w:hAnsi="Calibri" w:cs="Calibri"/>
        </w:rPr>
        <w:t>Click Configure Alarm.</w:t>
      </w:r>
    </w:p>
    <w:p w14:paraId="71B6E9E1" w14:textId="77777777" w:rsidR="00AD3AE5" w:rsidRDefault="00173C04">
      <w:pPr>
        <w:numPr>
          <w:ilvl w:val="0"/>
          <w:numId w:val="33"/>
        </w:numPr>
        <w:ind w:left="648" w:hanging="360"/>
        <w:rPr>
          <w:rFonts w:ascii="Calibri" w:eastAsia="Calibri" w:hAnsi="Calibri" w:cs="Calibri"/>
        </w:rPr>
      </w:pPr>
      <w:r>
        <w:rPr>
          <w:rFonts w:ascii="Calibri" w:eastAsia="Calibri" w:hAnsi="Calibri" w:cs="Calibri"/>
        </w:rPr>
        <w:t xml:space="preserve">From the </w:t>
      </w:r>
      <w:r>
        <w:rPr>
          <w:rFonts w:ascii="Calibri" w:eastAsia="Calibri" w:hAnsi="Calibri" w:cs="Calibri"/>
          <w:b/>
        </w:rPr>
        <w:t>Alarms</w:t>
      </w:r>
      <w:r>
        <w:rPr>
          <w:rFonts w:ascii="Calibri" w:eastAsia="Calibri" w:hAnsi="Calibri" w:cs="Calibri"/>
        </w:rPr>
        <w:t xml:space="preserve"> view, you can complete the following tasks:</w:t>
      </w:r>
    </w:p>
    <w:p w14:paraId="11375D65" w14:textId="77777777" w:rsidR="00AD3AE5" w:rsidRDefault="00173C04">
      <w:pPr>
        <w:numPr>
          <w:ilvl w:val="0"/>
          <w:numId w:val="33"/>
        </w:numPr>
        <w:tabs>
          <w:tab w:val="left" w:pos="1152"/>
        </w:tabs>
        <w:spacing w:before="60"/>
        <w:ind w:left="1155" w:hanging="360"/>
        <w:rPr>
          <w:rFonts w:ascii="Calibri" w:eastAsia="Calibri" w:hAnsi="Calibri" w:cs="Calibri"/>
        </w:rPr>
      </w:pPr>
      <w:r>
        <w:rPr>
          <w:rFonts w:ascii="Calibri" w:eastAsia="Calibri" w:hAnsi="Calibri" w:cs="Calibri"/>
        </w:rPr>
        <w:t>Modifying Alarm Settings</w:t>
      </w:r>
    </w:p>
    <w:p w14:paraId="14069A86" w14:textId="77777777" w:rsidR="00AD3AE5" w:rsidRDefault="00173C04">
      <w:pPr>
        <w:numPr>
          <w:ilvl w:val="0"/>
          <w:numId w:val="33"/>
        </w:numPr>
        <w:tabs>
          <w:tab w:val="left" w:pos="1152"/>
        </w:tabs>
        <w:spacing w:before="60"/>
        <w:ind w:left="1155" w:hanging="360"/>
        <w:rPr>
          <w:rFonts w:ascii="Calibri" w:eastAsia="Calibri" w:hAnsi="Calibri" w:cs="Calibri"/>
        </w:rPr>
      </w:pPr>
      <w:r>
        <w:rPr>
          <w:rFonts w:ascii="Calibri" w:eastAsia="Calibri" w:hAnsi="Calibri" w:cs="Calibri"/>
        </w:rPr>
        <w:t>Reviewing Rule Definitions</w:t>
      </w:r>
    </w:p>
    <w:p w14:paraId="5C62CE4F" w14:textId="77777777" w:rsidR="00AD3AE5" w:rsidRDefault="00173C04">
      <w:pPr>
        <w:numPr>
          <w:ilvl w:val="0"/>
          <w:numId w:val="33"/>
        </w:numPr>
        <w:tabs>
          <w:tab w:val="left" w:pos="1152"/>
        </w:tabs>
        <w:spacing w:before="60"/>
        <w:ind w:left="1155" w:hanging="360"/>
        <w:rPr>
          <w:rFonts w:ascii="Calibri" w:eastAsia="Calibri" w:hAnsi="Calibri" w:cs="Calibri"/>
        </w:rPr>
      </w:pPr>
      <w:r>
        <w:rPr>
          <w:rFonts w:ascii="Calibri" w:eastAsia="Calibri" w:hAnsi="Calibri" w:cs="Calibri"/>
        </w:rPr>
        <w:t>Cloning Agent Settings</w:t>
      </w:r>
    </w:p>
    <w:p w14:paraId="55919F6A" w14:textId="77777777" w:rsidR="00AD3AE5" w:rsidRDefault="00173C04">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t>Modifying Alarm Settings</w:t>
      </w:r>
    </w:p>
    <w:p w14:paraId="4E9D82DE" w14:textId="77777777" w:rsidR="00AD3AE5" w:rsidRDefault="00173C04">
      <w:pPr>
        <w:rPr>
          <w:rFonts w:ascii="Calibri" w:eastAsia="Calibri" w:hAnsi="Calibri" w:cs="Calibri"/>
        </w:rPr>
      </w:pPr>
      <w:r>
        <w:rPr>
          <w:rFonts w:ascii="Calibri" w:eastAsia="Calibri" w:hAnsi="Calibri" w:cs="Calibri"/>
        </w:rPr>
        <w:t>You can customize how the alarms generated by the default rules are triggered and displayed in the Alarm view. Changes to alarm settings will apply to all selected agents, though thresholds can be customized by individual agent.</w:t>
      </w:r>
    </w:p>
    <w:p w14:paraId="0BB264EE" w14:textId="77777777" w:rsidR="00AD3AE5" w:rsidRDefault="00173C04">
      <w:pPr>
        <w:rPr>
          <w:rFonts w:ascii="Calibri" w:eastAsia="Calibri" w:hAnsi="Calibri" w:cs="Calibri"/>
        </w:rPr>
      </w:pPr>
      <w:r>
        <w:rPr>
          <w:rFonts w:ascii="Calibri" w:eastAsia="Calibri" w:hAnsi="Calibri" w:cs="Calibri"/>
        </w:rPr>
        <w:lastRenderedPageBreak/>
        <w:t xml:space="preserve"> </w:t>
      </w:r>
      <w:r>
        <w:object w:dxaOrig="9091" w:dyaOrig="6803" w14:anchorId="5709534F">
          <v:rect id="rectole0000000015" o:spid="_x0000_i1040" style="width:454.5pt;height:340.5pt" o:ole="" o:preferrelative="t" stroked="f">
            <v:imagedata r:id="rId32" o:title=""/>
          </v:rect>
          <o:OLEObject Type="Embed" ProgID="StaticMetafile" ShapeID="rectole0000000015" DrawAspect="Content" ObjectID="_1757244171" r:id="rId33"/>
        </w:object>
      </w:r>
    </w:p>
    <w:p w14:paraId="55D6AF9D" w14:textId="77777777" w:rsidR="00AD3AE5" w:rsidRDefault="00173C04">
      <w:pPr>
        <w:rPr>
          <w:rFonts w:ascii="Calibri" w:eastAsia="Calibri" w:hAnsi="Calibri" w:cs="Calibri"/>
        </w:rPr>
      </w:pPr>
      <w:r>
        <w:rPr>
          <w:rFonts w:ascii="Calibri" w:eastAsia="Calibri" w:hAnsi="Calibri" w:cs="Calibri"/>
        </w:rPr>
        <w:t>The Alarms list controls the contents displayed to the right and the tasks that are available.</w:t>
      </w:r>
    </w:p>
    <w:p w14:paraId="281BF9DF" w14:textId="77777777" w:rsidR="00AD3AE5" w:rsidRDefault="00173C04">
      <w:pPr>
        <w:numPr>
          <w:ilvl w:val="0"/>
          <w:numId w:val="34"/>
        </w:numPr>
        <w:ind w:left="648" w:hanging="360"/>
        <w:rPr>
          <w:rFonts w:ascii="Calibri" w:eastAsia="Calibri" w:hAnsi="Calibri" w:cs="Calibri"/>
        </w:rPr>
      </w:pPr>
      <w:r>
        <w:rPr>
          <w:rFonts w:ascii="Calibri" w:eastAsia="Calibri" w:hAnsi="Calibri" w:cs="Calibri"/>
          <w:b/>
        </w:rPr>
        <w:t>All Alarms</w:t>
      </w:r>
      <w:r>
        <w:rPr>
          <w:rFonts w:ascii="Calibri" w:eastAsia="Calibri" w:hAnsi="Calibri" w:cs="Calibri"/>
        </w:rPr>
        <w:t xml:space="preserve"> – Displays all rules with configured alarms and indicates whether alarms are enabled. In this view, you can enable or disable alarms for all the rules at once. You can also set email notifications and define mail server settings.</w:t>
      </w:r>
    </w:p>
    <w:p w14:paraId="544D9FB3" w14:textId="77777777" w:rsidR="00AD3AE5" w:rsidRDefault="00173C04">
      <w:pPr>
        <w:numPr>
          <w:ilvl w:val="0"/>
          <w:numId w:val="34"/>
        </w:numPr>
        <w:ind w:left="648" w:hanging="360"/>
        <w:rPr>
          <w:rFonts w:ascii="Calibri" w:eastAsia="Calibri" w:hAnsi="Calibri" w:cs="Calibri"/>
        </w:rPr>
      </w:pPr>
      <w:r>
        <w:rPr>
          <w:rFonts w:ascii="Calibri" w:eastAsia="Calibri" w:hAnsi="Calibri" w:cs="Calibri"/>
          <w:b/>
        </w:rPr>
        <w:t>Category of rules</w:t>
      </w:r>
      <w:r>
        <w:rPr>
          <w:rFonts w:ascii="Calibri" w:eastAsia="Calibri" w:hAnsi="Calibri" w:cs="Calibri"/>
        </w:rPr>
        <w:t xml:space="preserve"> – Displays a set of related rules with configured alarms. In this view, you can enable or disable alarms </w:t>
      </w:r>
      <w:proofErr w:type="gramStart"/>
      <w:r>
        <w:rPr>
          <w:rFonts w:ascii="Calibri" w:eastAsia="Calibri" w:hAnsi="Calibri" w:cs="Calibri"/>
        </w:rPr>
        <w:t>and also</w:t>
      </w:r>
      <w:proofErr w:type="gramEnd"/>
      <w:r>
        <w:rPr>
          <w:rFonts w:ascii="Calibri" w:eastAsia="Calibri" w:hAnsi="Calibri" w:cs="Calibri"/>
        </w:rPr>
        <w:t xml:space="preserve"> set email notifications for the category of rules. </w:t>
      </w:r>
    </w:p>
    <w:p w14:paraId="40F47F01" w14:textId="77777777" w:rsidR="00AD3AE5" w:rsidRDefault="00173C04">
      <w:pPr>
        <w:numPr>
          <w:ilvl w:val="0"/>
          <w:numId w:val="34"/>
        </w:numPr>
        <w:ind w:left="648" w:hanging="360"/>
        <w:rPr>
          <w:rFonts w:ascii="Calibri" w:eastAsia="Calibri" w:hAnsi="Calibri" w:cs="Calibri"/>
        </w:rPr>
      </w:pPr>
      <w:r>
        <w:rPr>
          <w:rFonts w:ascii="Calibri" w:eastAsia="Calibri" w:hAnsi="Calibri" w:cs="Calibri"/>
          <w:b/>
        </w:rPr>
        <w:t>Rule name</w:t>
      </w:r>
      <w:r>
        <w:rPr>
          <w:rFonts w:ascii="Calibri" w:eastAsia="Calibri" w:hAnsi="Calibri" w:cs="Calibri"/>
        </w:rPr>
        <w:t xml:space="preserve"> – Displays the alarm status for the selected rule. If the rule has multiple severity levels, displays the threshold configured for each severity level. In this view, you can enable or disable the alarm, edit the alarm text, and edit severity levels and their thresholds. You can also set email notifications for the alarm.</w:t>
      </w:r>
    </w:p>
    <w:p w14:paraId="7EB90F31" w14:textId="77777777" w:rsidR="00AD3AE5" w:rsidRDefault="00173C04">
      <w:pPr>
        <w:rPr>
          <w:rFonts w:ascii="Calibri" w:eastAsia="Calibri" w:hAnsi="Calibri" w:cs="Calibri"/>
        </w:rPr>
      </w:pPr>
      <w:r>
        <w:rPr>
          <w:rFonts w:ascii="Calibri" w:eastAsia="Calibri" w:hAnsi="Calibri" w:cs="Calibri"/>
        </w:rPr>
        <w:t xml:space="preserve">You can complete the following tasks: </w:t>
      </w:r>
    </w:p>
    <w:p w14:paraId="1C88D618" w14:textId="77777777" w:rsidR="00AD3AE5" w:rsidRDefault="00173C04">
      <w:pPr>
        <w:numPr>
          <w:ilvl w:val="0"/>
          <w:numId w:val="35"/>
        </w:numPr>
        <w:ind w:left="648" w:hanging="360"/>
        <w:rPr>
          <w:rFonts w:ascii="Calibri" w:eastAsia="Calibri" w:hAnsi="Calibri" w:cs="Calibri"/>
          <w:u w:val="single"/>
        </w:rPr>
      </w:pPr>
      <w:r>
        <w:rPr>
          <w:rFonts w:ascii="Calibri" w:eastAsia="Calibri" w:hAnsi="Calibri" w:cs="Calibri"/>
        </w:rPr>
        <w:t>Enabling or disabling alarms for selected agents</w:t>
      </w:r>
    </w:p>
    <w:p w14:paraId="488A23F8" w14:textId="77777777" w:rsidR="00AD3AE5" w:rsidRDefault="00173C04">
      <w:pPr>
        <w:numPr>
          <w:ilvl w:val="0"/>
          <w:numId w:val="35"/>
        </w:numPr>
        <w:ind w:left="648" w:hanging="360"/>
        <w:rPr>
          <w:rFonts w:ascii="Calibri" w:eastAsia="Calibri" w:hAnsi="Calibri" w:cs="Calibri"/>
        </w:rPr>
      </w:pPr>
      <w:r>
        <w:rPr>
          <w:rFonts w:ascii="Calibri" w:eastAsia="Calibri" w:hAnsi="Calibri" w:cs="Calibri"/>
        </w:rPr>
        <w:t xml:space="preserve">Modifying alarm threshold values </w:t>
      </w:r>
    </w:p>
    <w:p w14:paraId="7692C558" w14:textId="77777777" w:rsidR="00AD3AE5" w:rsidRDefault="00173C04">
      <w:pPr>
        <w:numPr>
          <w:ilvl w:val="0"/>
          <w:numId w:val="35"/>
        </w:numPr>
        <w:ind w:left="648" w:hanging="360"/>
        <w:rPr>
          <w:rFonts w:ascii="Calibri" w:eastAsia="Calibri" w:hAnsi="Calibri" w:cs="Calibri"/>
        </w:rPr>
      </w:pPr>
      <w:r>
        <w:rPr>
          <w:rFonts w:ascii="Calibri" w:eastAsia="Calibri" w:hAnsi="Calibri" w:cs="Calibri"/>
        </w:rPr>
        <w:t xml:space="preserve">Editing the text of the alarm message </w:t>
      </w:r>
    </w:p>
    <w:p w14:paraId="77A9C284" w14:textId="77777777" w:rsidR="00AD3AE5" w:rsidRDefault="00173C04">
      <w:pPr>
        <w:rPr>
          <w:rFonts w:ascii="Calibri" w:eastAsia="Calibri" w:hAnsi="Calibri" w:cs="Calibri"/>
        </w:rPr>
      </w:pPr>
      <w:r>
        <w:rPr>
          <w:rFonts w:ascii="Calibri" w:eastAsia="Calibri" w:hAnsi="Calibri" w:cs="Calibri"/>
        </w:rPr>
        <w:t>Your changes are saved separately and applied over the default rules. This protects you from software upgrades that may change the underlying default rules.</w:t>
      </w:r>
    </w:p>
    <w:p w14:paraId="46984467" w14:textId="77777777" w:rsidR="00AD3AE5" w:rsidRDefault="00173C04">
      <w:pPr>
        <w:keepNext/>
        <w:spacing w:before="390" w:after="120" w:line="380" w:lineRule="auto"/>
        <w:rPr>
          <w:rFonts w:ascii="Calibri" w:eastAsia="Calibri" w:hAnsi="Calibri" w:cs="Calibri"/>
          <w:b/>
          <w:color w:val="444444"/>
          <w:sz w:val="32"/>
        </w:rPr>
      </w:pPr>
      <w:r>
        <w:rPr>
          <w:rFonts w:ascii="Calibri" w:eastAsia="Calibri" w:hAnsi="Calibri" w:cs="Calibri"/>
          <w:b/>
          <w:color w:val="444444"/>
          <w:sz w:val="32"/>
        </w:rPr>
        <w:lastRenderedPageBreak/>
        <w:t xml:space="preserve">Enabling or disabling alarms for selected agents </w:t>
      </w:r>
    </w:p>
    <w:p w14:paraId="5A850666" w14:textId="77777777" w:rsidR="00AD3AE5" w:rsidRDefault="00173C04">
      <w:pPr>
        <w:rPr>
          <w:rFonts w:ascii="Calibri" w:eastAsia="Calibri" w:hAnsi="Calibri" w:cs="Calibri"/>
        </w:rPr>
      </w:pPr>
      <w:r>
        <w:rPr>
          <w:rFonts w:ascii="Calibri" w:eastAsia="Calibri" w:hAnsi="Calibri" w:cs="Calibri"/>
        </w:rPr>
        <w:t>You can override the global alarm sensitivity level setting for the selected agents. You can enable or disable alarms for all rules, a category of rules, or an individual rule.</w:t>
      </w:r>
    </w:p>
    <w:p w14:paraId="3C534EDF" w14:textId="77777777" w:rsidR="00AD3AE5" w:rsidRDefault="00173C04">
      <w:pPr>
        <w:rPr>
          <w:rFonts w:ascii="Calibri" w:eastAsia="Calibri" w:hAnsi="Calibri" w:cs="Calibri"/>
        </w:rPr>
      </w:pPr>
      <w:r>
        <w:rPr>
          <w:rFonts w:ascii="Calibri" w:eastAsia="Calibri" w:hAnsi="Calibri" w:cs="Calibri"/>
        </w:rPr>
        <w:t>To see descriptions of the rules, follow the steps described in Reviewing Rule Definitions.</w:t>
      </w:r>
    </w:p>
    <w:p w14:paraId="6305965A" w14:textId="77777777" w:rsidR="00AD3AE5" w:rsidRDefault="00173C04">
      <w:pPr>
        <w:spacing w:before="240" w:line="240" w:lineRule="auto"/>
        <w:rPr>
          <w:rFonts w:ascii="Calibri" w:eastAsia="Calibri" w:hAnsi="Calibri" w:cs="Calibri"/>
          <w:b/>
          <w:i/>
          <w:sz w:val="20"/>
        </w:rPr>
      </w:pPr>
      <w:r>
        <w:rPr>
          <w:rFonts w:ascii="Calibri" w:eastAsia="Calibri" w:hAnsi="Calibri" w:cs="Calibri"/>
          <w:b/>
          <w:i/>
          <w:sz w:val="20"/>
        </w:rPr>
        <w:t xml:space="preserve"> To enable or disable alarms: </w:t>
      </w:r>
    </w:p>
    <w:p w14:paraId="6865F6A0" w14:textId="77777777" w:rsidR="00AD3AE5" w:rsidRDefault="00173C04">
      <w:pPr>
        <w:numPr>
          <w:ilvl w:val="0"/>
          <w:numId w:val="36"/>
        </w:numPr>
        <w:ind w:left="648" w:hanging="360"/>
        <w:rPr>
          <w:rFonts w:ascii="Calibri" w:eastAsia="Calibri" w:hAnsi="Calibri" w:cs="Calibri"/>
        </w:rPr>
      </w:pPr>
      <w:r>
        <w:rPr>
          <w:rFonts w:ascii="Calibri" w:eastAsia="Calibri" w:hAnsi="Calibri" w:cs="Calibri"/>
        </w:rPr>
        <w:t xml:space="preserve">Navigate to the </w:t>
      </w:r>
      <w:r>
        <w:rPr>
          <w:rFonts w:ascii="Calibri" w:eastAsia="Calibri" w:hAnsi="Calibri" w:cs="Calibri"/>
          <w:b/>
        </w:rPr>
        <w:t>Alarms</w:t>
      </w:r>
      <w:r>
        <w:rPr>
          <w:rFonts w:ascii="Calibri" w:eastAsia="Calibri" w:hAnsi="Calibri" w:cs="Calibri"/>
        </w:rPr>
        <w:t xml:space="preserve"> view.</w:t>
      </w:r>
    </w:p>
    <w:p w14:paraId="2AB3429A" w14:textId="77777777" w:rsidR="00AD3AE5" w:rsidRDefault="00173C04">
      <w:pPr>
        <w:numPr>
          <w:ilvl w:val="0"/>
          <w:numId w:val="36"/>
        </w:numPr>
        <w:ind w:left="648" w:hanging="360"/>
        <w:rPr>
          <w:rFonts w:ascii="Calibri" w:eastAsia="Calibri" w:hAnsi="Calibri" w:cs="Calibri"/>
        </w:rPr>
      </w:pPr>
      <w:r>
        <w:rPr>
          <w:rFonts w:ascii="Calibri" w:eastAsia="Calibri" w:hAnsi="Calibri" w:cs="Calibri"/>
        </w:rPr>
        <w:t>Decide on the scope for the change: all alarms, a category of rules, or a selected rule.</w:t>
      </w:r>
    </w:p>
    <w:p w14:paraId="3A0EC5B1" w14:textId="77777777" w:rsidR="00AD3AE5" w:rsidRDefault="00173C04">
      <w:pPr>
        <w:numPr>
          <w:ilvl w:val="0"/>
          <w:numId w:val="36"/>
        </w:numPr>
        <w:ind w:left="648" w:hanging="360"/>
        <w:rPr>
          <w:rFonts w:ascii="Calibri" w:eastAsia="Calibri" w:hAnsi="Calibri" w:cs="Calibri"/>
        </w:rPr>
      </w:pPr>
      <w:r>
        <w:rPr>
          <w:rFonts w:ascii="Calibri" w:eastAsia="Calibri" w:hAnsi="Calibri" w:cs="Calibri"/>
        </w:rPr>
        <w:t>Complete the steps for the selected scope:</w:t>
      </w:r>
    </w:p>
    <w:tbl>
      <w:tblPr>
        <w:tblW w:w="0" w:type="auto"/>
        <w:tblInd w:w="576" w:type="dxa"/>
        <w:tblCellMar>
          <w:left w:w="10" w:type="dxa"/>
          <w:right w:w="10" w:type="dxa"/>
        </w:tblCellMar>
        <w:tblLook w:val="04A0" w:firstRow="1" w:lastRow="0" w:firstColumn="1" w:lastColumn="0" w:noHBand="0" w:noVBand="1"/>
      </w:tblPr>
      <w:tblGrid>
        <w:gridCol w:w="1854"/>
        <w:gridCol w:w="6685"/>
      </w:tblGrid>
      <w:tr w:rsidR="00AD3AE5" w14:paraId="37953E45" w14:textId="77777777">
        <w:trPr>
          <w:trHeight w:val="1"/>
        </w:trPr>
        <w:tc>
          <w:tcPr>
            <w:tcW w:w="1854" w:type="dxa"/>
            <w:tcBorders>
              <w:top w:val="single" w:sz="0" w:space="0" w:color="000000"/>
              <w:left w:val="single" w:sz="0" w:space="0" w:color="000000"/>
              <w:bottom w:val="single" w:sz="12" w:space="0" w:color="444444"/>
              <w:right w:val="single" w:sz="0" w:space="0" w:color="000000"/>
            </w:tcBorders>
            <w:shd w:val="clear" w:color="auto" w:fill="auto"/>
            <w:tcMar>
              <w:left w:w="108" w:type="dxa"/>
              <w:right w:w="108" w:type="dxa"/>
            </w:tcMar>
          </w:tcPr>
          <w:p w14:paraId="63C2F688" w14:textId="77777777" w:rsidR="00AD3AE5" w:rsidRDefault="00173C04">
            <w:pPr>
              <w:spacing w:before="60" w:line="240" w:lineRule="auto"/>
              <w:rPr>
                <w:rFonts w:ascii="Calibri" w:eastAsia="Calibri" w:hAnsi="Calibri" w:cs="Calibri"/>
              </w:rPr>
            </w:pPr>
            <w:r>
              <w:rPr>
                <w:rFonts w:ascii="Calibri" w:eastAsia="Calibri" w:hAnsi="Calibri" w:cs="Calibri"/>
                <w:b/>
              </w:rPr>
              <w:t>Scope</w:t>
            </w:r>
          </w:p>
        </w:tc>
        <w:tc>
          <w:tcPr>
            <w:tcW w:w="6685" w:type="dxa"/>
            <w:tcBorders>
              <w:top w:val="single" w:sz="0" w:space="0" w:color="000000"/>
              <w:left w:val="single" w:sz="0" w:space="0" w:color="000000"/>
              <w:bottom w:val="single" w:sz="12" w:space="0" w:color="444444"/>
              <w:right w:val="single" w:sz="0" w:space="0" w:color="000000"/>
            </w:tcBorders>
            <w:shd w:val="clear" w:color="auto" w:fill="auto"/>
            <w:tcMar>
              <w:left w:w="108" w:type="dxa"/>
              <w:right w:w="108" w:type="dxa"/>
            </w:tcMar>
          </w:tcPr>
          <w:p w14:paraId="4978BA70" w14:textId="77777777" w:rsidR="00AD3AE5" w:rsidRDefault="00173C04">
            <w:pPr>
              <w:spacing w:before="60" w:line="240" w:lineRule="auto"/>
              <w:rPr>
                <w:rFonts w:ascii="Calibri" w:eastAsia="Calibri" w:hAnsi="Calibri" w:cs="Calibri"/>
              </w:rPr>
            </w:pPr>
            <w:r>
              <w:rPr>
                <w:rFonts w:ascii="Calibri" w:eastAsia="Calibri" w:hAnsi="Calibri" w:cs="Calibri"/>
                <w:b/>
              </w:rPr>
              <w:t>Procedure</w:t>
            </w:r>
          </w:p>
        </w:tc>
      </w:tr>
      <w:tr w:rsidR="00AD3AE5" w14:paraId="6356BFD3" w14:textId="77777777">
        <w:trPr>
          <w:trHeight w:val="1"/>
        </w:trPr>
        <w:tc>
          <w:tcPr>
            <w:tcW w:w="1854" w:type="dxa"/>
            <w:tcBorders>
              <w:top w:val="single" w:sz="12" w:space="0" w:color="444444"/>
              <w:left w:val="single" w:sz="0" w:space="0" w:color="000000"/>
              <w:bottom w:val="single" w:sz="4" w:space="0" w:color="AAAAAA"/>
              <w:right w:val="single" w:sz="0" w:space="0" w:color="000000"/>
            </w:tcBorders>
            <w:shd w:val="clear" w:color="auto" w:fill="auto"/>
            <w:tcMar>
              <w:left w:w="108" w:type="dxa"/>
              <w:right w:w="108" w:type="dxa"/>
            </w:tcMar>
          </w:tcPr>
          <w:p w14:paraId="73829FE6" w14:textId="77777777" w:rsidR="00AD3AE5" w:rsidRDefault="00173C04">
            <w:pPr>
              <w:spacing w:before="60" w:line="240" w:lineRule="auto"/>
              <w:rPr>
                <w:rFonts w:ascii="Calibri" w:eastAsia="Calibri" w:hAnsi="Calibri" w:cs="Calibri"/>
              </w:rPr>
            </w:pPr>
            <w:r>
              <w:rPr>
                <w:rFonts w:ascii="Calibri" w:eastAsia="Calibri" w:hAnsi="Calibri" w:cs="Calibri"/>
              </w:rPr>
              <w:t>All alarms</w:t>
            </w:r>
          </w:p>
        </w:tc>
        <w:tc>
          <w:tcPr>
            <w:tcW w:w="6685" w:type="dxa"/>
            <w:tcBorders>
              <w:top w:val="single" w:sz="12" w:space="0" w:color="444444"/>
              <w:left w:val="single" w:sz="0" w:space="0" w:color="000000"/>
              <w:bottom w:val="single" w:sz="4" w:space="0" w:color="AAAAAA"/>
              <w:right w:val="single" w:sz="0" w:space="0" w:color="000000"/>
            </w:tcBorders>
            <w:shd w:val="clear" w:color="auto" w:fill="auto"/>
            <w:tcMar>
              <w:left w:w="108" w:type="dxa"/>
              <w:right w:w="108" w:type="dxa"/>
            </w:tcMar>
          </w:tcPr>
          <w:p w14:paraId="753D3BA7" w14:textId="77777777" w:rsidR="00AD3AE5" w:rsidRDefault="00173C04">
            <w:pPr>
              <w:rPr>
                <w:rFonts w:ascii="Calibri" w:eastAsia="Calibri" w:hAnsi="Calibri" w:cs="Calibri"/>
              </w:rPr>
            </w:pPr>
            <w:r>
              <w:rPr>
                <w:rFonts w:ascii="Calibri" w:eastAsia="Calibri" w:hAnsi="Calibri" w:cs="Calibri"/>
              </w:rPr>
              <w:t xml:space="preserve">Click All Alarms. In the Alarms Settings tab, click either </w:t>
            </w:r>
            <w:proofErr w:type="gramStart"/>
            <w:r>
              <w:rPr>
                <w:rFonts w:ascii="Calibri" w:eastAsia="Calibri" w:hAnsi="Calibri" w:cs="Calibri"/>
              </w:rPr>
              <w:t>Enable</w:t>
            </w:r>
            <w:proofErr w:type="gramEnd"/>
            <w:r>
              <w:rPr>
                <w:rFonts w:ascii="Calibri" w:eastAsia="Calibri" w:hAnsi="Calibri" w:cs="Calibri"/>
              </w:rPr>
              <w:t xml:space="preserve"> all or Disable all.</w:t>
            </w:r>
          </w:p>
          <w:p w14:paraId="492674AC" w14:textId="77777777" w:rsidR="00AD3AE5" w:rsidRDefault="00AD3AE5">
            <w:pPr>
              <w:spacing w:line="240" w:lineRule="auto"/>
              <w:rPr>
                <w:rFonts w:ascii="Calibri" w:eastAsia="Calibri" w:hAnsi="Calibri" w:cs="Calibri"/>
              </w:rPr>
            </w:pPr>
          </w:p>
        </w:tc>
      </w:tr>
      <w:tr w:rsidR="00AD3AE5" w14:paraId="11558153" w14:textId="77777777">
        <w:trPr>
          <w:trHeight w:val="1"/>
        </w:trPr>
        <w:tc>
          <w:tcPr>
            <w:tcW w:w="1854" w:type="dxa"/>
            <w:tcBorders>
              <w:top w:val="single" w:sz="4" w:space="0" w:color="AAAAAA"/>
              <w:left w:val="single" w:sz="0" w:space="0" w:color="000000"/>
              <w:bottom w:val="single" w:sz="4" w:space="0" w:color="AAAAAA"/>
              <w:right w:val="single" w:sz="0" w:space="0" w:color="000000"/>
            </w:tcBorders>
            <w:shd w:val="clear" w:color="auto" w:fill="auto"/>
            <w:tcMar>
              <w:left w:w="108" w:type="dxa"/>
              <w:right w:w="108" w:type="dxa"/>
            </w:tcMar>
          </w:tcPr>
          <w:p w14:paraId="1209FD96" w14:textId="77777777" w:rsidR="00AD3AE5" w:rsidRDefault="00173C04">
            <w:pPr>
              <w:spacing w:before="60" w:line="240" w:lineRule="auto"/>
              <w:rPr>
                <w:rFonts w:ascii="Calibri" w:eastAsia="Calibri" w:hAnsi="Calibri" w:cs="Calibri"/>
              </w:rPr>
            </w:pPr>
            <w:r>
              <w:rPr>
                <w:rFonts w:ascii="Calibri" w:eastAsia="Calibri" w:hAnsi="Calibri" w:cs="Calibri"/>
              </w:rPr>
              <w:t>Category of rules</w:t>
            </w:r>
          </w:p>
        </w:tc>
        <w:tc>
          <w:tcPr>
            <w:tcW w:w="6685" w:type="dxa"/>
            <w:tcBorders>
              <w:top w:val="single" w:sz="4" w:space="0" w:color="AAAAAA"/>
              <w:left w:val="single" w:sz="0" w:space="0" w:color="000000"/>
              <w:bottom w:val="single" w:sz="4" w:space="0" w:color="AAAAAA"/>
              <w:right w:val="single" w:sz="0" w:space="0" w:color="000000"/>
            </w:tcBorders>
            <w:shd w:val="clear" w:color="auto" w:fill="auto"/>
            <w:tcMar>
              <w:left w:w="108" w:type="dxa"/>
              <w:right w:w="108" w:type="dxa"/>
            </w:tcMar>
          </w:tcPr>
          <w:p w14:paraId="2452279B" w14:textId="77777777" w:rsidR="00AD3AE5" w:rsidRDefault="00173C04">
            <w:pPr>
              <w:rPr>
                <w:rFonts w:ascii="Calibri" w:eastAsia="Calibri" w:hAnsi="Calibri" w:cs="Calibri"/>
              </w:rPr>
            </w:pPr>
            <w:r>
              <w:rPr>
                <w:rFonts w:ascii="Calibri" w:eastAsia="Calibri" w:hAnsi="Calibri" w:cs="Calibri"/>
              </w:rPr>
              <w:t xml:space="preserve">Click a category. Click either </w:t>
            </w:r>
            <w:proofErr w:type="gramStart"/>
            <w:r>
              <w:rPr>
                <w:rFonts w:ascii="Calibri" w:eastAsia="Calibri" w:hAnsi="Calibri" w:cs="Calibri"/>
              </w:rPr>
              <w:t>Enable</w:t>
            </w:r>
            <w:proofErr w:type="gramEnd"/>
            <w:r>
              <w:rPr>
                <w:rFonts w:ascii="Calibri" w:eastAsia="Calibri" w:hAnsi="Calibri" w:cs="Calibri"/>
              </w:rPr>
              <w:t xml:space="preserve"> all or Disable all.</w:t>
            </w:r>
          </w:p>
          <w:p w14:paraId="7EC61D0D" w14:textId="77777777" w:rsidR="00AD3AE5" w:rsidRDefault="00AD3AE5">
            <w:pPr>
              <w:spacing w:line="240" w:lineRule="auto"/>
              <w:rPr>
                <w:rFonts w:ascii="Calibri" w:eastAsia="Calibri" w:hAnsi="Calibri" w:cs="Calibri"/>
              </w:rPr>
            </w:pPr>
          </w:p>
        </w:tc>
      </w:tr>
      <w:tr w:rsidR="00AD3AE5" w14:paraId="11BDC7B9" w14:textId="77777777">
        <w:trPr>
          <w:trHeight w:val="1"/>
        </w:trPr>
        <w:tc>
          <w:tcPr>
            <w:tcW w:w="1854" w:type="dxa"/>
            <w:tcBorders>
              <w:top w:val="single" w:sz="4" w:space="0" w:color="AAAAAA"/>
              <w:left w:val="single" w:sz="0" w:space="0" w:color="000000"/>
              <w:bottom w:val="single" w:sz="0" w:space="0" w:color="000000"/>
              <w:right w:val="single" w:sz="0" w:space="0" w:color="000000"/>
            </w:tcBorders>
            <w:shd w:val="clear" w:color="auto" w:fill="auto"/>
            <w:tcMar>
              <w:left w:w="108" w:type="dxa"/>
              <w:right w:w="108" w:type="dxa"/>
            </w:tcMar>
          </w:tcPr>
          <w:p w14:paraId="184EFB89" w14:textId="77777777" w:rsidR="00AD3AE5" w:rsidRDefault="00173C04">
            <w:pPr>
              <w:spacing w:before="60" w:line="240" w:lineRule="auto"/>
              <w:rPr>
                <w:rFonts w:ascii="Calibri" w:eastAsia="Calibri" w:hAnsi="Calibri" w:cs="Calibri"/>
              </w:rPr>
            </w:pPr>
            <w:r>
              <w:rPr>
                <w:rFonts w:ascii="Calibri" w:eastAsia="Calibri" w:hAnsi="Calibri" w:cs="Calibri"/>
              </w:rPr>
              <w:t>Selected rule</w:t>
            </w:r>
          </w:p>
        </w:tc>
        <w:tc>
          <w:tcPr>
            <w:tcW w:w="6685" w:type="dxa"/>
            <w:tcBorders>
              <w:top w:val="single" w:sz="4" w:space="0" w:color="AAAAAA"/>
              <w:left w:val="single" w:sz="0" w:space="0" w:color="000000"/>
              <w:bottom w:val="single" w:sz="0" w:space="0" w:color="000000"/>
              <w:right w:val="single" w:sz="0" w:space="0" w:color="000000"/>
            </w:tcBorders>
            <w:shd w:val="clear" w:color="auto" w:fill="auto"/>
            <w:tcMar>
              <w:left w:w="108" w:type="dxa"/>
              <w:right w:w="108" w:type="dxa"/>
            </w:tcMar>
          </w:tcPr>
          <w:p w14:paraId="29147AF5" w14:textId="77777777" w:rsidR="00AD3AE5" w:rsidRDefault="00173C04">
            <w:pPr>
              <w:rPr>
                <w:rFonts w:ascii="Calibri" w:eastAsia="Calibri" w:hAnsi="Calibri" w:cs="Calibri"/>
              </w:rPr>
            </w:pPr>
            <w:r>
              <w:rPr>
                <w:rFonts w:ascii="Calibri" w:eastAsia="Calibri" w:hAnsi="Calibri" w:cs="Calibri"/>
              </w:rPr>
              <w:t>Click the rule. In the Alarms Settings tab, click the link that displays the alarm status. Select Enabled or Disabled from the list and click Set.</w:t>
            </w:r>
          </w:p>
        </w:tc>
      </w:tr>
    </w:tbl>
    <w:p w14:paraId="38A3B8F5" w14:textId="77777777" w:rsidR="00AD3AE5" w:rsidRDefault="00173C04">
      <w:pPr>
        <w:keepNext/>
        <w:spacing w:before="390" w:after="120" w:line="380" w:lineRule="auto"/>
        <w:rPr>
          <w:rFonts w:ascii="Calibri" w:eastAsia="Calibri" w:hAnsi="Calibri" w:cs="Calibri"/>
          <w:b/>
          <w:color w:val="444444"/>
          <w:sz w:val="32"/>
        </w:rPr>
      </w:pPr>
      <w:r>
        <w:rPr>
          <w:rFonts w:ascii="Calibri" w:eastAsia="Calibri" w:hAnsi="Calibri" w:cs="Calibri"/>
          <w:b/>
          <w:color w:val="444444"/>
          <w:sz w:val="32"/>
        </w:rPr>
        <w:t>Modifying alarm threshold values</w:t>
      </w:r>
    </w:p>
    <w:p w14:paraId="7BFB640B" w14:textId="77777777" w:rsidR="00AD3AE5" w:rsidRDefault="00173C04">
      <w:pPr>
        <w:rPr>
          <w:rFonts w:ascii="Calibri" w:eastAsia="Calibri" w:hAnsi="Calibri" w:cs="Calibri"/>
        </w:rPr>
      </w:pPr>
      <w:r>
        <w:rPr>
          <w:rFonts w:ascii="Calibri" w:eastAsia="Calibri" w:hAnsi="Calibri" w:cs="Calibri"/>
        </w:rPr>
        <w:t xml:space="preserve">You can and should modify the thresholds associated with alarms to better suit your environment. If you find that alarms are firing for conditions that you consider to be acceptable, you can change the threshold values that trigger the alarm. You can also enable or disable severity levels to better suit your environment. </w:t>
      </w:r>
    </w:p>
    <w:p w14:paraId="763A006A" w14:textId="77777777" w:rsidR="00AD3AE5" w:rsidRDefault="00173C04">
      <w:pPr>
        <w:rPr>
          <w:rFonts w:ascii="Calibri" w:eastAsia="Calibri" w:hAnsi="Calibri" w:cs="Calibri"/>
        </w:rPr>
      </w:pPr>
      <w:r>
        <w:rPr>
          <w:rFonts w:ascii="Calibri" w:eastAsia="Calibri" w:hAnsi="Calibri" w:cs="Calibri"/>
        </w:rPr>
        <w:t xml:space="preserve">When a rule has severity levels, a </w:t>
      </w:r>
      <w:r>
        <w:rPr>
          <w:rFonts w:ascii="Calibri" w:eastAsia="Calibri" w:hAnsi="Calibri" w:cs="Calibri"/>
          <w:b/>
        </w:rPr>
        <w:t>Threshold</w:t>
      </w:r>
      <w:r>
        <w:rPr>
          <w:rFonts w:ascii="Calibri" w:eastAsia="Calibri" w:hAnsi="Calibri" w:cs="Calibri"/>
        </w:rPr>
        <w:t xml:space="preserve"> section appears in the </w:t>
      </w:r>
      <w:r>
        <w:rPr>
          <w:rFonts w:ascii="Calibri" w:eastAsia="Calibri" w:hAnsi="Calibri" w:cs="Calibri"/>
          <w:b/>
        </w:rPr>
        <w:t>Alarm Settings</w:t>
      </w:r>
      <w:r>
        <w:rPr>
          <w:rFonts w:ascii="Calibri" w:eastAsia="Calibri" w:hAnsi="Calibri" w:cs="Calibri"/>
        </w:rPr>
        <w:t xml:space="preserve"> tab showing the severity levels and bounds by agent. The threshold values correspond to the lower bounds shown in this table. Many rules do not have severity levels and thresholds.</w:t>
      </w:r>
    </w:p>
    <w:p w14:paraId="2A2EDD9E" w14:textId="77777777" w:rsidR="00AD3AE5" w:rsidRDefault="00173C04">
      <w:pPr>
        <w:rPr>
          <w:rFonts w:ascii="Calibri" w:eastAsia="Calibri" w:hAnsi="Calibri" w:cs="Calibri"/>
        </w:rPr>
      </w:pPr>
      <w:r>
        <w:rPr>
          <w:rFonts w:ascii="Calibri" w:eastAsia="Calibri" w:hAnsi="Calibri" w:cs="Calibri"/>
        </w:rPr>
        <w:t>When editing thresholds, ensure that the new values make sense in context with the other threshold values. For most metrics, threshold values are set so that Warning &lt; Critical &lt; Fatal. However, in metrics where normal performance has a higher value, such as DBSS - Buffer Cache Hit Rate, the threshold values are reversed: Warning &gt; Critical &gt; Fatal.</w:t>
      </w:r>
    </w:p>
    <w:p w14:paraId="62F8BAA8" w14:textId="77777777" w:rsidR="00AD3AE5" w:rsidRDefault="00173C04">
      <w:pPr>
        <w:spacing w:before="240" w:line="240" w:lineRule="auto"/>
        <w:rPr>
          <w:rFonts w:ascii="Calibri" w:eastAsia="Calibri" w:hAnsi="Calibri" w:cs="Calibri"/>
          <w:b/>
          <w:i/>
          <w:sz w:val="20"/>
        </w:rPr>
      </w:pPr>
      <w:r>
        <w:rPr>
          <w:rFonts w:ascii="Calibri" w:eastAsia="Calibri" w:hAnsi="Calibri" w:cs="Calibri"/>
          <w:b/>
          <w:i/>
          <w:sz w:val="20"/>
        </w:rPr>
        <w:t xml:space="preserve">To change severity levels and thresholds: </w:t>
      </w:r>
    </w:p>
    <w:p w14:paraId="7B1DAB13" w14:textId="77777777" w:rsidR="00AD3AE5" w:rsidRDefault="00173C04">
      <w:pPr>
        <w:numPr>
          <w:ilvl w:val="0"/>
          <w:numId w:val="37"/>
        </w:numPr>
        <w:ind w:left="648" w:hanging="360"/>
        <w:rPr>
          <w:rFonts w:ascii="Calibri" w:eastAsia="Calibri" w:hAnsi="Calibri" w:cs="Calibri"/>
        </w:rPr>
      </w:pPr>
      <w:r>
        <w:rPr>
          <w:rFonts w:ascii="Calibri" w:eastAsia="Calibri" w:hAnsi="Calibri" w:cs="Calibri"/>
        </w:rPr>
        <w:t xml:space="preserve">Navigate to the </w:t>
      </w:r>
      <w:r>
        <w:rPr>
          <w:rFonts w:ascii="Calibri" w:eastAsia="Calibri" w:hAnsi="Calibri" w:cs="Calibri"/>
          <w:b/>
        </w:rPr>
        <w:t>Alarms</w:t>
      </w:r>
      <w:r>
        <w:rPr>
          <w:rFonts w:ascii="Calibri" w:eastAsia="Calibri" w:hAnsi="Calibri" w:cs="Calibri"/>
        </w:rPr>
        <w:t xml:space="preserve"> view.</w:t>
      </w:r>
    </w:p>
    <w:p w14:paraId="3C38F542" w14:textId="77777777" w:rsidR="00AD3AE5" w:rsidRDefault="00173C04">
      <w:pPr>
        <w:numPr>
          <w:ilvl w:val="0"/>
          <w:numId w:val="37"/>
        </w:numPr>
        <w:ind w:left="648" w:hanging="360"/>
        <w:rPr>
          <w:rFonts w:ascii="Calibri" w:eastAsia="Calibri" w:hAnsi="Calibri" w:cs="Calibri"/>
        </w:rPr>
      </w:pPr>
      <w:r>
        <w:rPr>
          <w:rFonts w:ascii="Calibri" w:eastAsia="Calibri" w:hAnsi="Calibri" w:cs="Calibri"/>
        </w:rPr>
        <w:lastRenderedPageBreak/>
        <w:t>Click the multiple-severity rule that you want to edit.</w:t>
      </w:r>
    </w:p>
    <w:p w14:paraId="7025BA78" w14:textId="77777777" w:rsidR="00AD3AE5" w:rsidRDefault="00173C04">
      <w:pPr>
        <w:numPr>
          <w:ilvl w:val="0"/>
          <w:numId w:val="37"/>
        </w:numPr>
        <w:ind w:left="648" w:hanging="360"/>
        <w:rPr>
          <w:rFonts w:ascii="Calibri" w:eastAsia="Calibri" w:hAnsi="Calibri" w:cs="Calibri"/>
        </w:rPr>
      </w:pPr>
      <w:r>
        <w:rPr>
          <w:rFonts w:ascii="Calibri" w:eastAsia="Calibri" w:hAnsi="Calibri" w:cs="Calibri"/>
        </w:rPr>
        <w:t xml:space="preserve">Click the </w:t>
      </w:r>
      <w:r>
        <w:rPr>
          <w:rFonts w:ascii="Calibri" w:eastAsia="Calibri" w:hAnsi="Calibri" w:cs="Calibri"/>
          <w:b/>
        </w:rPr>
        <w:t>Alarms Settings</w:t>
      </w:r>
      <w:r>
        <w:rPr>
          <w:rFonts w:ascii="Calibri" w:eastAsia="Calibri" w:hAnsi="Calibri" w:cs="Calibri"/>
        </w:rPr>
        <w:t xml:space="preserve"> tab. </w:t>
      </w:r>
    </w:p>
    <w:p w14:paraId="726F7119" w14:textId="77777777" w:rsidR="00AD3AE5" w:rsidRDefault="00173C04">
      <w:pPr>
        <w:numPr>
          <w:ilvl w:val="0"/>
          <w:numId w:val="37"/>
        </w:numPr>
        <w:ind w:left="648" w:hanging="360"/>
        <w:rPr>
          <w:rFonts w:ascii="Calibri" w:eastAsia="Calibri" w:hAnsi="Calibri" w:cs="Calibri"/>
        </w:rPr>
      </w:pPr>
      <w:r>
        <w:rPr>
          <w:rFonts w:ascii="Calibri" w:eastAsia="Calibri" w:hAnsi="Calibri" w:cs="Calibri"/>
        </w:rPr>
        <w:t xml:space="preserve">In the </w:t>
      </w:r>
      <w:r>
        <w:rPr>
          <w:rFonts w:ascii="Calibri" w:eastAsia="Calibri" w:hAnsi="Calibri" w:cs="Calibri"/>
          <w:b/>
        </w:rPr>
        <w:t>Threshold</w:t>
      </w:r>
      <w:r>
        <w:rPr>
          <w:rFonts w:ascii="Calibri" w:eastAsia="Calibri" w:hAnsi="Calibri" w:cs="Calibri"/>
        </w:rPr>
        <w:t xml:space="preserve"> section, review the defined severity levels and existing threshold bounds for all target agents. </w:t>
      </w:r>
    </w:p>
    <w:p w14:paraId="3852AE50" w14:textId="77777777" w:rsidR="00AD3AE5" w:rsidRDefault="00173C04">
      <w:pPr>
        <w:numPr>
          <w:ilvl w:val="0"/>
          <w:numId w:val="37"/>
        </w:numPr>
        <w:ind w:left="648" w:hanging="360"/>
        <w:rPr>
          <w:rFonts w:ascii="Calibri" w:eastAsia="Calibri" w:hAnsi="Calibri" w:cs="Calibri"/>
        </w:rPr>
      </w:pPr>
      <w:r>
        <w:rPr>
          <w:rFonts w:ascii="Calibri" w:eastAsia="Calibri" w:hAnsi="Calibri" w:cs="Calibri"/>
        </w:rPr>
        <w:t>Modify the severity levels for one or more agents by following one of the following procedures:</w:t>
      </w:r>
    </w:p>
    <w:tbl>
      <w:tblPr>
        <w:tblW w:w="0" w:type="auto"/>
        <w:tblInd w:w="576" w:type="dxa"/>
        <w:tblCellMar>
          <w:left w:w="10" w:type="dxa"/>
          <w:right w:w="10" w:type="dxa"/>
        </w:tblCellMar>
        <w:tblLook w:val="04A0" w:firstRow="1" w:lastRow="0" w:firstColumn="1" w:lastColumn="0" w:noHBand="0" w:noVBand="1"/>
      </w:tblPr>
      <w:tblGrid>
        <w:gridCol w:w="3204"/>
        <w:gridCol w:w="5335"/>
      </w:tblGrid>
      <w:tr w:rsidR="00AD3AE5" w14:paraId="329859D0" w14:textId="77777777">
        <w:trPr>
          <w:trHeight w:val="1"/>
        </w:trPr>
        <w:tc>
          <w:tcPr>
            <w:tcW w:w="3204" w:type="dxa"/>
            <w:tcBorders>
              <w:top w:val="single" w:sz="0" w:space="0" w:color="000000"/>
              <w:left w:val="single" w:sz="0" w:space="0" w:color="000000"/>
              <w:bottom w:val="single" w:sz="12" w:space="0" w:color="444444"/>
              <w:right w:val="single" w:sz="0" w:space="0" w:color="000000"/>
            </w:tcBorders>
            <w:shd w:val="clear" w:color="auto" w:fill="auto"/>
            <w:tcMar>
              <w:left w:w="108" w:type="dxa"/>
              <w:right w:w="108" w:type="dxa"/>
            </w:tcMar>
          </w:tcPr>
          <w:p w14:paraId="56F611FF" w14:textId="77777777" w:rsidR="00AD3AE5" w:rsidRDefault="00173C04">
            <w:pPr>
              <w:spacing w:before="60" w:line="240" w:lineRule="auto"/>
              <w:rPr>
                <w:rFonts w:ascii="Calibri" w:eastAsia="Calibri" w:hAnsi="Calibri" w:cs="Calibri"/>
              </w:rPr>
            </w:pPr>
            <w:r>
              <w:rPr>
                <w:rFonts w:ascii="Calibri" w:eastAsia="Calibri" w:hAnsi="Calibri" w:cs="Calibri"/>
                <w:b/>
              </w:rPr>
              <w:t>Task</w:t>
            </w:r>
          </w:p>
        </w:tc>
        <w:tc>
          <w:tcPr>
            <w:tcW w:w="5335" w:type="dxa"/>
            <w:tcBorders>
              <w:top w:val="single" w:sz="0" w:space="0" w:color="000000"/>
              <w:left w:val="single" w:sz="0" w:space="0" w:color="000000"/>
              <w:bottom w:val="single" w:sz="12" w:space="0" w:color="444444"/>
              <w:right w:val="single" w:sz="0" w:space="0" w:color="000000"/>
            </w:tcBorders>
            <w:shd w:val="clear" w:color="auto" w:fill="auto"/>
            <w:tcMar>
              <w:left w:w="108" w:type="dxa"/>
              <w:right w:w="108" w:type="dxa"/>
            </w:tcMar>
          </w:tcPr>
          <w:p w14:paraId="391D42CC" w14:textId="77777777" w:rsidR="00AD3AE5" w:rsidRDefault="00173C04">
            <w:pPr>
              <w:spacing w:before="60" w:line="240" w:lineRule="auto"/>
              <w:rPr>
                <w:rFonts w:ascii="Calibri" w:eastAsia="Calibri" w:hAnsi="Calibri" w:cs="Calibri"/>
              </w:rPr>
            </w:pPr>
            <w:r>
              <w:rPr>
                <w:rFonts w:ascii="Calibri" w:eastAsia="Calibri" w:hAnsi="Calibri" w:cs="Calibri"/>
                <w:b/>
              </w:rPr>
              <w:t>Procedure</w:t>
            </w:r>
          </w:p>
        </w:tc>
      </w:tr>
      <w:tr w:rsidR="00AD3AE5" w14:paraId="37CB5080" w14:textId="77777777">
        <w:trPr>
          <w:trHeight w:val="1"/>
        </w:trPr>
        <w:tc>
          <w:tcPr>
            <w:tcW w:w="3204" w:type="dxa"/>
            <w:tcBorders>
              <w:top w:val="single" w:sz="12" w:space="0" w:color="444444"/>
              <w:left w:val="single" w:sz="0" w:space="0" w:color="000000"/>
              <w:bottom w:val="single" w:sz="4" w:space="0" w:color="AAAAAA"/>
              <w:right w:val="single" w:sz="0" w:space="0" w:color="000000"/>
            </w:tcBorders>
            <w:shd w:val="clear" w:color="auto" w:fill="auto"/>
            <w:tcMar>
              <w:left w:w="108" w:type="dxa"/>
              <w:right w:w="108" w:type="dxa"/>
            </w:tcMar>
          </w:tcPr>
          <w:p w14:paraId="19BA41E7" w14:textId="77777777" w:rsidR="00AD3AE5" w:rsidRDefault="00173C04">
            <w:pPr>
              <w:spacing w:before="60" w:line="240" w:lineRule="auto"/>
              <w:rPr>
                <w:rFonts w:ascii="Calibri" w:eastAsia="Calibri" w:hAnsi="Calibri" w:cs="Calibri"/>
              </w:rPr>
            </w:pPr>
            <w:r>
              <w:rPr>
                <w:rFonts w:ascii="Calibri" w:eastAsia="Calibri" w:hAnsi="Calibri" w:cs="Calibri"/>
              </w:rPr>
              <w:t>Edit severity levels and set threshold values for all agents.</w:t>
            </w:r>
          </w:p>
        </w:tc>
        <w:tc>
          <w:tcPr>
            <w:tcW w:w="5335" w:type="dxa"/>
            <w:tcBorders>
              <w:top w:val="single" w:sz="12" w:space="0" w:color="444444"/>
              <w:left w:val="single" w:sz="0" w:space="0" w:color="000000"/>
              <w:bottom w:val="single" w:sz="4" w:space="0" w:color="AAAAAA"/>
              <w:right w:val="single" w:sz="0" w:space="0" w:color="000000"/>
            </w:tcBorders>
            <w:shd w:val="clear" w:color="auto" w:fill="auto"/>
            <w:tcMar>
              <w:left w:w="108" w:type="dxa"/>
              <w:right w:w="108" w:type="dxa"/>
            </w:tcMar>
          </w:tcPr>
          <w:p w14:paraId="197EFD62" w14:textId="77777777" w:rsidR="00AD3AE5" w:rsidRDefault="00173C04">
            <w:pPr>
              <w:spacing w:before="60" w:line="240" w:lineRule="auto"/>
              <w:rPr>
                <w:rFonts w:ascii="Calibri" w:eastAsia="Calibri" w:hAnsi="Calibri" w:cs="Calibri"/>
              </w:rPr>
            </w:pPr>
            <w:r>
              <w:rPr>
                <w:rFonts w:ascii="Calibri" w:eastAsia="Calibri" w:hAnsi="Calibri" w:cs="Calibri"/>
              </w:rPr>
              <w:t>Click Enhance alarm. Select the check boxes for the severity levels you want enabled and set the threshold values. Click Set.</w:t>
            </w:r>
          </w:p>
        </w:tc>
      </w:tr>
      <w:tr w:rsidR="00AD3AE5" w14:paraId="27A7D3F5" w14:textId="77777777">
        <w:trPr>
          <w:trHeight w:val="1"/>
        </w:trPr>
        <w:tc>
          <w:tcPr>
            <w:tcW w:w="3204" w:type="dxa"/>
            <w:tcBorders>
              <w:top w:val="single" w:sz="4" w:space="0" w:color="AAAAAA"/>
              <w:left w:val="single" w:sz="0" w:space="0" w:color="000000"/>
              <w:bottom w:val="single" w:sz="4" w:space="0" w:color="AAAAAA"/>
              <w:right w:val="single" w:sz="0" w:space="0" w:color="000000"/>
            </w:tcBorders>
            <w:shd w:val="clear" w:color="auto" w:fill="auto"/>
            <w:tcMar>
              <w:left w:w="108" w:type="dxa"/>
              <w:right w:w="108" w:type="dxa"/>
            </w:tcMar>
          </w:tcPr>
          <w:p w14:paraId="0DDC0550" w14:textId="77777777" w:rsidR="00AD3AE5" w:rsidRDefault="00173C04">
            <w:pPr>
              <w:spacing w:before="60" w:line="240" w:lineRule="auto"/>
              <w:rPr>
                <w:rFonts w:ascii="Calibri" w:eastAsia="Calibri" w:hAnsi="Calibri" w:cs="Calibri"/>
              </w:rPr>
            </w:pPr>
            <w:r>
              <w:rPr>
                <w:rFonts w:ascii="Calibri" w:eastAsia="Calibri" w:hAnsi="Calibri" w:cs="Calibri"/>
              </w:rPr>
              <w:t>Change the threshold values for one agent.</w:t>
            </w:r>
          </w:p>
        </w:tc>
        <w:tc>
          <w:tcPr>
            <w:tcW w:w="5335" w:type="dxa"/>
            <w:tcBorders>
              <w:top w:val="single" w:sz="4" w:space="0" w:color="AAAAAA"/>
              <w:left w:val="single" w:sz="0" w:space="0" w:color="000000"/>
              <w:bottom w:val="single" w:sz="4" w:space="0" w:color="AAAAAA"/>
              <w:right w:val="single" w:sz="0" w:space="0" w:color="000000"/>
            </w:tcBorders>
            <w:shd w:val="clear" w:color="auto" w:fill="auto"/>
            <w:tcMar>
              <w:left w:w="108" w:type="dxa"/>
              <w:right w:w="108" w:type="dxa"/>
            </w:tcMar>
          </w:tcPr>
          <w:p w14:paraId="4CC47420" w14:textId="77777777" w:rsidR="00AD3AE5" w:rsidRDefault="00173C04">
            <w:pPr>
              <w:spacing w:before="60" w:line="240" w:lineRule="auto"/>
              <w:rPr>
                <w:rFonts w:ascii="Calibri" w:eastAsia="Calibri" w:hAnsi="Calibri" w:cs="Calibri"/>
              </w:rPr>
            </w:pPr>
            <w:r>
              <w:rPr>
                <w:rFonts w:ascii="Calibri" w:eastAsia="Calibri" w:hAnsi="Calibri" w:cs="Calibri"/>
              </w:rPr>
              <w:t xml:space="preserve">Click Edit beside the </w:t>
            </w:r>
            <w:proofErr w:type="gramStart"/>
            <w:r>
              <w:rPr>
                <w:rFonts w:ascii="Calibri" w:eastAsia="Calibri" w:hAnsi="Calibri" w:cs="Calibri"/>
              </w:rPr>
              <w:t>agent</w:t>
            </w:r>
            <w:proofErr w:type="gramEnd"/>
            <w:r>
              <w:rPr>
                <w:rFonts w:ascii="Calibri" w:eastAsia="Calibri" w:hAnsi="Calibri" w:cs="Calibri"/>
              </w:rPr>
              <w:t xml:space="preserve"> name. Set the new threshold values and click Set.</w:t>
            </w:r>
          </w:p>
        </w:tc>
      </w:tr>
      <w:tr w:rsidR="00AD3AE5" w14:paraId="20A9FF64" w14:textId="77777777">
        <w:trPr>
          <w:trHeight w:val="1"/>
        </w:trPr>
        <w:tc>
          <w:tcPr>
            <w:tcW w:w="3204" w:type="dxa"/>
            <w:tcBorders>
              <w:top w:val="single" w:sz="4" w:space="0" w:color="AAAAAA"/>
              <w:left w:val="single" w:sz="0" w:space="0" w:color="000000"/>
              <w:bottom w:val="single" w:sz="0" w:space="0" w:color="000000"/>
              <w:right w:val="single" w:sz="0" w:space="0" w:color="000000"/>
            </w:tcBorders>
            <w:shd w:val="clear" w:color="auto" w:fill="auto"/>
            <w:tcMar>
              <w:left w:w="108" w:type="dxa"/>
              <w:right w:w="108" w:type="dxa"/>
            </w:tcMar>
          </w:tcPr>
          <w:p w14:paraId="6C7B19CB" w14:textId="77777777" w:rsidR="00AD3AE5" w:rsidRDefault="00173C04">
            <w:pPr>
              <w:spacing w:before="60" w:line="240" w:lineRule="auto"/>
              <w:rPr>
                <w:rFonts w:ascii="Calibri" w:eastAsia="Calibri" w:hAnsi="Calibri" w:cs="Calibri"/>
              </w:rPr>
            </w:pPr>
            <w:r>
              <w:rPr>
                <w:rFonts w:ascii="Calibri" w:eastAsia="Calibri" w:hAnsi="Calibri" w:cs="Calibri"/>
              </w:rPr>
              <w:t>Copy the changes made to one agent’s threshold values to all other agents.</w:t>
            </w:r>
          </w:p>
        </w:tc>
        <w:tc>
          <w:tcPr>
            <w:tcW w:w="5335" w:type="dxa"/>
            <w:tcBorders>
              <w:top w:val="single" w:sz="4" w:space="0" w:color="AAAAAA"/>
              <w:left w:val="single" w:sz="0" w:space="0" w:color="000000"/>
              <w:bottom w:val="single" w:sz="0" w:space="0" w:color="000000"/>
              <w:right w:val="single" w:sz="0" w:space="0" w:color="000000"/>
            </w:tcBorders>
            <w:shd w:val="clear" w:color="auto" w:fill="auto"/>
            <w:tcMar>
              <w:left w:w="108" w:type="dxa"/>
              <w:right w:w="108" w:type="dxa"/>
            </w:tcMar>
          </w:tcPr>
          <w:p w14:paraId="49997F00" w14:textId="77777777" w:rsidR="00AD3AE5" w:rsidRDefault="00173C04">
            <w:pPr>
              <w:spacing w:before="60" w:line="240" w:lineRule="auto"/>
              <w:rPr>
                <w:rFonts w:ascii="Calibri" w:eastAsia="Calibri" w:hAnsi="Calibri" w:cs="Calibri"/>
              </w:rPr>
            </w:pPr>
            <w:r>
              <w:rPr>
                <w:rFonts w:ascii="Calibri" w:eastAsia="Calibri" w:hAnsi="Calibri" w:cs="Calibri"/>
              </w:rPr>
              <w:t xml:space="preserve">Click Edit beside the </w:t>
            </w:r>
            <w:proofErr w:type="gramStart"/>
            <w:r>
              <w:rPr>
                <w:rFonts w:ascii="Calibri" w:eastAsia="Calibri" w:hAnsi="Calibri" w:cs="Calibri"/>
              </w:rPr>
              <w:t>agent</w:t>
            </w:r>
            <w:proofErr w:type="gramEnd"/>
            <w:r>
              <w:rPr>
                <w:rFonts w:ascii="Calibri" w:eastAsia="Calibri" w:hAnsi="Calibri" w:cs="Calibri"/>
              </w:rPr>
              <w:t xml:space="preserve"> name that has the values you want to copy. Select Set for all agents in table and click Set.</w:t>
            </w:r>
          </w:p>
        </w:tc>
      </w:tr>
    </w:tbl>
    <w:p w14:paraId="34B75162" w14:textId="77777777" w:rsidR="00AD3AE5" w:rsidRDefault="00173C04">
      <w:pPr>
        <w:keepNext/>
        <w:spacing w:before="390" w:after="120" w:line="380" w:lineRule="auto"/>
        <w:rPr>
          <w:rFonts w:ascii="Calibri" w:eastAsia="Calibri" w:hAnsi="Calibri" w:cs="Calibri"/>
          <w:b/>
          <w:color w:val="444444"/>
          <w:sz w:val="32"/>
        </w:rPr>
      </w:pPr>
      <w:r>
        <w:rPr>
          <w:rFonts w:ascii="Calibri" w:eastAsia="Calibri" w:hAnsi="Calibri" w:cs="Calibri"/>
          <w:b/>
          <w:color w:val="444444"/>
          <w:sz w:val="32"/>
        </w:rPr>
        <w:t>Editing the text of the alarm message</w:t>
      </w:r>
    </w:p>
    <w:p w14:paraId="77B9DCF6" w14:textId="77777777" w:rsidR="00AD3AE5" w:rsidRDefault="00173C04">
      <w:pPr>
        <w:rPr>
          <w:rFonts w:ascii="Calibri" w:eastAsia="Calibri" w:hAnsi="Calibri" w:cs="Calibri"/>
        </w:rPr>
      </w:pPr>
      <w:r>
        <w:rPr>
          <w:rFonts w:ascii="Calibri" w:eastAsia="Calibri" w:hAnsi="Calibri" w:cs="Calibri"/>
        </w:rPr>
        <w:t xml:space="preserve">For individual rules, you can change the message displayed when an alarm fires. You cannot add or remove the variables used in the message. This is a global setting that affects all agents. </w:t>
      </w:r>
    </w:p>
    <w:p w14:paraId="305ECAB2" w14:textId="77777777" w:rsidR="00AD3AE5" w:rsidRDefault="00173C04">
      <w:pPr>
        <w:spacing w:before="240" w:line="240" w:lineRule="auto"/>
        <w:rPr>
          <w:rFonts w:ascii="Calibri" w:eastAsia="Calibri" w:hAnsi="Calibri" w:cs="Calibri"/>
          <w:b/>
          <w:i/>
          <w:sz w:val="20"/>
        </w:rPr>
      </w:pPr>
      <w:r>
        <w:rPr>
          <w:rFonts w:ascii="Calibri" w:eastAsia="Calibri" w:hAnsi="Calibri" w:cs="Calibri"/>
          <w:b/>
          <w:i/>
          <w:sz w:val="20"/>
        </w:rPr>
        <w:t xml:space="preserve">To change the alarm message: </w:t>
      </w:r>
    </w:p>
    <w:p w14:paraId="3F92D5EC" w14:textId="77777777" w:rsidR="00AD3AE5" w:rsidRDefault="00173C04">
      <w:pPr>
        <w:numPr>
          <w:ilvl w:val="0"/>
          <w:numId w:val="38"/>
        </w:numPr>
        <w:ind w:left="648" w:hanging="360"/>
        <w:rPr>
          <w:rFonts w:ascii="Calibri" w:eastAsia="Calibri" w:hAnsi="Calibri" w:cs="Calibri"/>
        </w:rPr>
      </w:pPr>
      <w:r>
        <w:rPr>
          <w:rFonts w:ascii="Calibri" w:eastAsia="Calibri" w:hAnsi="Calibri" w:cs="Calibri"/>
        </w:rPr>
        <w:t xml:space="preserve">In the </w:t>
      </w:r>
      <w:r>
        <w:rPr>
          <w:rFonts w:ascii="Calibri" w:eastAsia="Calibri" w:hAnsi="Calibri" w:cs="Calibri"/>
          <w:b/>
        </w:rPr>
        <w:t>Alarms</w:t>
      </w:r>
      <w:r>
        <w:rPr>
          <w:rFonts w:ascii="Calibri" w:eastAsia="Calibri" w:hAnsi="Calibri" w:cs="Calibri"/>
        </w:rPr>
        <w:t xml:space="preserve"> view, click the </w:t>
      </w:r>
      <w:r>
        <w:rPr>
          <w:rFonts w:ascii="Calibri" w:eastAsia="Calibri" w:hAnsi="Calibri" w:cs="Calibri"/>
          <w:b/>
        </w:rPr>
        <w:t>Settings</w:t>
      </w:r>
      <w:r>
        <w:rPr>
          <w:rFonts w:ascii="Calibri" w:eastAsia="Calibri" w:hAnsi="Calibri" w:cs="Calibri"/>
        </w:rPr>
        <w:t xml:space="preserve"> tab.</w:t>
      </w:r>
    </w:p>
    <w:p w14:paraId="7F258E9B" w14:textId="77777777" w:rsidR="00AD3AE5" w:rsidRDefault="00173C04">
      <w:pPr>
        <w:numPr>
          <w:ilvl w:val="0"/>
          <w:numId w:val="38"/>
        </w:numPr>
        <w:ind w:left="648" w:hanging="360"/>
        <w:rPr>
          <w:rFonts w:ascii="Calibri" w:eastAsia="Calibri" w:hAnsi="Calibri" w:cs="Calibri"/>
        </w:rPr>
      </w:pPr>
      <w:r>
        <w:rPr>
          <w:rFonts w:ascii="Calibri" w:eastAsia="Calibri" w:hAnsi="Calibri" w:cs="Calibri"/>
        </w:rPr>
        <w:t>Select a rule.</w:t>
      </w:r>
    </w:p>
    <w:p w14:paraId="5EDCC246" w14:textId="77777777" w:rsidR="00AD3AE5" w:rsidRDefault="00173C04">
      <w:pPr>
        <w:numPr>
          <w:ilvl w:val="0"/>
          <w:numId w:val="38"/>
        </w:numPr>
        <w:ind w:left="648" w:hanging="360"/>
        <w:rPr>
          <w:rFonts w:ascii="Calibri" w:eastAsia="Calibri" w:hAnsi="Calibri" w:cs="Calibri"/>
        </w:rPr>
      </w:pPr>
      <w:r>
        <w:rPr>
          <w:rFonts w:ascii="Calibri" w:eastAsia="Calibri" w:hAnsi="Calibri" w:cs="Calibri"/>
        </w:rPr>
        <w:t xml:space="preserve">Click the </w:t>
      </w:r>
      <w:r>
        <w:rPr>
          <w:rFonts w:ascii="Calibri" w:eastAsia="Calibri" w:hAnsi="Calibri" w:cs="Calibri"/>
          <w:b/>
        </w:rPr>
        <w:t>Alarm Settings</w:t>
      </w:r>
      <w:r>
        <w:rPr>
          <w:rFonts w:ascii="Calibri" w:eastAsia="Calibri" w:hAnsi="Calibri" w:cs="Calibri"/>
        </w:rPr>
        <w:t xml:space="preserve"> tab.</w:t>
      </w:r>
    </w:p>
    <w:p w14:paraId="5615DBE8" w14:textId="77777777" w:rsidR="00AD3AE5" w:rsidRDefault="00173C04">
      <w:pPr>
        <w:numPr>
          <w:ilvl w:val="0"/>
          <w:numId w:val="38"/>
        </w:numPr>
        <w:ind w:left="648" w:hanging="360"/>
        <w:rPr>
          <w:rFonts w:ascii="Calibri" w:eastAsia="Calibri" w:hAnsi="Calibri" w:cs="Calibri"/>
        </w:rPr>
      </w:pPr>
      <w:r>
        <w:rPr>
          <w:rFonts w:ascii="Calibri" w:eastAsia="Calibri" w:hAnsi="Calibri" w:cs="Calibri"/>
        </w:rPr>
        <w:t xml:space="preserve">Click </w:t>
      </w:r>
      <w:r>
        <w:rPr>
          <w:rFonts w:ascii="Calibri" w:eastAsia="Calibri" w:hAnsi="Calibri" w:cs="Calibri"/>
          <w:b/>
        </w:rPr>
        <w:t>Enhance alarm</w:t>
      </w:r>
      <w:r>
        <w:rPr>
          <w:rFonts w:ascii="Calibri" w:eastAsia="Calibri" w:hAnsi="Calibri" w:cs="Calibri"/>
        </w:rPr>
        <w:t xml:space="preserve">. A </w:t>
      </w:r>
      <w:r>
        <w:rPr>
          <w:rFonts w:ascii="Calibri" w:eastAsia="Calibri" w:hAnsi="Calibri" w:cs="Calibri"/>
          <w:b/>
        </w:rPr>
        <w:t>Customize</w:t>
      </w:r>
      <w:r>
        <w:rPr>
          <w:rFonts w:ascii="Calibri" w:eastAsia="Calibri" w:hAnsi="Calibri" w:cs="Calibri"/>
        </w:rPr>
        <w:t xml:space="preserve"> &lt;rule&gt; dialog box opens.</w:t>
      </w:r>
    </w:p>
    <w:p w14:paraId="1FA24360" w14:textId="77777777" w:rsidR="00AD3AE5" w:rsidRDefault="00173C04">
      <w:pPr>
        <w:numPr>
          <w:ilvl w:val="0"/>
          <w:numId w:val="38"/>
        </w:numPr>
        <w:ind w:left="648" w:hanging="360"/>
        <w:rPr>
          <w:rFonts w:ascii="Calibri" w:eastAsia="Calibri" w:hAnsi="Calibri" w:cs="Calibri"/>
        </w:rPr>
      </w:pPr>
      <w:r>
        <w:rPr>
          <w:rFonts w:ascii="Calibri" w:eastAsia="Calibri" w:hAnsi="Calibri" w:cs="Calibri"/>
        </w:rPr>
        <w:t xml:space="preserve">In the Message box, edit the message text. To restore the default message, click </w:t>
      </w:r>
      <w:r>
        <w:rPr>
          <w:rFonts w:ascii="Calibri" w:eastAsia="Calibri" w:hAnsi="Calibri" w:cs="Calibri"/>
          <w:b/>
        </w:rPr>
        <w:t>Reset message</w:t>
      </w:r>
      <w:r>
        <w:rPr>
          <w:rFonts w:ascii="Calibri" w:eastAsia="Calibri" w:hAnsi="Calibri" w:cs="Calibri"/>
        </w:rPr>
        <w:t>.</w:t>
      </w:r>
    </w:p>
    <w:p w14:paraId="2EFF8986" w14:textId="77777777" w:rsidR="00AD3AE5" w:rsidRDefault="00173C04">
      <w:pPr>
        <w:numPr>
          <w:ilvl w:val="0"/>
          <w:numId w:val="38"/>
        </w:numPr>
        <w:ind w:left="648" w:hanging="360"/>
        <w:rPr>
          <w:rFonts w:ascii="Calibri" w:eastAsia="Calibri" w:hAnsi="Calibri" w:cs="Calibri"/>
        </w:rPr>
      </w:pPr>
      <w:r>
        <w:rPr>
          <w:rFonts w:ascii="Calibri" w:eastAsia="Calibri" w:hAnsi="Calibri" w:cs="Calibri"/>
        </w:rPr>
        <w:t xml:space="preserve">Click </w:t>
      </w:r>
      <w:r>
        <w:rPr>
          <w:rFonts w:ascii="Calibri" w:eastAsia="Calibri" w:hAnsi="Calibri" w:cs="Calibri"/>
          <w:b/>
        </w:rPr>
        <w:t>Set</w:t>
      </w:r>
      <w:r>
        <w:rPr>
          <w:rFonts w:ascii="Calibri" w:eastAsia="Calibri" w:hAnsi="Calibri" w:cs="Calibri"/>
        </w:rPr>
        <w:t>.</w:t>
      </w:r>
    </w:p>
    <w:p w14:paraId="1C4BB6BE" w14:textId="77777777" w:rsidR="00AD3AE5" w:rsidRDefault="00173C04">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t>Reviewing Rule Definitions</w:t>
      </w:r>
    </w:p>
    <w:p w14:paraId="1FAE616E" w14:textId="77777777" w:rsidR="00AD3AE5" w:rsidRDefault="00173C04">
      <w:pPr>
        <w:rPr>
          <w:rFonts w:ascii="Calibri" w:eastAsia="Calibri" w:hAnsi="Calibri" w:cs="Calibri"/>
        </w:rPr>
      </w:pPr>
      <w:r>
        <w:rPr>
          <w:rFonts w:ascii="Calibri" w:eastAsia="Calibri" w:hAnsi="Calibri" w:cs="Calibri"/>
        </w:rPr>
        <w:t xml:space="preserve">If you want to review the conditions of a rule, open the rule in the Rule Management dashboard. </w:t>
      </w:r>
    </w:p>
    <w:p w14:paraId="7FDC7A98" w14:textId="77777777" w:rsidR="00AD3AE5" w:rsidRDefault="00173C04">
      <w:pPr>
        <w:spacing w:before="20" w:after="20" w:line="240" w:lineRule="auto"/>
        <w:rPr>
          <w:rFonts w:ascii="Calibri" w:eastAsia="Calibri" w:hAnsi="Calibri" w:cs="Calibri"/>
          <w:sz w:val="8"/>
        </w:rPr>
      </w:pPr>
      <w:r>
        <w:rPr>
          <w:rFonts w:ascii="Calibri" w:eastAsia="Calibri" w:hAnsi="Calibri" w:cs="Calibri"/>
          <w:sz w:val="8"/>
        </w:rPr>
        <w:t xml:space="preserve"> </w:t>
      </w:r>
    </w:p>
    <w:tbl>
      <w:tblPr>
        <w:tblW w:w="0" w:type="auto"/>
        <w:tblInd w:w="72" w:type="dxa"/>
        <w:tblCellMar>
          <w:left w:w="10" w:type="dxa"/>
          <w:right w:w="10" w:type="dxa"/>
        </w:tblCellMar>
        <w:tblLook w:val="04A0" w:firstRow="1" w:lastRow="0" w:firstColumn="1" w:lastColumn="0" w:noHBand="0" w:noVBand="1"/>
      </w:tblPr>
      <w:tblGrid>
        <w:gridCol w:w="500"/>
        <w:gridCol w:w="8598"/>
      </w:tblGrid>
      <w:tr w:rsidR="00AD3AE5" w14:paraId="19DCEFFC" w14:textId="77777777">
        <w:trPr>
          <w:trHeight w:val="1"/>
        </w:trPr>
        <w:tc>
          <w:tcPr>
            <w:tcW w:w="500"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tcPr>
          <w:p w14:paraId="48581DEB" w14:textId="77777777" w:rsidR="00AD3AE5" w:rsidRDefault="00173C04">
            <w:pPr>
              <w:spacing w:before="15" w:after="15" w:line="360" w:lineRule="auto"/>
              <w:ind w:left="15" w:right="15"/>
              <w:rPr>
                <w:rFonts w:ascii="Calibri" w:eastAsia="Calibri" w:hAnsi="Calibri" w:cs="Calibri"/>
              </w:rPr>
            </w:pPr>
            <w:r>
              <w:object w:dxaOrig="222" w:dyaOrig="222" w14:anchorId="1BCDEA6C">
                <v:rect id="rectole0000000016" o:spid="_x0000_i1041" style="width:11.25pt;height:11.25pt" o:ole="" o:preferrelative="t" stroked="f">
                  <v:imagedata r:id="rId10" o:title=""/>
                </v:rect>
                <o:OLEObject Type="Embed" ProgID="StaticMetafile" ShapeID="rectole0000000016" DrawAspect="Content" ObjectID="_1757244172" r:id="rId34"/>
              </w:object>
            </w:r>
          </w:p>
        </w:tc>
        <w:tc>
          <w:tcPr>
            <w:tcW w:w="8598"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tcPr>
          <w:p w14:paraId="77808E38" w14:textId="77777777" w:rsidR="00AD3AE5" w:rsidRDefault="00173C04">
            <w:r>
              <w:rPr>
                <w:rFonts w:ascii="Calibri" w:eastAsia="Calibri" w:hAnsi="Calibri" w:cs="Calibri"/>
                <w:b/>
                <w:color w:val="016475"/>
              </w:rPr>
              <w:t>IMPORTANT:</w:t>
            </w:r>
            <w:r>
              <w:rPr>
                <w:rFonts w:ascii="TrebuchetMS-Bold" w:eastAsia="TrebuchetMS-Bold" w:hAnsi="TrebuchetMS-Bold" w:cs="TrebuchetMS-Bold"/>
                <w:b/>
                <w:color w:val="0078B7"/>
              </w:rPr>
              <w:t xml:space="preserve"> </w:t>
            </w:r>
            <w:r>
              <w:rPr>
                <w:rFonts w:ascii="Calibri" w:eastAsia="Calibri" w:hAnsi="Calibri" w:cs="Calibri"/>
              </w:rPr>
              <w:t xml:space="preserve">Avoid editing rules in the Rule Management dashboard unless you are creating </w:t>
            </w:r>
            <w:r>
              <w:rPr>
                <w:rFonts w:ascii="Calibri" w:eastAsia="Calibri" w:hAnsi="Calibri" w:cs="Calibri"/>
              </w:rPr>
              <w:lastRenderedPageBreak/>
              <w:t>your own rules or copies. These rules may be modified during regular software updates and your edits will be lost.</w:t>
            </w:r>
          </w:p>
        </w:tc>
      </w:tr>
    </w:tbl>
    <w:p w14:paraId="4BEF50EA" w14:textId="77777777" w:rsidR="00AD3AE5" w:rsidRDefault="00AD3AE5">
      <w:pPr>
        <w:rPr>
          <w:rFonts w:ascii="Calibri" w:eastAsia="Calibri" w:hAnsi="Calibri" w:cs="Calibri"/>
        </w:rPr>
      </w:pPr>
    </w:p>
    <w:p w14:paraId="37000DF4" w14:textId="77777777" w:rsidR="00AD3AE5" w:rsidRDefault="00173C04">
      <w:pPr>
        <w:rPr>
          <w:rFonts w:ascii="Calibri" w:eastAsia="Calibri" w:hAnsi="Calibri" w:cs="Calibri"/>
        </w:rPr>
      </w:pPr>
      <w:r>
        <w:rPr>
          <w:rFonts w:ascii="Calibri" w:eastAsia="Calibri" w:hAnsi="Calibri" w:cs="Calibri"/>
        </w:rPr>
        <w:t>You can create user-defined rules from the Rule Management dashboard. If you want to modify a rule, we recommend copying the rule and creating a user-defined rule. User-defined rules need to be managed from the Rule Management dashboard; these rules are not displayed in the Alarms view of the Databases Administration dashboard. For help creating rules, open the online help from the Rule Management dashboard.</w:t>
      </w:r>
    </w:p>
    <w:p w14:paraId="18242787" w14:textId="77777777" w:rsidR="00AD3AE5" w:rsidRDefault="00173C04">
      <w:pPr>
        <w:spacing w:before="240" w:line="240" w:lineRule="auto"/>
        <w:rPr>
          <w:rFonts w:ascii="Calibri" w:eastAsia="Calibri" w:hAnsi="Calibri" w:cs="Calibri"/>
          <w:b/>
          <w:i/>
          <w:sz w:val="20"/>
        </w:rPr>
      </w:pPr>
      <w:r>
        <w:rPr>
          <w:rFonts w:ascii="Calibri" w:eastAsia="Calibri" w:hAnsi="Calibri" w:cs="Calibri"/>
          <w:b/>
          <w:i/>
          <w:sz w:val="20"/>
        </w:rPr>
        <w:t xml:space="preserve">To open the Rule Management dashboard: </w:t>
      </w:r>
    </w:p>
    <w:p w14:paraId="3E0D305F" w14:textId="77777777" w:rsidR="00AD3AE5" w:rsidRDefault="00173C04">
      <w:pPr>
        <w:numPr>
          <w:ilvl w:val="0"/>
          <w:numId w:val="39"/>
        </w:numPr>
        <w:ind w:left="648" w:hanging="360"/>
        <w:rPr>
          <w:rFonts w:ascii="Calibri" w:eastAsia="Calibri" w:hAnsi="Calibri" w:cs="Calibri"/>
        </w:rPr>
      </w:pPr>
      <w:r>
        <w:rPr>
          <w:rFonts w:ascii="Calibri" w:eastAsia="Calibri" w:hAnsi="Calibri" w:cs="Calibri"/>
        </w:rPr>
        <w:t xml:space="preserve">On the navigation panel, under </w:t>
      </w:r>
      <w:r>
        <w:rPr>
          <w:rFonts w:ascii="Calibri" w:eastAsia="Calibri" w:hAnsi="Calibri" w:cs="Calibri"/>
          <w:b/>
        </w:rPr>
        <w:t>Homes</w:t>
      </w:r>
      <w:r>
        <w:rPr>
          <w:rFonts w:ascii="Calibri" w:eastAsia="Calibri" w:hAnsi="Calibri" w:cs="Calibri"/>
        </w:rPr>
        <w:t xml:space="preserve">, click </w:t>
      </w:r>
      <w:r>
        <w:rPr>
          <w:rFonts w:ascii="Calibri" w:eastAsia="Calibri" w:hAnsi="Calibri" w:cs="Calibri"/>
          <w:b/>
        </w:rPr>
        <w:t>Administration</w:t>
      </w:r>
      <w:r>
        <w:rPr>
          <w:rFonts w:ascii="Calibri" w:eastAsia="Calibri" w:hAnsi="Calibri" w:cs="Calibri"/>
        </w:rPr>
        <w:t>.</w:t>
      </w:r>
    </w:p>
    <w:p w14:paraId="1B058D8C" w14:textId="77777777" w:rsidR="00AD3AE5" w:rsidRDefault="00173C04">
      <w:pPr>
        <w:numPr>
          <w:ilvl w:val="0"/>
          <w:numId w:val="39"/>
        </w:numPr>
        <w:ind w:left="648" w:hanging="360"/>
        <w:rPr>
          <w:rFonts w:ascii="Calibri" w:eastAsia="Calibri" w:hAnsi="Calibri" w:cs="Calibri"/>
        </w:rPr>
      </w:pPr>
      <w:r>
        <w:rPr>
          <w:rFonts w:ascii="Calibri" w:eastAsia="Calibri" w:hAnsi="Calibri" w:cs="Calibri"/>
        </w:rPr>
        <w:t xml:space="preserve">In the Administration dashboard, click </w:t>
      </w:r>
      <w:r>
        <w:rPr>
          <w:rFonts w:ascii="Calibri" w:eastAsia="Calibri" w:hAnsi="Calibri" w:cs="Calibri"/>
          <w:b/>
        </w:rPr>
        <w:t>Rules</w:t>
      </w:r>
      <w:r>
        <w:rPr>
          <w:rFonts w:ascii="Calibri" w:eastAsia="Calibri" w:hAnsi="Calibri" w:cs="Calibri"/>
        </w:rPr>
        <w:t>.</w:t>
      </w:r>
    </w:p>
    <w:p w14:paraId="3F13EFF4" w14:textId="77777777" w:rsidR="00AD3AE5" w:rsidRDefault="00173C04">
      <w:pPr>
        <w:numPr>
          <w:ilvl w:val="0"/>
          <w:numId w:val="39"/>
        </w:numPr>
        <w:ind w:left="648" w:hanging="360"/>
        <w:rPr>
          <w:rFonts w:ascii="Calibri" w:eastAsia="Calibri" w:hAnsi="Calibri" w:cs="Calibri"/>
        </w:rPr>
      </w:pPr>
      <w:r>
        <w:rPr>
          <w:rFonts w:ascii="Calibri" w:eastAsia="Calibri" w:hAnsi="Calibri" w:cs="Calibri"/>
        </w:rPr>
        <w:t xml:space="preserve">Type </w:t>
      </w:r>
      <w:r>
        <w:rPr>
          <w:rFonts w:ascii="Calibri" w:eastAsia="Calibri" w:hAnsi="Calibri" w:cs="Calibri"/>
          <w:b/>
        </w:rPr>
        <w:t>MySQL</w:t>
      </w:r>
      <w:r>
        <w:rPr>
          <w:rFonts w:ascii="Calibri" w:eastAsia="Calibri" w:hAnsi="Calibri" w:cs="Calibri"/>
        </w:rPr>
        <w:t xml:space="preserve"> in the </w:t>
      </w:r>
      <w:r>
        <w:rPr>
          <w:rFonts w:ascii="Calibri" w:eastAsia="Calibri" w:hAnsi="Calibri" w:cs="Calibri"/>
          <w:b/>
        </w:rPr>
        <w:t>Search</w:t>
      </w:r>
      <w:r>
        <w:rPr>
          <w:rFonts w:ascii="Calibri" w:eastAsia="Calibri" w:hAnsi="Calibri" w:cs="Calibri"/>
        </w:rPr>
        <w:t xml:space="preserve"> field to see the list of predefined rules for MySQL databases. The MySQL rules are displayed. From here, you can review threshold values, alarm counts, and descriptions.</w:t>
      </w:r>
    </w:p>
    <w:p w14:paraId="7AE9310A" w14:textId="77777777" w:rsidR="00AD3AE5" w:rsidRDefault="00173C04">
      <w:pPr>
        <w:numPr>
          <w:ilvl w:val="0"/>
          <w:numId w:val="39"/>
        </w:numPr>
        <w:ind w:left="648" w:hanging="360"/>
        <w:rPr>
          <w:rFonts w:ascii="Calibri" w:eastAsia="Calibri" w:hAnsi="Calibri" w:cs="Calibri"/>
        </w:rPr>
      </w:pPr>
      <w:r>
        <w:rPr>
          <w:rFonts w:ascii="Calibri" w:eastAsia="Calibri" w:hAnsi="Calibri" w:cs="Calibri"/>
        </w:rPr>
        <w:t xml:space="preserve">To see the full rule definition, click a rule and then click </w:t>
      </w:r>
      <w:r>
        <w:rPr>
          <w:rFonts w:ascii="Calibri" w:eastAsia="Calibri" w:hAnsi="Calibri" w:cs="Calibri"/>
          <w:b/>
        </w:rPr>
        <w:t>View</w:t>
      </w:r>
      <w:r>
        <w:rPr>
          <w:rFonts w:ascii="Calibri" w:eastAsia="Calibri" w:hAnsi="Calibri" w:cs="Calibri"/>
        </w:rPr>
        <w:t xml:space="preserve">, then </w:t>
      </w:r>
      <w:r>
        <w:rPr>
          <w:rFonts w:ascii="Calibri" w:eastAsia="Calibri" w:hAnsi="Calibri" w:cs="Calibri"/>
          <w:b/>
        </w:rPr>
        <w:t>Edit</w:t>
      </w:r>
      <w:r>
        <w:rPr>
          <w:rFonts w:ascii="Calibri" w:eastAsia="Calibri" w:hAnsi="Calibri" w:cs="Calibri"/>
        </w:rPr>
        <w:t>.</w:t>
      </w:r>
    </w:p>
    <w:p w14:paraId="5F0B3ED2" w14:textId="77777777" w:rsidR="00AD3AE5" w:rsidRDefault="00173C04">
      <w:pPr>
        <w:numPr>
          <w:ilvl w:val="0"/>
          <w:numId w:val="39"/>
        </w:numPr>
        <w:ind w:left="648" w:hanging="360"/>
        <w:rPr>
          <w:rFonts w:ascii="Calibri" w:eastAsia="Calibri" w:hAnsi="Calibri" w:cs="Calibri"/>
        </w:rPr>
      </w:pPr>
      <w:r>
        <w:rPr>
          <w:rFonts w:ascii="Calibri" w:eastAsia="Calibri" w:hAnsi="Calibri" w:cs="Calibri"/>
        </w:rPr>
        <w:t xml:space="preserve">In the </w:t>
      </w:r>
      <w:r>
        <w:rPr>
          <w:rFonts w:ascii="Calibri" w:eastAsia="Calibri" w:hAnsi="Calibri" w:cs="Calibri"/>
          <w:b/>
        </w:rPr>
        <w:t>Rule Detail</w:t>
      </w:r>
      <w:r>
        <w:rPr>
          <w:rFonts w:ascii="Calibri" w:eastAsia="Calibri" w:hAnsi="Calibri" w:cs="Calibri"/>
        </w:rPr>
        <w:t xml:space="preserve"> dialog box, click </w:t>
      </w:r>
      <w:r>
        <w:rPr>
          <w:rFonts w:ascii="Calibri" w:eastAsia="Calibri" w:hAnsi="Calibri" w:cs="Calibri"/>
          <w:b/>
        </w:rPr>
        <w:t>Rule Editor</w:t>
      </w:r>
      <w:r>
        <w:rPr>
          <w:rFonts w:ascii="Calibri" w:eastAsia="Calibri" w:hAnsi="Calibri" w:cs="Calibri"/>
        </w:rPr>
        <w:t>.</w:t>
      </w:r>
    </w:p>
    <w:p w14:paraId="4D75F799" w14:textId="77777777" w:rsidR="00AD3AE5" w:rsidRDefault="00173C04">
      <w:pPr>
        <w:numPr>
          <w:ilvl w:val="0"/>
          <w:numId w:val="39"/>
        </w:numPr>
        <w:ind w:left="648" w:hanging="360"/>
        <w:rPr>
          <w:rFonts w:ascii="Calibri" w:eastAsia="Calibri" w:hAnsi="Calibri" w:cs="Calibri"/>
        </w:rPr>
      </w:pPr>
      <w:r>
        <w:rPr>
          <w:rFonts w:ascii="Calibri" w:eastAsia="Calibri" w:hAnsi="Calibri" w:cs="Calibri"/>
        </w:rPr>
        <w:t xml:space="preserve">When you are done with your review, click </w:t>
      </w:r>
      <w:r>
        <w:rPr>
          <w:rFonts w:ascii="Calibri" w:eastAsia="Calibri" w:hAnsi="Calibri" w:cs="Calibri"/>
          <w:b/>
        </w:rPr>
        <w:t>Rule Management</w:t>
      </w:r>
      <w:r>
        <w:rPr>
          <w:rFonts w:ascii="Calibri" w:eastAsia="Calibri" w:hAnsi="Calibri" w:cs="Calibri"/>
        </w:rPr>
        <w:t xml:space="preserve"> in the breadcrumbs to return to the dialog box.</w:t>
      </w:r>
    </w:p>
    <w:p w14:paraId="41A88558" w14:textId="77777777" w:rsidR="00AD3AE5" w:rsidRDefault="00173C04">
      <w:pPr>
        <w:numPr>
          <w:ilvl w:val="0"/>
          <w:numId w:val="39"/>
        </w:numPr>
        <w:ind w:left="648" w:hanging="360"/>
        <w:rPr>
          <w:rFonts w:ascii="Calibri" w:eastAsia="Calibri" w:hAnsi="Calibri" w:cs="Calibri"/>
        </w:rPr>
      </w:pPr>
      <w:r>
        <w:rPr>
          <w:rFonts w:ascii="Calibri" w:eastAsia="Calibri" w:hAnsi="Calibri" w:cs="Calibri"/>
        </w:rPr>
        <w:t xml:space="preserve">Click </w:t>
      </w:r>
      <w:r>
        <w:rPr>
          <w:rFonts w:ascii="Calibri" w:eastAsia="Calibri" w:hAnsi="Calibri" w:cs="Calibri"/>
          <w:b/>
        </w:rPr>
        <w:t>Cancel</w:t>
      </w:r>
      <w:r>
        <w:rPr>
          <w:rFonts w:ascii="Calibri" w:eastAsia="Calibri" w:hAnsi="Calibri" w:cs="Calibri"/>
        </w:rPr>
        <w:t xml:space="preserve"> to avoid changing the rule unintentionally.</w:t>
      </w:r>
    </w:p>
    <w:p w14:paraId="791055DC" w14:textId="77777777" w:rsidR="00AD3AE5" w:rsidRDefault="00173C04">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t>Cloning Agent Settings</w:t>
      </w:r>
    </w:p>
    <w:p w14:paraId="02BAD169" w14:textId="77777777" w:rsidR="00AD3AE5" w:rsidRDefault="00173C04">
      <w:pPr>
        <w:rPr>
          <w:rFonts w:ascii="Calibri" w:eastAsia="Calibri" w:hAnsi="Calibri" w:cs="Calibri"/>
        </w:rPr>
      </w:pPr>
      <w:r>
        <w:rPr>
          <w:rFonts w:ascii="Calibri" w:eastAsia="Calibri" w:hAnsi="Calibri" w:cs="Calibri"/>
        </w:rPr>
        <w:t>You may want an agent to have the same settings as another agent. For example, if you add new agents, you may want them to use the same settings as an existing agent. In this case, you can clone the settings from one agent to other agents. This process does not link the agents; in the future if you update the source agent, you also need to update the target agents.</w:t>
      </w:r>
    </w:p>
    <w:p w14:paraId="54005F9E" w14:textId="77777777" w:rsidR="00AD3AE5" w:rsidRDefault="00173C04">
      <w:pPr>
        <w:rPr>
          <w:rFonts w:ascii="Calibri" w:eastAsia="Calibri" w:hAnsi="Calibri" w:cs="Calibri"/>
        </w:rPr>
      </w:pPr>
      <w:r>
        <w:rPr>
          <w:rFonts w:ascii="Calibri" w:eastAsia="Calibri" w:hAnsi="Calibri" w:cs="Calibri"/>
        </w:rPr>
        <w:t>This procedure walks you through selecting the source agent from the Databases dashboard. However, you can also open the Administration dashboard with multiple agents selected. In this case, you select the source agent in Clone Alarm-related Settings to Other Agents dialog box.</w:t>
      </w:r>
    </w:p>
    <w:p w14:paraId="2D610C44" w14:textId="77777777" w:rsidR="00AD3AE5" w:rsidRDefault="00173C04">
      <w:pPr>
        <w:spacing w:before="240" w:line="240" w:lineRule="auto"/>
        <w:rPr>
          <w:rFonts w:ascii="Calibri" w:eastAsia="Calibri" w:hAnsi="Calibri" w:cs="Calibri"/>
          <w:b/>
          <w:i/>
          <w:sz w:val="20"/>
        </w:rPr>
      </w:pPr>
      <w:r>
        <w:rPr>
          <w:rFonts w:ascii="Calibri" w:eastAsia="Calibri" w:hAnsi="Calibri" w:cs="Calibri"/>
          <w:b/>
          <w:i/>
          <w:sz w:val="20"/>
        </w:rPr>
        <w:t>To clone alarm-related settings:</w:t>
      </w:r>
    </w:p>
    <w:p w14:paraId="7F204B57" w14:textId="77777777" w:rsidR="00AD3AE5" w:rsidRDefault="00173C04">
      <w:pPr>
        <w:numPr>
          <w:ilvl w:val="0"/>
          <w:numId w:val="40"/>
        </w:numPr>
        <w:ind w:left="648" w:hanging="360"/>
        <w:rPr>
          <w:rFonts w:ascii="Calibri" w:eastAsia="Calibri" w:hAnsi="Calibri" w:cs="Calibri"/>
        </w:rPr>
      </w:pPr>
      <w:r>
        <w:rPr>
          <w:rFonts w:ascii="Calibri" w:eastAsia="Calibri" w:hAnsi="Calibri" w:cs="Calibri"/>
        </w:rPr>
        <w:t xml:space="preserve">On the </w:t>
      </w:r>
      <w:r>
        <w:rPr>
          <w:rFonts w:ascii="Calibri" w:eastAsia="Calibri" w:hAnsi="Calibri" w:cs="Calibri"/>
          <w:b/>
        </w:rPr>
        <w:t>Databases</w:t>
      </w:r>
      <w:r>
        <w:rPr>
          <w:rFonts w:ascii="Calibri" w:eastAsia="Calibri" w:hAnsi="Calibri" w:cs="Calibri"/>
        </w:rPr>
        <w:t xml:space="preserve"> dashboard, select the check box for the agent with the settings you want to clone.</w:t>
      </w:r>
    </w:p>
    <w:p w14:paraId="14F7431E" w14:textId="77777777" w:rsidR="00AD3AE5" w:rsidRDefault="00173C04">
      <w:pPr>
        <w:numPr>
          <w:ilvl w:val="0"/>
          <w:numId w:val="40"/>
        </w:numPr>
        <w:ind w:left="648" w:hanging="360"/>
        <w:rPr>
          <w:rFonts w:ascii="Calibri" w:eastAsia="Calibri" w:hAnsi="Calibri" w:cs="Calibri"/>
        </w:rPr>
      </w:pPr>
      <w:r>
        <w:rPr>
          <w:rFonts w:ascii="Calibri" w:eastAsia="Calibri" w:hAnsi="Calibri" w:cs="Calibri"/>
        </w:rPr>
        <w:t xml:space="preserve">Click </w:t>
      </w:r>
      <w:r>
        <w:rPr>
          <w:rFonts w:ascii="Calibri" w:eastAsia="Calibri" w:hAnsi="Calibri" w:cs="Calibri"/>
          <w:b/>
        </w:rPr>
        <w:t>Settings</w:t>
      </w:r>
      <w:r>
        <w:rPr>
          <w:rFonts w:ascii="Calibri" w:eastAsia="Calibri" w:hAnsi="Calibri" w:cs="Calibri"/>
        </w:rPr>
        <w:t xml:space="preserve">, then </w:t>
      </w:r>
      <w:r>
        <w:rPr>
          <w:rFonts w:ascii="Calibri" w:eastAsia="Calibri" w:hAnsi="Calibri" w:cs="Calibri"/>
          <w:b/>
        </w:rPr>
        <w:t>Administration</w:t>
      </w:r>
      <w:r>
        <w:rPr>
          <w:rFonts w:ascii="Calibri" w:eastAsia="Calibri" w:hAnsi="Calibri" w:cs="Calibri"/>
        </w:rPr>
        <w:t>.</w:t>
      </w:r>
    </w:p>
    <w:p w14:paraId="6CD688C6" w14:textId="77777777" w:rsidR="00AD3AE5" w:rsidRDefault="00173C04">
      <w:pPr>
        <w:numPr>
          <w:ilvl w:val="0"/>
          <w:numId w:val="40"/>
        </w:numPr>
        <w:ind w:left="648" w:hanging="360"/>
        <w:rPr>
          <w:rFonts w:ascii="Calibri" w:eastAsia="Calibri" w:hAnsi="Calibri" w:cs="Calibri"/>
        </w:rPr>
      </w:pPr>
      <w:r>
        <w:rPr>
          <w:rFonts w:ascii="Calibri" w:eastAsia="Calibri" w:hAnsi="Calibri" w:cs="Calibri"/>
        </w:rPr>
        <w:lastRenderedPageBreak/>
        <w:t xml:space="preserve">In the </w:t>
      </w:r>
      <w:r>
        <w:rPr>
          <w:rFonts w:ascii="Calibri" w:eastAsia="Calibri" w:hAnsi="Calibri" w:cs="Calibri"/>
          <w:b/>
        </w:rPr>
        <w:t>Administration</w:t>
      </w:r>
      <w:r>
        <w:rPr>
          <w:rFonts w:ascii="Calibri" w:eastAsia="Calibri" w:hAnsi="Calibri" w:cs="Calibri"/>
        </w:rPr>
        <w:t xml:space="preserve"> dashboard, click </w:t>
      </w:r>
      <w:r>
        <w:rPr>
          <w:rFonts w:ascii="Calibri" w:eastAsia="Calibri" w:hAnsi="Calibri" w:cs="Calibri"/>
          <w:b/>
        </w:rPr>
        <w:t>Alarms</w:t>
      </w:r>
      <w:r>
        <w:rPr>
          <w:rFonts w:ascii="Calibri" w:eastAsia="Calibri" w:hAnsi="Calibri" w:cs="Calibri"/>
        </w:rPr>
        <w:t>.</w:t>
      </w:r>
    </w:p>
    <w:p w14:paraId="7D49FA94" w14:textId="77777777" w:rsidR="00AD3AE5" w:rsidRDefault="00173C04">
      <w:pPr>
        <w:numPr>
          <w:ilvl w:val="0"/>
          <w:numId w:val="40"/>
        </w:numPr>
        <w:ind w:left="648" w:hanging="360"/>
        <w:rPr>
          <w:rFonts w:ascii="Calibri" w:eastAsia="Calibri" w:hAnsi="Calibri" w:cs="Calibri"/>
        </w:rPr>
      </w:pPr>
      <w:r>
        <w:rPr>
          <w:rFonts w:ascii="Calibri" w:eastAsia="Calibri" w:hAnsi="Calibri" w:cs="Calibri"/>
        </w:rPr>
        <w:t xml:space="preserve">Click </w:t>
      </w:r>
      <w:r>
        <w:rPr>
          <w:rFonts w:ascii="Calibri" w:eastAsia="Calibri" w:hAnsi="Calibri" w:cs="Calibri"/>
          <w:b/>
        </w:rPr>
        <w:t>Set configuration on selected agents</w:t>
      </w:r>
      <w:r>
        <w:rPr>
          <w:rFonts w:ascii="Calibri" w:eastAsia="Calibri" w:hAnsi="Calibri" w:cs="Calibri"/>
        </w:rPr>
        <w:t xml:space="preserve">. The </w:t>
      </w:r>
      <w:r>
        <w:rPr>
          <w:rFonts w:ascii="Calibri" w:eastAsia="Calibri" w:hAnsi="Calibri" w:cs="Calibri"/>
          <w:b/>
        </w:rPr>
        <w:t xml:space="preserve">Clone rule settings across </w:t>
      </w:r>
      <w:proofErr w:type="gramStart"/>
      <w:r>
        <w:rPr>
          <w:rFonts w:ascii="Calibri" w:eastAsia="Calibri" w:hAnsi="Calibri" w:cs="Calibri"/>
          <w:b/>
        </w:rPr>
        <w:t>agents</w:t>
      </w:r>
      <w:proofErr w:type="gramEnd"/>
      <w:r>
        <w:rPr>
          <w:rFonts w:ascii="Calibri" w:eastAsia="Calibri" w:hAnsi="Calibri" w:cs="Calibri"/>
        </w:rPr>
        <w:t xml:space="preserve"> dialog box opens.</w:t>
      </w:r>
    </w:p>
    <w:p w14:paraId="1A1EFA47" w14:textId="77777777" w:rsidR="00AD3AE5" w:rsidRDefault="00173C04">
      <w:pPr>
        <w:numPr>
          <w:ilvl w:val="0"/>
          <w:numId w:val="40"/>
        </w:numPr>
        <w:ind w:left="648" w:hanging="360"/>
        <w:rPr>
          <w:rFonts w:ascii="Calibri" w:eastAsia="Calibri" w:hAnsi="Calibri" w:cs="Calibri"/>
        </w:rPr>
      </w:pPr>
      <w:r>
        <w:rPr>
          <w:rFonts w:ascii="Calibri" w:eastAsia="Calibri" w:hAnsi="Calibri" w:cs="Calibri"/>
        </w:rPr>
        <w:t xml:space="preserve">In the </w:t>
      </w:r>
      <w:r>
        <w:rPr>
          <w:rFonts w:ascii="Calibri" w:eastAsia="Calibri" w:hAnsi="Calibri" w:cs="Calibri"/>
          <w:b/>
        </w:rPr>
        <w:t xml:space="preserve">Select the source agent </w:t>
      </w:r>
      <w:r>
        <w:rPr>
          <w:rFonts w:ascii="Calibri" w:eastAsia="Calibri" w:hAnsi="Calibri" w:cs="Calibri"/>
        </w:rPr>
        <w:t>drop-down list, you should see the agent you selected.</w:t>
      </w:r>
    </w:p>
    <w:p w14:paraId="317428AC" w14:textId="77777777" w:rsidR="00AD3AE5" w:rsidRDefault="00173C04">
      <w:pPr>
        <w:numPr>
          <w:ilvl w:val="0"/>
          <w:numId w:val="40"/>
        </w:numPr>
        <w:ind w:left="648" w:hanging="360"/>
        <w:rPr>
          <w:rFonts w:ascii="Calibri" w:eastAsia="Calibri" w:hAnsi="Calibri" w:cs="Calibri"/>
        </w:rPr>
      </w:pPr>
      <w:r>
        <w:rPr>
          <w:rFonts w:ascii="Calibri" w:eastAsia="Calibri" w:hAnsi="Calibri" w:cs="Calibri"/>
        </w:rPr>
        <w:t xml:space="preserve">In the </w:t>
      </w:r>
      <w:r>
        <w:rPr>
          <w:rFonts w:ascii="Calibri" w:eastAsia="Calibri" w:hAnsi="Calibri" w:cs="Calibri"/>
          <w:b/>
        </w:rPr>
        <w:t>Select the target agents table</w:t>
      </w:r>
      <w:r>
        <w:rPr>
          <w:rFonts w:ascii="Calibri" w:eastAsia="Calibri" w:hAnsi="Calibri" w:cs="Calibri"/>
        </w:rPr>
        <w:t>, select the check boxes for agents that should inherit settings from the source agent.</w:t>
      </w:r>
    </w:p>
    <w:p w14:paraId="50490EC6" w14:textId="77777777" w:rsidR="00AD3AE5" w:rsidRDefault="00173C04">
      <w:pPr>
        <w:numPr>
          <w:ilvl w:val="0"/>
          <w:numId w:val="40"/>
        </w:numPr>
        <w:ind w:left="648" w:hanging="360"/>
        <w:rPr>
          <w:rFonts w:ascii="Calibri" w:eastAsia="Calibri" w:hAnsi="Calibri" w:cs="Calibri"/>
        </w:rPr>
      </w:pPr>
      <w:r>
        <w:rPr>
          <w:rFonts w:ascii="Calibri" w:eastAsia="Calibri" w:hAnsi="Calibri" w:cs="Calibri"/>
        </w:rPr>
        <w:t xml:space="preserve">Click </w:t>
      </w:r>
      <w:r>
        <w:rPr>
          <w:rFonts w:ascii="Calibri" w:eastAsia="Calibri" w:hAnsi="Calibri" w:cs="Calibri"/>
          <w:b/>
        </w:rPr>
        <w:t>Apply</w:t>
      </w:r>
      <w:r>
        <w:rPr>
          <w:rFonts w:ascii="Calibri" w:eastAsia="Calibri" w:hAnsi="Calibri" w:cs="Calibri"/>
        </w:rPr>
        <w:t>.</w:t>
      </w:r>
    </w:p>
    <w:p w14:paraId="1DC895ED" w14:textId="77777777" w:rsidR="00AD3AE5" w:rsidRDefault="00173C04">
      <w:pPr>
        <w:numPr>
          <w:ilvl w:val="0"/>
          <w:numId w:val="40"/>
        </w:numPr>
        <w:ind w:left="648" w:hanging="360"/>
        <w:rPr>
          <w:rFonts w:ascii="Calibri" w:eastAsia="Calibri" w:hAnsi="Calibri" w:cs="Calibri"/>
        </w:rPr>
      </w:pPr>
      <w:r>
        <w:rPr>
          <w:rFonts w:ascii="Calibri" w:eastAsia="Calibri" w:hAnsi="Calibri" w:cs="Calibri"/>
        </w:rPr>
        <w:t xml:space="preserve">When prompted for confirmation, click </w:t>
      </w:r>
      <w:r>
        <w:rPr>
          <w:rFonts w:ascii="Calibri" w:eastAsia="Calibri" w:hAnsi="Calibri" w:cs="Calibri"/>
          <w:b/>
        </w:rPr>
        <w:t>Yes</w:t>
      </w:r>
      <w:r>
        <w:rPr>
          <w:rFonts w:ascii="Calibri" w:eastAsia="Calibri" w:hAnsi="Calibri" w:cs="Calibri"/>
        </w:rPr>
        <w:t>.</w:t>
      </w:r>
    </w:p>
    <w:p w14:paraId="332C7054" w14:textId="77777777" w:rsidR="00AD3AE5" w:rsidRDefault="00173C04">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t>Configuring Email Notifications</w:t>
      </w:r>
    </w:p>
    <w:p w14:paraId="4ADE0814" w14:textId="77777777" w:rsidR="00AD3AE5" w:rsidRDefault="00173C04">
      <w:pPr>
        <w:rPr>
          <w:rFonts w:ascii="Calibri" w:eastAsia="Calibri" w:hAnsi="Calibri" w:cs="Calibri"/>
        </w:rPr>
      </w:pPr>
      <w:r>
        <w:rPr>
          <w:rFonts w:ascii="Calibri" w:eastAsia="Calibri" w:hAnsi="Calibri" w:cs="Calibri"/>
        </w:rPr>
        <w:t>We recommend that you set email notifications for the alarms you are most interested in tracking closely. For example, you may want to be notified by email of any Critical or Fatal situation. Or you may want to be informed whenever a key metric is no longer operating within acceptable boundaries.</w:t>
      </w:r>
    </w:p>
    <w:p w14:paraId="42E8BEA2" w14:textId="77777777" w:rsidR="00AD3AE5" w:rsidRDefault="00173C04">
      <w:pPr>
        <w:rPr>
          <w:rFonts w:ascii="Calibri" w:eastAsia="Calibri" w:hAnsi="Calibri" w:cs="Calibri"/>
        </w:rPr>
      </w:pPr>
      <w:r>
        <w:rPr>
          <w:rFonts w:ascii="Calibri" w:eastAsia="Calibri" w:hAnsi="Calibri" w:cs="Calibri"/>
        </w:rPr>
        <w:t>You can set up email notifications that are generated when an alarm fires and/or on a defined schedule, as described in the following topics:</w:t>
      </w:r>
    </w:p>
    <w:p w14:paraId="75E61EBF" w14:textId="77777777" w:rsidR="00AD3AE5" w:rsidRDefault="00173C04">
      <w:pPr>
        <w:numPr>
          <w:ilvl w:val="0"/>
          <w:numId w:val="41"/>
        </w:numPr>
        <w:ind w:left="648" w:hanging="360"/>
        <w:rPr>
          <w:rFonts w:ascii="Calibri" w:eastAsia="Calibri" w:hAnsi="Calibri" w:cs="Calibri"/>
        </w:rPr>
      </w:pPr>
      <w:r>
        <w:rPr>
          <w:rFonts w:ascii="Calibri" w:eastAsia="Calibri" w:hAnsi="Calibri" w:cs="Calibri"/>
          <w:color w:val="016475"/>
          <w:u w:val="single"/>
        </w:rPr>
        <w:t>Configuring an email server</w:t>
      </w:r>
    </w:p>
    <w:p w14:paraId="183673AF" w14:textId="77777777" w:rsidR="00AD3AE5" w:rsidRDefault="00173C04">
      <w:pPr>
        <w:numPr>
          <w:ilvl w:val="0"/>
          <w:numId w:val="41"/>
        </w:numPr>
        <w:ind w:left="648" w:hanging="360"/>
        <w:rPr>
          <w:rFonts w:ascii="Calibri" w:eastAsia="Calibri" w:hAnsi="Calibri" w:cs="Calibri"/>
        </w:rPr>
      </w:pPr>
      <w:r>
        <w:rPr>
          <w:rFonts w:ascii="Calibri" w:eastAsia="Calibri" w:hAnsi="Calibri" w:cs="Calibri"/>
          <w:color w:val="016475"/>
          <w:u w:val="single"/>
        </w:rPr>
        <w:t>Defining Default Email settings</w:t>
      </w:r>
    </w:p>
    <w:p w14:paraId="7C00C26F" w14:textId="77777777" w:rsidR="00AD3AE5" w:rsidRDefault="00173C04">
      <w:pPr>
        <w:numPr>
          <w:ilvl w:val="0"/>
          <w:numId w:val="41"/>
        </w:numPr>
        <w:ind w:left="648" w:hanging="360"/>
        <w:rPr>
          <w:rFonts w:ascii="Calibri" w:eastAsia="Calibri" w:hAnsi="Calibri" w:cs="Calibri"/>
        </w:rPr>
      </w:pPr>
      <w:r>
        <w:rPr>
          <w:rFonts w:ascii="Calibri" w:eastAsia="Calibri" w:hAnsi="Calibri" w:cs="Calibri"/>
          <w:color w:val="016475"/>
          <w:u w:val="single"/>
        </w:rPr>
        <w:t>Enabling or disabling email notifications</w:t>
      </w:r>
    </w:p>
    <w:p w14:paraId="44300F90" w14:textId="77777777" w:rsidR="00AD3AE5" w:rsidRDefault="00173C04">
      <w:pPr>
        <w:numPr>
          <w:ilvl w:val="0"/>
          <w:numId w:val="41"/>
        </w:numPr>
        <w:ind w:left="648" w:hanging="360"/>
        <w:rPr>
          <w:rFonts w:ascii="Calibri" w:eastAsia="Calibri" w:hAnsi="Calibri" w:cs="Calibri"/>
        </w:rPr>
      </w:pPr>
      <w:r>
        <w:rPr>
          <w:rFonts w:ascii="Calibri" w:eastAsia="Calibri" w:hAnsi="Calibri" w:cs="Calibri"/>
          <w:color w:val="016475"/>
          <w:u w:val="single"/>
        </w:rPr>
        <w:t>Defining email notifications, recipients, and messages</w:t>
      </w:r>
    </w:p>
    <w:p w14:paraId="02D1EF3E" w14:textId="77777777" w:rsidR="00AD3AE5" w:rsidRDefault="00173C04">
      <w:pPr>
        <w:numPr>
          <w:ilvl w:val="0"/>
          <w:numId w:val="41"/>
        </w:numPr>
        <w:ind w:left="648" w:hanging="360"/>
        <w:rPr>
          <w:rFonts w:ascii="Calibri" w:eastAsia="Calibri" w:hAnsi="Calibri" w:cs="Calibri"/>
        </w:rPr>
      </w:pPr>
      <w:r>
        <w:rPr>
          <w:rFonts w:ascii="Calibri" w:eastAsia="Calibri" w:hAnsi="Calibri" w:cs="Calibri"/>
          <w:color w:val="016475"/>
          <w:u w:val="single"/>
        </w:rPr>
        <w:t xml:space="preserve">Defining variables to contain email </w:t>
      </w:r>
      <w:proofErr w:type="gramStart"/>
      <w:r>
        <w:rPr>
          <w:rFonts w:ascii="Calibri" w:eastAsia="Calibri" w:hAnsi="Calibri" w:cs="Calibri"/>
          <w:color w:val="016475"/>
          <w:u w:val="single"/>
        </w:rPr>
        <w:t>recipients</w:t>
      </w:r>
      <w:proofErr w:type="gramEnd"/>
    </w:p>
    <w:p w14:paraId="4AD3CE87" w14:textId="77777777" w:rsidR="00AD3AE5" w:rsidRDefault="00173C04">
      <w:pPr>
        <w:keepNext/>
        <w:spacing w:before="390" w:after="120" w:line="380" w:lineRule="auto"/>
        <w:rPr>
          <w:rFonts w:ascii="Calibri" w:eastAsia="Calibri" w:hAnsi="Calibri" w:cs="Calibri"/>
          <w:b/>
          <w:color w:val="444444"/>
          <w:sz w:val="32"/>
        </w:rPr>
      </w:pPr>
      <w:r>
        <w:rPr>
          <w:rFonts w:ascii="Calibri" w:eastAsia="Calibri" w:hAnsi="Calibri" w:cs="Calibri"/>
          <w:b/>
          <w:color w:val="444444"/>
          <w:sz w:val="32"/>
        </w:rPr>
        <w:t>Configuring an email server</w:t>
      </w:r>
    </w:p>
    <w:p w14:paraId="3AA6E2F1" w14:textId="77777777" w:rsidR="00AD3AE5" w:rsidRDefault="00173C04">
      <w:pPr>
        <w:rPr>
          <w:rFonts w:ascii="Calibri" w:eastAsia="Calibri" w:hAnsi="Calibri" w:cs="Calibri"/>
        </w:rPr>
      </w:pPr>
      <w:r>
        <w:rPr>
          <w:rFonts w:ascii="Calibri" w:eastAsia="Calibri" w:hAnsi="Calibri" w:cs="Calibri"/>
        </w:rPr>
        <w:t>You need to define the global mail server variables (connection details) to be used for sending email notifications.</w:t>
      </w:r>
    </w:p>
    <w:p w14:paraId="2F5D167C" w14:textId="77777777" w:rsidR="00AD3AE5" w:rsidRDefault="00173C04">
      <w:pPr>
        <w:rPr>
          <w:rFonts w:ascii="Calibri" w:eastAsia="Calibri" w:hAnsi="Calibri" w:cs="Calibri"/>
        </w:rPr>
      </w:pPr>
      <w:r>
        <w:rPr>
          <w:rFonts w:ascii="Calibri" w:eastAsia="Calibri" w:hAnsi="Calibri" w:cs="Calibri"/>
        </w:rPr>
        <w:t xml:space="preserve">The setting of the email should be configured in </w:t>
      </w:r>
      <w:proofErr w:type="spellStart"/>
      <w:r>
        <w:rPr>
          <w:rFonts w:ascii="Calibri" w:eastAsia="Calibri" w:hAnsi="Calibri" w:cs="Calibri"/>
          <w:b/>
        </w:rPr>
        <w:t>Foglight</w:t>
      </w:r>
      <w:proofErr w:type="spellEnd"/>
      <w:r>
        <w:rPr>
          <w:rFonts w:ascii="Calibri" w:eastAsia="Calibri" w:hAnsi="Calibri" w:cs="Calibri"/>
          <w:b/>
        </w:rPr>
        <w:t xml:space="preserve"> Administration &gt; Email configuration</w:t>
      </w:r>
      <w:r>
        <w:rPr>
          <w:rFonts w:ascii="Calibri" w:eastAsia="Calibri" w:hAnsi="Calibri" w:cs="Calibri"/>
        </w:rPr>
        <w:t>.</w:t>
      </w:r>
    </w:p>
    <w:p w14:paraId="21347235" w14:textId="77777777" w:rsidR="00AD3AE5" w:rsidRDefault="00AD3AE5">
      <w:pPr>
        <w:rPr>
          <w:rFonts w:ascii="Calibri" w:eastAsia="Calibri" w:hAnsi="Calibri" w:cs="Calibri"/>
        </w:rPr>
      </w:pPr>
    </w:p>
    <w:p w14:paraId="740E28F4" w14:textId="77777777" w:rsidR="00AD3AE5" w:rsidRDefault="00173C04">
      <w:pPr>
        <w:keepNext/>
        <w:spacing w:before="390" w:after="120" w:line="380" w:lineRule="auto"/>
        <w:rPr>
          <w:rFonts w:ascii="Calibri" w:eastAsia="Calibri" w:hAnsi="Calibri" w:cs="Calibri"/>
          <w:b/>
          <w:color w:val="444444"/>
          <w:sz w:val="32"/>
        </w:rPr>
      </w:pPr>
      <w:r>
        <w:rPr>
          <w:rFonts w:ascii="Calibri" w:eastAsia="Calibri" w:hAnsi="Calibri" w:cs="Calibri"/>
          <w:b/>
          <w:color w:val="444444"/>
          <w:sz w:val="32"/>
        </w:rPr>
        <w:t>Defining Default Email settings</w:t>
      </w:r>
    </w:p>
    <w:p w14:paraId="5E460057" w14:textId="77777777" w:rsidR="00AD3AE5" w:rsidRDefault="00173C04">
      <w:pPr>
        <w:rPr>
          <w:rFonts w:ascii="Calibri" w:eastAsia="Calibri" w:hAnsi="Calibri" w:cs="Calibri"/>
        </w:rPr>
      </w:pPr>
      <w:r>
        <w:rPr>
          <w:rFonts w:ascii="Calibri" w:eastAsia="Calibri" w:hAnsi="Calibri" w:cs="Calibri"/>
        </w:rPr>
        <w:t>You can define a default email address to be used by every new agent created in the future, by selecting the Default email button when configuring email notification.</w:t>
      </w:r>
    </w:p>
    <w:p w14:paraId="3E87F26E" w14:textId="77777777" w:rsidR="00AD3AE5" w:rsidRDefault="00173C04">
      <w:pPr>
        <w:rPr>
          <w:rFonts w:ascii="Calibri" w:eastAsia="Calibri" w:hAnsi="Calibri" w:cs="Calibri"/>
        </w:rPr>
      </w:pPr>
      <w:r>
        <w:rPr>
          <w:rFonts w:ascii="Calibri" w:eastAsia="Calibri" w:hAnsi="Calibri" w:cs="Calibri"/>
        </w:rPr>
        <w:lastRenderedPageBreak/>
        <w:t>The Email addresses entered are applied to all monitored agents not only for the agents that were selected to enter the Alarm administration.</w:t>
      </w:r>
    </w:p>
    <w:p w14:paraId="006C443A" w14:textId="77777777" w:rsidR="00AD3AE5" w:rsidRDefault="00173C04">
      <w:pPr>
        <w:keepNext/>
        <w:spacing w:before="390" w:after="120" w:line="380" w:lineRule="auto"/>
        <w:rPr>
          <w:rFonts w:ascii="Calibri" w:eastAsia="Calibri" w:hAnsi="Calibri" w:cs="Calibri"/>
          <w:b/>
          <w:color w:val="444444"/>
          <w:sz w:val="32"/>
        </w:rPr>
      </w:pPr>
      <w:r>
        <w:rPr>
          <w:rFonts w:ascii="Calibri" w:eastAsia="Calibri" w:hAnsi="Calibri" w:cs="Calibri"/>
          <w:b/>
          <w:color w:val="444444"/>
          <w:sz w:val="32"/>
        </w:rPr>
        <w:t>Enabling or disabling email notifications</w:t>
      </w:r>
    </w:p>
    <w:p w14:paraId="54820583" w14:textId="77777777" w:rsidR="00AD3AE5" w:rsidRDefault="00173C04">
      <w:pPr>
        <w:rPr>
          <w:rFonts w:ascii="Calibri" w:eastAsia="Calibri" w:hAnsi="Calibri" w:cs="Calibri"/>
        </w:rPr>
      </w:pPr>
      <w:r>
        <w:rPr>
          <w:rFonts w:ascii="Calibri" w:eastAsia="Calibri" w:hAnsi="Calibri" w:cs="Calibri"/>
        </w:rPr>
        <w:t>You can enable or disable email notifications for all alarms, a category of alarms, or a selected rule. Email notifications are sent only if all the following conditions are met:</w:t>
      </w:r>
    </w:p>
    <w:p w14:paraId="1B1A6562" w14:textId="77777777" w:rsidR="00AD3AE5" w:rsidRDefault="00173C04">
      <w:pPr>
        <w:numPr>
          <w:ilvl w:val="0"/>
          <w:numId w:val="42"/>
        </w:numPr>
        <w:ind w:left="648" w:hanging="360"/>
        <w:rPr>
          <w:rFonts w:ascii="Calibri" w:eastAsia="Calibri" w:hAnsi="Calibri" w:cs="Calibri"/>
        </w:rPr>
      </w:pPr>
      <w:r>
        <w:rPr>
          <w:rFonts w:ascii="Calibri" w:eastAsia="Calibri" w:hAnsi="Calibri" w:cs="Calibri"/>
        </w:rPr>
        <w:t>The alarm email notification setting is enabled for the affected rule.</w:t>
      </w:r>
    </w:p>
    <w:p w14:paraId="5EB02A08" w14:textId="77777777" w:rsidR="00AD3AE5" w:rsidRDefault="00173C04">
      <w:pPr>
        <w:numPr>
          <w:ilvl w:val="0"/>
          <w:numId w:val="42"/>
        </w:numPr>
        <w:ind w:left="648" w:hanging="360"/>
        <w:rPr>
          <w:rFonts w:ascii="Calibri" w:eastAsia="Calibri" w:hAnsi="Calibri" w:cs="Calibri"/>
        </w:rPr>
      </w:pPr>
      <w:r>
        <w:rPr>
          <w:rFonts w:ascii="Calibri" w:eastAsia="Calibri" w:hAnsi="Calibri" w:cs="Calibri"/>
        </w:rPr>
        <w:t>The alarm is triggered by changes in the monitored environment.</w:t>
      </w:r>
    </w:p>
    <w:p w14:paraId="27494F0C" w14:textId="77777777" w:rsidR="00AD3AE5" w:rsidRDefault="00173C04">
      <w:pPr>
        <w:numPr>
          <w:ilvl w:val="0"/>
          <w:numId w:val="42"/>
        </w:numPr>
        <w:ind w:left="648" w:hanging="360"/>
        <w:rPr>
          <w:rFonts w:ascii="Calibri" w:eastAsia="Calibri" w:hAnsi="Calibri" w:cs="Calibri"/>
        </w:rPr>
      </w:pPr>
      <w:r>
        <w:rPr>
          <w:rFonts w:ascii="Calibri" w:eastAsia="Calibri" w:hAnsi="Calibri" w:cs="Calibri"/>
        </w:rPr>
        <w:t>Alarm notification is enabled at the triggered severity level. See Defining email notifications, recipients, and messages.</w:t>
      </w:r>
    </w:p>
    <w:p w14:paraId="426A468B" w14:textId="77777777" w:rsidR="00AD3AE5" w:rsidRDefault="00173C04">
      <w:pPr>
        <w:spacing w:before="240" w:line="240" w:lineRule="auto"/>
        <w:rPr>
          <w:rFonts w:ascii="Calibri" w:eastAsia="Calibri" w:hAnsi="Calibri" w:cs="Calibri"/>
          <w:b/>
          <w:i/>
          <w:sz w:val="20"/>
        </w:rPr>
      </w:pPr>
      <w:r>
        <w:rPr>
          <w:rFonts w:ascii="Calibri" w:eastAsia="Calibri" w:hAnsi="Calibri" w:cs="Calibri"/>
          <w:b/>
          <w:i/>
          <w:sz w:val="20"/>
        </w:rPr>
        <w:t>To enable or disable email notifications:</w:t>
      </w:r>
    </w:p>
    <w:p w14:paraId="02210B68" w14:textId="77777777" w:rsidR="00AD3AE5" w:rsidRDefault="00173C04">
      <w:pPr>
        <w:numPr>
          <w:ilvl w:val="0"/>
          <w:numId w:val="43"/>
        </w:numPr>
        <w:ind w:left="648" w:hanging="360"/>
        <w:rPr>
          <w:rFonts w:ascii="Calibri" w:eastAsia="Calibri" w:hAnsi="Calibri" w:cs="Calibri"/>
        </w:rPr>
      </w:pPr>
      <w:r>
        <w:rPr>
          <w:rFonts w:ascii="Calibri" w:eastAsia="Calibri" w:hAnsi="Calibri" w:cs="Calibri"/>
        </w:rPr>
        <w:t xml:space="preserve">In the </w:t>
      </w:r>
      <w:r>
        <w:rPr>
          <w:rFonts w:ascii="Calibri" w:eastAsia="Calibri" w:hAnsi="Calibri" w:cs="Calibri"/>
          <w:b/>
        </w:rPr>
        <w:t>Alarms</w:t>
      </w:r>
      <w:r>
        <w:rPr>
          <w:rFonts w:ascii="Calibri" w:eastAsia="Calibri" w:hAnsi="Calibri" w:cs="Calibri"/>
        </w:rPr>
        <w:t xml:space="preserve"> view, click the </w:t>
      </w:r>
      <w:r>
        <w:rPr>
          <w:rFonts w:ascii="Calibri" w:eastAsia="Calibri" w:hAnsi="Calibri" w:cs="Calibri"/>
          <w:b/>
        </w:rPr>
        <w:t>Settings</w:t>
      </w:r>
      <w:r>
        <w:rPr>
          <w:rFonts w:ascii="Calibri" w:eastAsia="Calibri" w:hAnsi="Calibri" w:cs="Calibri"/>
        </w:rPr>
        <w:t xml:space="preserve"> tab.</w:t>
      </w:r>
    </w:p>
    <w:p w14:paraId="48BF3E24" w14:textId="77777777" w:rsidR="00AD3AE5" w:rsidRDefault="00173C04">
      <w:pPr>
        <w:numPr>
          <w:ilvl w:val="0"/>
          <w:numId w:val="43"/>
        </w:numPr>
        <w:ind w:left="648" w:hanging="360"/>
        <w:rPr>
          <w:rFonts w:ascii="Calibri" w:eastAsia="Calibri" w:hAnsi="Calibri" w:cs="Calibri"/>
        </w:rPr>
      </w:pPr>
      <w:r>
        <w:rPr>
          <w:rFonts w:ascii="Calibri" w:eastAsia="Calibri" w:hAnsi="Calibri" w:cs="Calibri"/>
        </w:rPr>
        <w:t>Decide on the scope for the change: all alarms, a category of rules, or a selected rule.</w:t>
      </w:r>
    </w:p>
    <w:p w14:paraId="6BBFCF1B" w14:textId="77777777" w:rsidR="00AD3AE5" w:rsidRDefault="00173C04">
      <w:pPr>
        <w:numPr>
          <w:ilvl w:val="0"/>
          <w:numId w:val="43"/>
        </w:numPr>
        <w:ind w:left="648" w:hanging="360"/>
        <w:rPr>
          <w:rFonts w:ascii="Calibri" w:eastAsia="Calibri" w:hAnsi="Calibri" w:cs="Calibri"/>
        </w:rPr>
      </w:pPr>
      <w:r>
        <w:rPr>
          <w:rFonts w:ascii="Calibri" w:eastAsia="Calibri" w:hAnsi="Calibri" w:cs="Calibri"/>
        </w:rPr>
        <w:t>Complete the steps for the selected scope:</w:t>
      </w:r>
    </w:p>
    <w:p w14:paraId="38794275" w14:textId="77777777" w:rsidR="00AD3AE5" w:rsidRDefault="00173C04">
      <w:pPr>
        <w:numPr>
          <w:ilvl w:val="0"/>
          <w:numId w:val="43"/>
        </w:numPr>
        <w:tabs>
          <w:tab w:val="left" w:pos="1152"/>
        </w:tabs>
        <w:spacing w:before="60"/>
        <w:ind w:left="1155" w:hanging="360"/>
        <w:rPr>
          <w:rFonts w:ascii="Calibri" w:eastAsia="Calibri" w:hAnsi="Calibri" w:cs="Calibri"/>
        </w:rPr>
      </w:pPr>
      <w:r>
        <w:rPr>
          <w:rFonts w:ascii="Calibri" w:eastAsia="Calibri" w:hAnsi="Calibri" w:cs="Calibri"/>
        </w:rPr>
        <w:t>All alarms - Click All Alarms. Click the Define Email Settings button. Select either Enabled or Disabled from the Alarms notification status list. Click Set.</w:t>
      </w:r>
    </w:p>
    <w:p w14:paraId="1EF761E4" w14:textId="77777777" w:rsidR="00AD3AE5" w:rsidRDefault="00173C04">
      <w:pPr>
        <w:numPr>
          <w:ilvl w:val="0"/>
          <w:numId w:val="43"/>
        </w:numPr>
        <w:tabs>
          <w:tab w:val="left" w:pos="1152"/>
        </w:tabs>
        <w:spacing w:before="60"/>
        <w:ind w:left="1155" w:hanging="360"/>
        <w:rPr>
          <w:rFonts w:ascii="Calibri" w:eastAsia="Calibri" w:hAnsi="Calibri" w:cs="Calibri"/>
        </w:rPr>
      </w:pPr>
      <w:r>
        <w:rPr>
          <w:rFonts w:ascii="Calibri" w:eastAsia="Calibri" w:hAnsi="Calibri" w:cs="Calibri"/>
          <w:b/>
        </w:rPr>
        <w:t>Category of rules</w:t>
      </w:r>
      <w:r>
        <w:rPr>
          <w:rFonts w:ascii="Calibri" w:eastAsia="Calibri" w:hAnsi="Calibri" w:cs="Calibri"/>
        </w:rPr>
        <w:t xml:space="preserve"> - Click a category. Click the </w:t>
      </w:r>
      <w:r>
        <w:rPr>
          <w:rFonts w:ascii="Calibri" w:eastAsia="Calibri" w:hAnsi="Calibri" w:cs="Calibri"/>
          <w:b/>
        </w:rPr>
        <w:t>Define Email Settings</w:t>
      </w:r>
      <w:r>
        <w:rPr>
          <w:rFonts w:ascii="Calibri" w:eastAsia="Calibri" w:hAnsi="Calibri" w:cs="Calibri"/>
        </w:rPr>
        <w:t xml:space="preserve"> button. Select either </w:t>
      </w:r>
      <w:r>
        <w:rPr>
          <w:rFonts w:ascii="Calibri" w:eastAsia="Calibri" w:hAnsi="Calibri" w:cs="Calibri"/>
          <w:b/>
        </w:rPr>
        <w:t>Enabled</w:t>
      </w:r>
      <w:r>
        <w:rPr>
          <w:rFonts w:ascii="Calibri" w:eastAsia="Calibri" w:hAnsi="Calibri" w:cs="Calibri"/>
        </w:rPr>
        <w:t xml:space="preserve"> or </w:t>
      </w:r>
      <w:r>
        <w:rPr>
          <w:rFonts w:ascii="Calibri" w:eastAsia="Calibri" w:hAnsi="Calibri" w:cs="Calibri"/>
          <w:b/>
        </w:rPr>
        <w:t>Disabled</w:t>
      </w:r>
      <w:r>
        <w:rPr>
          <w:rFonts w:ascii="Calibri" w:eastAsia="Calibri" w:hAnsi="Calibri" w:cs="Calibri"/>
        </w:rPr>
        <w:t xml:space="preserve"> from the </w:t>
      </w:r>
      <w:r>
        <w:rPr>
          <w:rFonts w:ascii="Calibri" w:eastAsia="Calibri" w:hAnsi="Calibri" w:cs="Calibri"/>
          <w:b/>
        </w:rPr>
        <w:t>Alarms notification status</w:t>
      </w:r>
      <w:r>
        <w:rPr>
          <w:rFonts w:ascii="Calibri" w:eastAsia="Calibri" w:hAnsi="Calibri" w:cs="Calibri"/>
        </w:rPr>
        <w:t xml:space="preserve"> list. Click </w:t>
      </w:r>
      <w:r>
        <w:rPr>
          <w:rFonts w:ascii="Calibri" w:eastAsia="Calibri" w:hAnsi="Calibri" w:cs="Calibri"/>
          <w:b/>
        </w:rPr>
        <w:t>Set</w:t>
      </w:r>
      <w:r>
        <w:rPr>
          <w:rFonts w:ascii="Calibri" w:eastAsia="Calibri" w:hAnsi="Calibri" w:cs="Calibri"/>
        </w:rPr>
        <w:t>.</w:t>
      </w:r>
    </w:p>
    <w:p w14:paraId="13732413" w14:textId="77777777" w:rsidR="00AD3AE5" w:rsidRDefault="00173C04">
      <w:pPr>
        <w:numPr>
          <w:ilvl w:val="0"/>
          <w:numId w:val="43"/>
        </w:numPr>
        <w:tabs>
          <w:tab w:val="left" w:pos="1152"/>
        </w:tabs>
        <w:spacing w:before="60"/>
        <w:ind w:left="1155" w:hanging="360"/>
        <w:rPr>
          <w:rFonts w:ascii="Calibri" w:eastAsia="Calibri" w:hAnsi="Calibri" w:cs="Calibri"/>
        </w:rPr>
      </w:pPr>
      <w:r>
        <w:rPr>
          <w:rFonts w:ascii="Calibri" w:eastAsia="Calibri" w:hAnsi="Calibri" w:cs="Calibri"/>
          <w:b/>
        </w:rPr>
        <w:t>Selected rule</w:t>
      </w:r>
      <w:r>
        <w:rPr>
          <w:rFonts w:ascii="Calibri" w:eastAsia="Calibri" w:hAnsi="Calibri" w:cs="Calibri"/>
        </w:rPr>
        <w:t xml:space="preserve"> - Click a rule. In the </w:t>
      </w:r>
      <w:r>
        <w:rPr>
          <w:rFonts w:ascii="Calibri" w:eastAsia="Calibri" w:hAnsi="Calibri" w:cs="Calibri"/>
          <w:b/>
        </w:rPr>
        <w:t>Alarms Settings</w:t>
      </w:r>
      <w:r>
        <w:rPr>
          <w:rFonts w:ascii="Calibri" w:eastAsia="Calibri" w:hAnsi="Calibri" w:cs="Calibri"/>
        </w:rPr>
        <w:t xml:space="preserve"> tab, click the </w:t>
      </w:r>
      <w:r>
        <w:rPr>
          <w:rFonts w:ascii="Calibri" w:eastAsia="Calibri" w:hAnsi="Calibri" w:cs="Calibri"/>
          <w:b/>
        </w:rPr>
        <w:t>Define Email Settings</w:t>
      </w:r>
      <w:r>
        <w:rPr>
          <w:rFonts w:ascii="Calibri" w:eastAsia="Calibri" w:hAnsi="Calibri" w:cs="Calibri"/>
        </w:rPr>
        <w:t xml:space="preserve"> tab. Click the link that displays the alarm notification status. Select </w:t>
      </w:r>
      <w:r>
        <w:rPr>
          <w:rFonts w:ascii="Calibri" w:eastAsia="Calibri" w:hAnsi="Calibri" w:cs="Calibri"/>
          <w:b/>
        </w:rPr>
        <w:t>Enabled</w:t>
      </w:r>
      <w:r>
        <w:rPr>
          <w:rFonts w:ascii="Calibri" w:eastAsia="Calibri" w:hAnsi="Calibri" w:cs="Calibri"/>
        </w:rPr>
        <w:t xml:space="preserve"> or </w:t>
      </w:r>
      <w:r>
        <w:rPr>
          <w:rFonts w:ascii="Calibri" w:eastAsia="Calibri" w:hAnsi="Calibri" w:cs="Calibri"/>
          <w:b/>
        </w:rPr>
        <w:t>Disabled</w:t>
      </w:r>
      <w:r>
        <w:rPr>
          <w:rFonts w:ascii="Calibri" w:eastAsia="Calibri" w:hAnsi="Calibri" w:cs="Calibri"/>
        </w:rPr>
        <w:t xml:space="preserve"> and click </w:t>
      </w:r>
      <w:r>
        <w:rPr>
          <w:rFonts w:ascii="Calibri" w:eastAsia="Calibri" w:hAnsi="Calibri" w:cs="Calibri"/>
          <w:b/>
        </w:rPr>
        <w:t>Set</w:t>
      </w:r>
      <w:r>
        <w:rPr>
          <w:rFonts w:ascii="Calibri" w:eastAsia="Calibri" w:hAnsi="Calibri" w:cs="Calibri"/>
        </w:rPr>
        <w:t>.</w:t>
      </w:r>
    </w:p>
    <w:p w14:paraId="433BA1E0" w14:textId="77777777" w:rsidR="00AD3AE5" w:rsidRDefault="00AD3AE5">
      <w:pPr>
        <w:rPr>
          <w:rFonts w:ascii="Calibri" w:eastAsia="Calibri" w:hAnsi="Calibri" w:cs="Calibri"/>
        </w:rPr>
      </w:pPr>
    </w:p>
    <w:p w14:paraId="61BDF852" w14:textId="77777777" w:rsidR="00AD3AE5" w:rsidRDefault="00173C04">
      <w:pPr>
        <w:keepNext/>
        <w:spacing w:before="390" w:after="120" w:line="380" w:lineRule="auto"/>
        <w:rPr>
          <w:rFonts w:ascii="Calibri" w:eastAsia="Calibri" w:hAnsi="Calibri" w:cs="Calibri"/>
          <w:b/>
          <w:color w:val="444444"/>
          <w:sz w:val="32"/>
        </w:rPr>
      </w:pPr>
      <w:r>
        <w:rPr>
          <w:rFonts w:ascii="Calibri" w:eastAsia="Calibri" w:hAnsi="Calibri" w:cs="Calibri"/>
          <w:b/>
          <w:color w:val="444444"/>
          <w:sz w:val="32"/>
        </w:rPr>
        <w:t>Defining email notifications, recipients, and messages</w:t>
      </w:r>
    </w:p>
    <w:p w14:paraId="4FEC5BD9" w14:textId="77777777" w:rsidR="00AD3AE5" w:rsidRDefault="00173C04">
      <w:pPr>
        <w:rPr>
          <w:rFonts w:ascii="Calibri" w:eastAsia="Calibri" w:hAnsi="Calibri" w:cs="Calibri"/>
        </w:rPr>
      </w:pPr>
      <w:r>
        <w:rPr>
          <w:rFonts w:ascii="Calibri" w:eastAsia="Calibri" w:hAnsi="Calibri" w:cs="Calibri"/>
        </w:rPr>
        <w:t xml:space="preserve">You control who receives email messages, the subject line, and some text in the body of the email. The body of the email always contains information about the alarm. This information is not editable. You can also control whether an email is sent based on severity levels. You can set different distribution lists for different rules and different severity </w:t>
      </w:r>
      <w:proofErr w:type="gramStart"/>
      <w:r>
        <w:rPr>
          <w:rFonts w:ascii="Calibri" w:eastAsia="Calibri" w:hAnsi="Calibri" w:cs="Calibri"/>
        </w:rPr>
        <w:t>levels, or</w:t>
      </w:r>
      <w:proofErr w:type="gramEnd"/>
      <w:r>
        <w:rPr>
          <w:rFonts w:ascii="Calibri" w:eastAsia="Calibri" w:hAnsi="Calibri" w:cs="Calibri"/>
        </w:rPr>
        <w:t xml:space="preserve"> set the same notification policy for all rules.</w:t>
      </w:r>
    </w:p>
    <w:p w14:paraId="398C698D" w14:textId="77777777" w:rsidR="00AD3AE5" w:rsidRDefault="00173C04">
      <w:pPr>
        <w:spacing w:before="240" w:line="240" w:lineRule="auto"/>
        <w:rPr>
          <w:rFonts w:ascii="Calibri" w:eastAsia="Calibri" w:hAnsi="Calibri" w:cs="Calibri"/>
          <w:b/>
          <w:i/>
          <w:sz w:val="20"/>
        </w:rPr>
      </w:pPr>
      <w:r>
        <w:rPr>
          <w:rFonts w:ascii="Calibri" w:eastAsia="Calibri" w:hAnsi="Calibri" w:cs="Calibri"/>
          <w:b/>
          <w:i/>
          <w:sz w:val="20"/>
        </w:rPr>
        <w:t>To configure email notifications:</w:t>
      </w:r>
    </w:p>
    <w:p w14:paraId="5ABA1845" w14:textId="77777777" w:rsidR="00AD3AE5" w:rsidRDefault="00173C04">
      <w:pPr>
        <w:numPr>
          <w:ilvl w:val="0"/>
          <w:numId w:val="44"/>
        </w:numPr>
        <w:ind w:left="648" w:hanging="360"/>
        <w:rPr>
          <w:rFonts w:ascii="Calibri" w:eastAsia="Calibri" w:hAnsi="Calibri" w:cs="Calibri"/>
        </w:rPr>
      </w:pPr>
      <w:r>
        <w:rPr>
          <w:rFonts w:ascii="Calibri" w:eastAsia="Calibri" w:hAnsi="Calibri" w:cs="Calibri"/>
        </w:rPr>
        <w:t xml:space="preserve">In the </w:t>
      </w:r>
      <w:r>
        <w:rPr>
          <w:rFonts w:ascii="Calibri" w:eastAsia="Calibri" w:hAnsi="Calibri" w:cs="Calibri"/>
          <w:b/>
        </w:rPr>
        <w:t>Alarms</w:t>
      </w:r>
      <w:r>
        <w:rPr>
          <w:rFonts w:ascii="Calibri" w:eastAsia="Calibri" w:hAnsi="Calibri" w:cs="Calibri"/>
        </w:rPr>
        <w:t xml:space="preserve"> view, click the </w:t>
      </w:r>
      <w:r>
        <w:rPr>
          <w:rFonts w:ascii="Calibri" w:eastAsia="Calibri" w:hAnsi="Calibri" w:cs="Calibri"/>
          <w:b/>
        </w:rPr>
        <w:t>Settings</w:t>
      </w:r>
      <w:r>
        <w:rPr>
          <w:rFonts w:ascii="Calibri" w:eastAsia="Calibri" w:hAnsi="Calibri" w:cs="Calibri"/>
        </w:rPr>
        <w:t xml:space="preserve"> tab.</w:t>
      </w:r>
    </w:p>
    <w:p w14:paraId="3041E4EF" w14:textId="77777777" w:rsidR="00AD3AE5" w:rsidRDefault="00173C04">
      <w:pPr>
        <w:numPr>
          <w:ilvl w:val="0"/>
          <w:numId w:val="44"/>
        </w:numPr>
        <w:ind w:left="648" w:hanging="360"/>
        <w:rPr>
          <w:rFonts w:ascii="Calibri" w:eastAsia="Calibri" w:hAnsi="Calibri" w:cs="Calibri"/>
        </w:rPr>
      </w:pPr>
      <w:r>
        <w:rPr>
          <w:rFonts w:ascii="Calibri" w:eastAsia="Calibri" w:hAnsi="Calibri" w:cs="Calibri"/>
        </w:rPr>
        <w:t>Decide on the scope for the change: all alarms, a category of rules, or a selected rule.</w:t>
      </w:r>
    </w:p>
    <w:p w14:paraId="6AF884CE" w14:textId="77777777" w:rsidR="00AD3AE5" w:rsidRDefault="00173C04">
      <w:pPr>
        <w:numPr>
          <w:ilvl w:val="0"/>
          <w:numId w:val="44"/>
        </w:numPr>
        <w:ind w:left="648" w:hanging="360"/>
        <w:rPr>
          <w:rFonts w:ascii="Calibri" w:eastAsia="Calibri" w:hAnsi="Calibri" w:cs="Calibri"/>
        </w:rPr>
      </w:pPr>
      <w:r>
        <w:rPr>
          <w:rFonts w:ascii="Calibri" w:eastAsia="Calibri" w:hAnsi="Calibri" w:cs="Calibri"/>
        </w:rPr>
        <w:t>Complete the steps for the selected scope:</w:t>
      </w:r>
    </w:p>
    <w:p w14:paraId="5B0BC6D3" w14:textId="77777777" w:rsidR="00AD3AE5" w:rsidRDefault="00173C04">
      <w:pPr>
        <w:numPr>
          <w:ilvl w:val="0"/>
          <w:numId w:val="44"/>
        </w:numPr>
        <w:tabs>
          <w:tab w:val="left" w:pos="1152"/>
        </w:tabs>
        <w:spacing w:before="60"/>
        <w:ind w:left="1155" w:hanging="360"/>
        <w:rPr>
          <w:rFonts w:ascii="Calibri" w:eastAsia="Calibri" w:hAnsi="Calibri" w:cs="Calibri"/>
        </w:rPr>
      </w:pPr>
      <w:r>
        <w:rPr>
          <w:rFonts w:ascii="Calibri" w:eastAsia="Calibri" w:hAnsi="Calibri" w:cs="Calibri"/>
          <w:b/>
        </w:rPr>
        <w:lastRenderedPageBreak/>
        <w:t>All alarms</w:t>
      </w:r>
      <w:r>
        <w:rPr>
          <w:rFonts w:ascii="Calibri" w:eastAsia="Calibri" w:hAnsi="Calibri" w:cs="Calibri"/>
        </w:rPr>
        <w:t xml:space="preserve"> - Click All Alarms. Click the Define Email Settings button.</w:t>
      </w:r>
    </w:p>
    <w:p w14:paraId="6DD76D62" w14:textId="77777777" w:rsidR="00AD3AE5" w:rsidRDefault="00173C04">
      <w:pPr>
        <w:numPr>
          <w:ilvl w:val="0"/>
          <w:numId w:val="44"/>
        </w:numPr>
        <w:tabs>
          <w:tab w:val="left" w:pos="1152"/>
        </w:tabs>
        <w:spacing w:before="60"/>
        <w:ind w:left="1155" w:hanging="360"/>
        <w:rPr>
          <w:rFonts w:ascii="Calibri" w:eastAsia="Calibri" w:hAnsi="Calibri" w:cs="Calibri"/>
        </w:rPr>
      </w:pPr>
      <w:r>
        <w:rPr>
          <w:rFonts w:ascii="Calibri" w:eastAsia="Calibri" w:hAnsi="Calibri" w:cs="Calibri"/>
          <w:b/>
        </w:rPr>
        <w:t>Category of rules</w:t>
      </w:r>
      <w:r>
        <w:rPr>
          <w:rFonts w:ascii="Calibri" w:eastAsia="Calibri" w:hAnsi="Calibri" w:cs="Calibri"/>
        </w:rPr>
        <w:t xml:space="preserve"> - Click a category. Click the Define Email Settings button.</w:t>
      </w:r>
    </w:p>
    <w:p w14:paraId="7C8C358B" w14:textId="77777777" w:rsidR="00AD3AE5" w:rsidRDefault="00173C04">
      <w:pPr>
        <w:numPr>
          <w:ilvl w:val="0"/>
          <w:numId w:val="44"/>
        </w:numPr>
        <w:tabs>
          <w:tab w:val="left" w:pos="1152"/>
        </w:tabs>
        <w:spacing w:before="60"/>
        <w:ind w:left="1155" w:hanging="360"/>
        <w:rPr>
          <w:rFonts w:ascii="Calibri" w:eastAsia="Calibri" w:hAnsi="Calibri" w:cs="Calibri"/>
        </w:rPr>
      </w:pPr>
      <w:r>
        <w:rPr>
          <w:rFonts w:ascii="Calibri" w:eastAsia="Calibri" w:hAnsi="Calibri" w:cs="Calibri"/>
          <w:b/>
        </w:rPr>
        <w:t>Selected rule</w:t>
      </w:r>
      <w:r>
        <w:rPr>
          <w:rFonts w:ascii="Calibri" w:eastAsia="Calibri" w:hAnsi="Calibri" w:cs="Calibri"/>
        </w:rPr>
        <w:t xml:space="preserve"> - Click a rule. Click the Email Notification Settings tab.</w:t>
      </w:r>
    </w:p>
    <w:p w14:paraId="29EF19E5" w14:textId="77777777" w:rsidR="00AD3AE5" w:rsidRDefault="00173C04">
      <w:pPr>
        <w:numPr>
          <w:ilvl w:val="0"/>
          <w:numId w:val="44"/>
        </w:numPr>
        <w:ind w:left="648" w:hanging="360"/>
        <w:rPr>
          <w:rFonts w:ascii="Calibri" w:eastAsia="Calibri" w:hAnsi="Calibri" w:cs="Calibri"/>
        </w:rPr>
      </w:pPr>
      <w:r>
        <w:rPr>
          <w:rFonts w:ascii="Calibri" w:eastAsia="Calibri" w:hAnsi="Calibri" w:cs="Calibri"/>
        </w:rPr>
        <w:t xml:space="preserve">If you selected </w:t>
      </w:r>
      <w:r>
        <w:rPr>
          <w:rFonts w:ascii="Calibri" w:eastAsia="Calibri" w:hAnsi="Calibri" w:cs="Calibri"/>
          <w:b/>
        </w:rPr>
        <w:t>All Alarms</w:t>
      </w:r>
      <w:r>
        <w:rPr>
          <w:rFonts w:ascii="Calibri" w:eastAsia="Calibri" w:hAnsi="Calibri" w:cs="Calibri"/>
        </w:rPr>
        <w:t xml:space="preserve"> or a category, in the </w:t>
      </w:r>
      <w:r>
        <w:rPr>
          <w:rFonts w:ascii="Calibri" w:eastAsia="Calibri" w:hAnsi="Calibri" w:cs="Calibri"/>
          <w:b/>
        </w:rPr>
        <w:t>Email Notification Settings</w:t>
      </w:r>
      <w:r>
        <w:rPr>
          <w:rFonts w:ascii="Calibri" w:eastAsia="Calibri" w:hAnsi="Calibri" w:cs="Calibri"/>
        </w:rPr>
        <w:t xml:space="preserve"> dialog box, do one of the following:</w:t>
      </w:r>
    </w:p>
    <w:p w14:paraId="54C13E88" w14:textId="77777777" w:rsidR="00AD3AE5" w:rsidRDefault="00173C04">
      <w:pPr>
        <w:numPr>
          <w:ilvl w:val="0"/>
          <w:numId w:val="44"/>
        </w:numPr>
        <w:tabs>
          <w:tab w:val="left" w:pos="1152"/>
        </w:tabs>
        <w:spacing w:before="60"/>
        <w:ind w:left="1155" w:hanging="360"/>
        <w:rPr>
          <w:rFonts w:ascii="Calibri" w:eastAsia="Calibri" w:hAnsi="Calibri" w:cs="Calibri"/>
        </w:rPr>
      </w:pPr>
      <w:r>
        <w:rPr>
          <w:rFonts w:ascii="Calibri" w:eastAsia="Calibri" w:hAnsi="Calibri" w:cs="Calibri"/>
        </w:rPr>
        <w:t>To change the severity levels that warrant an email notification, from the Messages will be enabled for severities box, select the desired levels of severity.</w:t>
      </w:r>
    </w:p>
    <w:p w14:paraId="1488C72B" w14:textId="77777777" w:rsidR="00AD3AE5" w:rsidRDefault="00173C04">
      <w:pPr>
        <w:numPr>
          <w:ilvl w:val="0"/>
          <w:numId w:val="44"/>
        </w:numPr>
        <w:tabs>
          <w:tab w:val="left" w:pos="1152"/>
        </w:tabs>
        <w:spacing w:before="60"/>
        <w:ind w:left="1155" w:hanging="360"/>
        <w:rPr>
          <w:rFonts w:ascii="Calibri" w:eastAsia="Calibri" w:hAnsi="Calibri" w:cs="Calibri"/>
        </w:rPr>
      </w:pPr>
      <w:r>
        <w:rPr>
          <w:rFonts w:ascii="Calibri" w:eastAsia="Calibri" w:hAnsi="Calibri" w:cs="Calibri"/>
        </w:rPr>
        <w:t xml:space="preserve">To configure the same email recipients and message for all severity levels, click </w:t>
      </w:r>
      <w:r>
        <w:rPr>
          <w:rFonts w:ascii="Calibri" w:eastAsia="Calibri" w:hAnsi="Calibri" w:cs="Calibri"/>
          <w:b/>
        </w:rPr>
        <w:t>Configure mail recipients for all Severities</w:t>
      </w:r>
      <w:r>
        <w:rPr>
          <w:rFonts w:ascii="Calibri" w:eastAsia="Calibri" w:hAnsi="Calibri" w:cs="Calibri"/>
        </w:rPr>
        <w:t xml:space="preserve"> and then click </w:t>
      </w:r>
      <w:r>
        <w:rPr>
          <w:rFonts w:ascii="Calibri" w:eastAsia="Calibri" w:hAnsi="Calibri" w:cs="Calibri"/>
          <w:b/>
        </w:rPr>
        <w:t>All severities</w:t>
      </w:r>
      <w:r>
        <w:rPr>
          <w:rFonts w:ascii="Calibri" w:eastAsia="Calibri" w:hAnsi="Calibri" w:cs="Calibri"/>
        </w:rPr>
        <w:t>.</w:t>
      </w:r>
    </w:p>
    <w:p w14:paraId="5E4D7557" w14:textId="77777777" w:rsidR="00AD3AE5" w:rsidRDefault="00173C04">
      <w:pPr>
        <w:numPr>
          <w:ilvl w:val="0"/>
          <w:numId w:val="44"/>
        </w:numPr>
        <w:tabs>
          <w:tab w:val="left" w:pos="1152"/>
        </w:tabs>
        <w:spacing w:before="60"/>
        <w:ind w:left="1155" w:hanging="360"/>
        <w:rPr>
          <w:rFonts w:ascii="Calibri" w:eastAsia="Calibri" w:hAnsi="Calibri" w:cs="Calibri"/>
        </w:rPr>
      </w:pPr>
      <w:r>
        <w:rPr>
          <w:rFonts w:ascii="Calibri" w:eastAsia="Calibri" w:hAnsi="Calibri" w:cs="Calibri"/>
        </w:rPr>
        <w:t xml:space="preserve">To configure different email recipients and messages for each of the severity levels, click </w:t>
      </w:r>
      <w:r>
        <w:rPr>
          <w:rFonts w:ascii="Calibri" w:eastAsia="Calibri" w:hAnsi="Calibri" w:cs="Calibri"/>
          <w:b/>
        </w:rPr>
        <w:t>Configure mail recipients for the following options</w:t>
      </w:r>
      <w:r>
        <w:rPr>
          <w:rFonts w:ascii="Calibri" w:eastAsia="Calibri" w:hAnsi="Calibri" w:cs="Calibri"/>
        </w:rPr>
        <w:t xml:space="preserve"> and then click a severity level.</w:t>
      </w:r>
    </w:p>
    <w:p w14:paraId="5C9B77B3" w14:textId="77777777" w:rsidR="00AD3AE5" w:rsidRDefault="00173C04">
      <w:pPr>
        <w:numPr>
          <w:ilvl w:val="0"/>
          <w:numId w:val="44"/>
        </w:numPr>
        <w:ind w:left="648" w:hanging="360"/>
        <w:rPr>
          <w:rFonts w:ascii="Calibri" w:eastAsia="Calibri" w:hAnsi="Calibri" w:cs="Calibri"/>
        </w:rPr>
      </w:pPr>
      <w:r>
        <w:rPr>
          <w:rFonts w:ascii="Calibri" w:eastAsia="Calibri" w:hAnsi="Calibri" w:cs="Calibri"/>
        </w:rPr>
        <w:t>In the</w:t>
      </w:r>
      <w:r>
        <w:rPr>
          <w:rFonts w:ascii="Calibri" w:eastAsia="Calibri" w:hAnsi="Calibri" w:cs="Calibri"/>
          <w:b/>
        </w:rPr>
        <w:t xml:space="preserve"> Message Settings </w:t>
      </w:r>
      <w:r>
        <w:rPr>
          <w:rFonts w:ascii="Calibri" w:eastAsia="Calibri" w:hAnsi="Calibri" w:cs="Calibri"/>
        </w:rPr>
        <w:t xml:space="preserve">dialog box, configure the email recipients and message. </w:t>
      </w:r>
    </w:p>
    <w:tbl>
      <w:tblPr>
        <w:tblW w:w="0" w:type="auto"/>
        <w:tblInd w:w="576" w:type="dxa"/>
        <w:tblCellMar>
          <w:left w:w="10" w:type="dxa"/>
          <w:right w:w="10" w:type="dxa"/>
        </w:tblCellMar>
        <w:tblLook w:val="04A0" w:firstRow="1" w:lastRow="0" w:firstColumn="1" w:lastColumn="0" w:noHBand="0" w:noVBand="1"/>
      </w:tblPr>
      <w:tblGrid>
        <w:gridCol w:w="500"/>
        <w:gridCol w:w="8164"/>
      </w:tblGrid>
      <w:tr w:rsidR="00AD3AE5" w14:paraId="7D41C5EF" w14:textId="77777777">
        <w:trPr>
          <w:trHeight w:val="1"/>
        </w:trPr>
        <w:tc>
          <w:tcPr>
            <w:tcW w:w="500"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vAlign w:val="center"/>
          </w:tcPr>
          <w:p w14:paraId="534BF9D9" w14:textId="77777777" w:rsidR="00AD3AE5" w:rsidRDefault="00173C04">
            <w:pPr>
              <w:spacing w:before="15" w:after="15" w:line="360" w:lineRule="auto"/>
              <w:ind w:left="15" w:right="15"/>
              <w:rPr>
                <w:rFonts w:ascii="Calibri" w:eastAsia="Calibri" w:hAnsi="Calibri" w:cs="Calibri"/>
              </w:rPr>
            </w:pPr>
            <w:r>
              <w:object w:dxaOrig="222" w:dyaOrig="222" w14:anchorId="45A6FA37">
                <v:rect id="rectole0000000017" o:spid="_x0000_i1042" style="width:11.25pt;height:11.25pt" o:ole="" o:preferrelative="t" stroked="f">
                  <v:imagedata r:id="rId10" o:title=""/>
                </v:rect>
                <o:OLEObject Type="Embed" ProgID="StaticMetafile" ShapeID="rectole0000000017" DrawAspect="Content" ObjectID="_1757244173" r:id="rId35"/>
              </w:object>
            </w:r>
          </w:p>
        </w:tc>
        <w:tc>
          <w:tcPr>
            <w:tcW w:w="8164"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tcPr>
          <w:p w14:paraId="24BCE249" w14:textId="77777777" w:rsidR="00AD3AE5" w:rsidRDefault="00173C04">
            <w:r>
              <w:rPr>
                <w:rFonts w:ascii="Calibri" w:eastAsia="Calibri" w:hAnsi="Calibri" w:cs="Calibri"/>
                <w:b/>
                <w:color w:val="016475"/>
              </w:rPr>
              <w:t>NOTE:</w:t>
            </w:r>
            <w:r>
              <w:rPr>
                <w:rFonts w:ascii="TrebuchetMS-Bold" w:eastAsia="TrebuchetMS-Bold" w:hAnsi="TrebuchetMS-Bold" w:cs="TrebuchetMS-Bold"/>
                <w:b/>
                <w:color w:val="0078B7"/>
              </w:rPr>
              <w:t xml:space="preserve"> </w:t>
            </w:r>
            <w:r>
              <w:rPr>
                <w:rFonts w:ascii="Calibri" w:eastAsia="Calibri" w:hAnsi="Calibri" w:cs="Calibri"/>
              </w:rPr>
              <w:t>You can use registry variables in place of email addresses. Type the variable name between two hash (#) symbols, for example: #EmailTeamName#. For more information, see Defining variables to contain email recipients.</w:t>
            </w:r>
          </w:p>
        </w:tc>
      </w:tr>
    </w:tbl>
    <w:p w14:paraId="5F536399" w14:textId="77777777" w:rsidR="00AD3AE5" w:rsidRDefault="00173C04">
      <w:pPr>
        <w:numPr>
          <w:ilvl w:val="0"/>
          <w:numId w:val="45"/>
        </w:numPr>
        <w:tabs>
          <w:tab w:val="left" w:pos="1152"/>
        </w:tabs>
        <w:spacing w:before="60"/>
        <w:ind w:left="1155" w:hanging="360"/>
        <w:rPr>
          <w:rFonts w:ascii="Calibri" w:eastAsia="Calibri" w:hAnsi="Calibri" w:cs="Calibri"/>
        </w:rPr>
      </w:pPr>
      <w:r>
        <w:rPr>
          <w:rFonts w:ascii="Calibri" w:eastAsia="Calibri" w:hAnsi="Calibri" w:cs="Calibri"/>
          <w:b/>
        </w:rPr>
        <w:t>To</w:t>
      </w:r>
      <w:r>
        <w:rPr>
          <w:rFonts w:ascii="Calibri" w:eastAsia="Calibri" w:hAnsi="Calibri" w:cs="Calibri"/>
        </w:rPr>
        <w:t xml:space="preserve"> — Type the addresses of the people who need to </w:t>
      </w:r>
      <w:proofErr w:type="gramStart"/>
      <w:r>
        <w:rPr>
          <w:rFonts w:ascii="Calibri" w:eastAsia="Calibri" w:hAnsi="Calibri" w:cs="Calibri"/>
        </w:rPr>
        <w:t>take action</w:t>
      </w:r>
      <w:proofErr w:type="gramEnd"/>
      <w:r>
        <w:rPr>
          <w:rFonts w:ascii="Calibri" w:eastAsia="Calibri" w:hAnsi="Calibri" w:cs="Calibri"/>
        </w:rPr>
        <w:t xml:space="preserve"> when this alarm triggers.</w:t>
      </w:r>
    </w:p>
    <w:p w14:paraId="1D20D580" w14:textId="77777777" w:rsidR="00AD3AE5" w:rsidRDefault="00173C04">
      <w:pPr>
        <w:numPr>
          <w:ilvl w:val="0"/>
          <w:numId w:val="45"/>
        </w:numPr>
        <w:tabs>
          <w:tab w:val="left" w:pos="1152"/>
        </w:tabs>
        <w:spacing w:before="60"/>
        <w:ind w:left="1155" w:hanging="360"/>
        <w:rPr>
          <w:rFonts w:ascii="Calibri" w:eastAsia="Calibri" w:hAnsi="Calibri" w:cs="Calibri"/>
        </w:rPr>
      </w:pPr>
      <w:r>
        <w:rPr>
          <w:rFonts w:ascii="Calibri" w:eastAsia="Calibri" w:hAnsi="Calibri" w:cs="Calibri"/>
          <w:b/>
        </w:rPr>
        <w:t>CC</w:t>
      </w:r>
      <w:r>
        <w:rPr>
          <w:rFonts w:ascii="Calibri" w:eastAsia="Calibri" w:hAnsi="Calibri" w:cs="Calibri"/>
        </w:rPr>
        <w:t xml:space="preserve"> — Type the addresses of the people who want to be notified when the alarm triggers.</w:t>
      </w:r>
    </w:p>
    <w:p w14:paraId="0FAB5F14" w14:textId="77777777" w:rsidR="00AD3AE5" w:rsidRDefault="00173C04">
      <w:pPr>
        <w:numPr>
          <w:ilvl w:val="0"/>
          <w:numId w:val="45"/>
        </w:numPr>
        <w:tabs>
          <w:tab w:val="left" w:pos="1152"/>
        </w:tabs>
        <w:spacing w:before="60"/>
        <w:ind w:left="1155" w:hanging="360"/>
        <w:rPr>
          <w:rFonts w:ascii="Calibri" w:eastAsia="Calibri" w:hAnsi="Calibri" w:cs="Calibri"/>
        </w:rPr>
      </w:pPr>
      <w:r>
        <w:rPr>
          <w:rFonts w:ascii="Calibri" w:eastAsia="Calibri" w:hAnsi="Calibri" w:cs="Calibri"/>
          <w:b/>
        </w:rPr>
        <w:t>Subject</w:t>
      </w:r>
      <w:r>
        <w:rPr>
          <w:rFonts w:ascii="Calibri" w:eastAsia="Calibri" w:hAnsi="Calibri" w:cs="Calibri"/>
        </w:rPr>
        <w:t xml:space="preserve"> — Optional. Edit the text of the subject line to better suit your environment. Avoid editing the variables, which are identified with the @ symbol.</w:t>
      </w:r>
    </w:p>
    <w:p w14:paraId="3C6B31FF" w14:textId="77777777" w:rsidR="00AD3AE5" w:rsidRDefault="00173C04">
      <w:pPr>
        <w:numPr>
          <w:ilvl w:val="0"/>
          <w:numId w:val="45"/>
        </w:numPr>
        <w:tabs>
          <w:tab w:val="left" w:pos="1152"/>
        </w:tabs>
        <w:spacing w:before="60"/>
        <w:ind w:left="1155" w:hanging="360"/>
        <w:rPr>
          <w:rFonts w:ascii="Calibri" w:eastAsia="Calibri" w:hAnsi="Calibri" w:cs="Calibri"/>
        </w:rPr>
      </w:pPr>
      <w:r>
        <w:rPr>
          <w:rFonts w:ascii="Calibri" w:eastAsia="Calibri" w:hAnsi="Calibri" w:cs="Calibri"/>
          <w:b/>
        </w:rPr>
        <w:t>Body Prefix</w:t>
      </w:r>
      <w:r>
        <w:rPr>
          <w:rFonts w:ascii="Calibri" w:eastAsia="Calibri" w:hAnsi="Calibri" w:cs="Calibri"/>
        </w:rPr>
        <w:t xml:space="preserve"> — Optional. Add text that should appear above the alarm information in the body of the email.</w:t>
      </w:r>
    </w:p>
    <w:p w14:paraId="7769D229" w14:textId="77777777" w:rsidR="00AD3AE5" w:rsidRDefault="00173C04">
      <w:pPr>
        <w:numPr>
          <w:ilvl w:val="0"/>
          <w:numId w:val="45"/>
        </w:numPr>
        <w:ind w:left="648" w:hanging="360"/>
        <w:rPr>
          <w:rFonts w:ascii="Calibri" w:eastAsia="Calibri" w:hAnsi="Calibri" w:cs="Calibri"/>
        </w:rPr>
      </w:pPr>
      <w:r>
        <w:rPr>
          <w:rFonts w:ascii="Calibri" w:eastAsia="Calibri" w:hAnsi="Calibri" w:cs="Calibri"/>
        </w:rPr>
        <w:t xml:space="preserve">Click </w:t>
      </w:r>
      <w:r>
        <w:rPr>
          <w:rFonts w:ascii="Calibri" w:eastAsia="Calibri" w:hAnsi="Calibri" w:cs="Calibri"/>
          <w:b/>
        </w:rPr>
        <w:t>Set</w:t>
      </w:r>
      <w:r>
        <w:rPr>
          <w:rFonts w:ascii="Calibri" w:eastAsia="Calibri" w:hAnsi="Calibri" w:cs="Calibri"/>
        </w:rPr>
        <w:t xml:space="preserve"> to save the message configuration and close the dialog box.</w:t>
      </w:r>
    </w:p>
    <w:p w14:paraId="31B05686" w14:textId="77777777" w:rsidR="00AD3AE5" w:rsidRDefault="00173C04">
      <w:pPr>
        <w:numPr>
          <w:ilvl w:val="0"/>
          <w:numId w:val="45"/>
        </w:numPr>
        <w:ind w:left="648" w:hanging="360"/>
        <w:rPr>
          <w:rFonts w:ascii="Calibri" w:eastAsia="Calibri" w:hAnsi="Calibri" w:cs="Calibri"/>
        </w:rPr>
      </w:pPr>
      <w:r>
        <w:rPr>
          <w:rFonts w:ascii="Calibri" w:eastAsia="Calibri" w:hAnsi="Calibri" w:cs="Calibri"/>
        </w:rPr>
        <w:t xml:space="preserve">If the </w:t>
      </w:r>
      <w:r>
        <w:rPr>
          <w:rFonts w:ascii="Calibri" w:eastAsia="Calibri" w:hAnsi="Calibri" w:cs="Calibri"/>
          <w:b/>
        </w:rPr>
        <w:t>Edit Notification Settings</w:t>
      </w:r>
      <w:r>
        <w:rPr>
          <w:rFonts w:ascii="Calibri" w:eastAsia="Calibri" w:hAnsi="Calibri" w:cs="Calibri"/>
        </w:rPr>
        <w:t xml:space="preserve"> dialog box is open, click </w:t>
      </w:r>
      <w:r>
        <w:rPr>
          <w:rFonts w:ascii="Calibri" w:eastAsia="Calibri" w:hAnsi="Calibri" w:cs="Calibri"/>
          <w:b/>
        </w:rPr>
        <w:t>Set</w:t>
      </w:r>
      <w:r>
        <w:rPr>
          <w:rFonts w:ascii="Calibri" w:eastAsia="Calibri" w:hAnsi="Calibri" w:cs="Calibri"/>
        </w:rPr>
        <w:t>.</w:t>
      </w:r>
    </w:p>
    <w:p w14:paraId="54F40E3F" w14:textId="77777777" w:rsidR="00AD3AE5" w:rsidRDefault="00173C04">
      <w:pPr>
        <w:keepNext/>
        <w:spacing w:before="390" w:after="120" w:line="380" w:lineRule="auto"/>
        <w:rPr>
          <w:rFonts w:ascii="Calibri" w:eastAsia="Calibri" w:hAnsi="Calibri" w:cs="Calibri"/>
          <w:b/>
          <w:color w:val="444444"/>
          <w:sz w:val="32"/>
        </w:rPr>
      </w:pPr>
      <w:r>
        <w:rPr>
          <w:rFonts w:ascii="Calibri" w:eastAsia="Calibri" w:hAnsi="Calibri" w:cs="Calibri"/>
          <w:b/>
          <w:color w:val="444444"/>
          <w:sz w:val="32"/>
        </w:rPr>
        <w:t xml:space="preserve">Defining variables to contain email </w:t>
      </w:r>
      <w:proofErr w:type="gramStart"/>
      <w:r>
        <w:rPr>
          <w:rFonts w:ascii="Calibri" w:eastAsia="Calibri" w:hAnsi="Calibri" w:cs="Calibri"/>
          <w:b/>
          <w:color w:val="444444"/>
          <w:sz w:val="32"/>
        </w:rPr>
        <w:t>recipients</w:t>
      </w:r>
      <w:proofErr w:type="gramEnd"/>
    </w:p>
    <w:p w14:paraId="31D3703D" w14:textId="77777777" w:rsidR="00AD3AE5" w:rsidRDefault="00173C04">
      <w:pPr>
        <w:rPr>
          <w:rFonts w:ascii="Calibri" w:eastAsia="Calibri" w:hAnsi="Calibri" w:cs="Calibri"/>
        </w:rPr>
      </w:pPr>
      <w:r>
        <w:rPr>
          <w:rFonts w:ascii="Calibri" w:eastAsia="Calibri" w:hAnsi="Calibri" w:cs="Calibri"/>
        </w:rPr>
        <w:t>You can create registry variables that contain one or more email addresses and use these registry variables when defining email notifications. This procedure describes how to create a registry value.</w:t>
      </w:r>
    </w:p>
    <w:p w14:paraId="17859679" w14:textId="77777777" w:rsidR="00AD3AE5" w:rsidRDefault="00173C04">
      <w:pPr>
        <w:spacing w:before="240" w:line="240" w:lineRule="auto"/>
        <w:rPr>
          <w:rFonts w:ascii="Calibri" w:eastAsia="Calibri" w:hAnsi="Calibri" w:cs="Calibri"/>
          <w:b/>
          <w:i/>
          <w:sz w:val="20"/>
        </w:rPr>
      </w:pPr>
      <w:r>
        <w:rPr>
          <w:rFonts w:ascii="Calibri" w:eastAsia="Calibri" w:hAnsi="Calibri" w:cs="Calibri"/>
          <w:b/>
          <w:i/>
          <w:sz w:val="20"/>
        </w:rPr>
        <w:t>To create a registry variable:</w:t>
      </w:r>
    </w:p>
    <w:p w14:paraId="7AEA7047" w14:textId="77777777" w:rsidR="00AD3AE5" w:rsidRDefault="00173C04">
      <w:pPr>
        <w:numPr>
          <w:ilvl w:val="0"/>
          <w:numId w:val="46"/>
        </w:numPr>
        <w:ind w:left="648" w:hanging="360"/>
        <w:rPr>
          <w:rFonts w:ascii="Calibri" w:eastAsia="Calibri" w:hAnsi="Calibri" w:cs="Calibri"/>
        </w:rPr>
      </w:pPr>
      <w:r>
        <w:rPr>
          <w:rFonts w:ascii="Calibri" w:eastAsia="Calibri" w:hAnsi="Calibri" w:cs="Calibri"/>
        </w:rPr>
        <w:t xml:space="preserve">On the navigation panel, under </w:t>
      </w:r>
      <w:r>
        <w:rPr>
          <w:rFonts w:ascii="Calibri" w:eastAsia="Calibri" w:hAnsi="Calibri" w:cs="Calibri"/>
          <w:b/>
        </w:rPr>
        <w:t>Dashboards</w:t>
      </w:r>
      <w:r>
        <w:rPr>
          <w:rFonts w:ascii="Calibri" w:eastAsia="Calibri" w:hAnsi="Calibri" w:cs="Calibri"/>
        </w:rPr>
        <w:t xml:space="preserve">, click </w:t>
      </w:r>
      <w:r>
        <w:rPr>
          <w:rFonts w:ascii="Calibri" w:eastAsia="Calibri" w:hAnsi="Calibri" w:cs="Calibri"/>
          <w:b/>
        </w:rPr>
        <w:t>Administration &gt; Rules &amp; Notifications &gt; Manage Registry Variables</w:t>
      </w:r>
      <w:r>
        <w:rPr>
          <w:rFonts w:ascii="Calibri" w:eastAsia="Calibri" w:hAnsi="Calibri" w:cs="Calibri"/>
        </w:rPr>
        <w:t>.</w:t>
      </w:r>
    </w:p>
    <w:p w14:paraId="0EE24935" w14:textId="77777777" w:rsidR="00AD3AE5" w:rsidRDefault="00173C04">
      <w:pPr>
        <w:numPr>
          <w:ilvl w:val="0"/>
          <w:numId w:val="46"/>
        </w:numPr>
        <w:ind w:left="648" w:hanging="360"/>
        <w:rPr>
          <w:rFonts w:ascii="Calibri" w:eastAsia="Calibri" w:hAnsi="Calibri" w:cs="Calibri"/>
        </w:rPr>
      </w:pPr>
      <w:r>
        <w:rPr>
          <w:rFonts w:ascii="Calibri" w:eastAsia="Calibri" w:hAnsi="Calibri" w:cs="Calibri"/>
        </w:rPr>
        <w:t xml:space="preserve">Click </w:t>
      </w:r>
      <w:r>
        <w:rPr>
          <w:rFonts w:ascii="Calibri" w:eastAsia="Calibri" w:hAnsi="Calibri" w:cs="Calibri"/>
          <w:b/>
        </w:rPr>
        <w:t>Add</w:t>
      </w:r>
      <w:r>
        <w:rPr>
          <w:rFonts w:ascii="Calibri" w:eastAsia="Calibri" w:hAnsi="Calibri" w:cs="Calibri"/>
        </w:rPr>
        <w:t xml:space="preserve">. The </w:t>
      </w:r>
      <w:r>
        <w:rPr>
          <w:rFonts w:ascii="Calibri" w:eastAsia="Calibri" w:hAnsi="Calibri" w:cs="Calibri"/>
          <w:b/>
        </w:rPr>
        <w:t>New Registry Variable Wizard</w:t>
      </w:r>
      <w:r>
        <w:rPr>
          <w:rFonts w:ascii="Calibri" w:eastAsia="Calibri" w:hAnsi="Calibri" w:cs="Calibri"/>
        </w:rPr>
        <w:t xml:space="preserve"> opens.</w:t>
      </w:r>
    </w:p>
    <w:p w14:paraId="1A1F4202" w14:textId="77777777" w:rsidR="00AD3AE5" w:rsidRDefault="00173C04">
      <w:pPr>
        <w:numPr>
          <w:ilvl w:val="0"/>
          <w:numId w:val="46"/>
        </w:numPr>
        <w:ind w:left="648" w:hanging="360"/>
        <w:rPr>
          <w:rFonts w:ascii="Calibri" w:eastAsia="Calibri" w:hAnsi="Calibri" w:cs="Calibri"/>
        </w:rPr>
      </w:pPr>
      <w:r>
        <w:rPr>
          <w:rFonts w:ascii="Calibri" w:eastAsia="Calibri" w:hAnsi="Calibri" w:cs="Calibri"/>
        </w:rPr>
        <w:t xml:space="preserve">Select the registry variable type </w:t>
      </w:r>
      <w:r>
        <w:rPr>
          <w:rFonts w:ascii="Calibri" w:eastAsia="Calibri" w:hAnsi="Calibri" w:cs="Calibri"/>
          <w:b/>
        </w:rPr>
        <w:t>String</w:t>
      </w:r>
      <w:r>
        <w:rPr>
          <w:rFonts w:ascii="Calibri" w:eastAsia="Calibri" w:hAnsi="Calibri" w:cs="Calibri"/>
        </w:rPr>
        <w:t xml:space="preserve"> and click </w:t>
      </w:r>
      <w:r>
        <w:rPr>
          <w:rFonts w:ascii="Calibri" w:eastAsia="Calibri" w:hAnsi="Calibri" w:cs="Calibri"/>
          <w:b/>
        </w:rPr>
        <w:t>Next</w:t>
      </w:r>
      <w:r>
        <w:rPr>
          <w:rFonts w:ascii="Calibri" w:eastAsia="Calibri" w:hAnsi="Calibri" w:cs="Calibri"/>
        </w:rPr>
        <w:t>.</w:t>
      </w:r>
    </w:p>
    <w:p w14:paraId="3C3412B4" w14:textId="77777777" w:rsidR="00AD3AE5" w:rsidRDefault="00173C04">
      <w:pPr>
        <w:numPr>
          <w:ilvl w:val="0"/>
          <w:numId w:val="46"/>
        </w:numPr>
        <w:ind w:left="648" w:hanging="360"/>
        <w:rPr>
          <w:rFonts w:ascii="Calibri" w:eastAsia="Calibri" w:hAnsi="Calibri" w:cs="Calibri"/>
        </w:rPr>
      </w:pPr>
      <w:r>
        <w:rPr>
          <w:rFonts w:ascii="Calibri" w:eastAsia="Calibri" w:hAnsi="Calibri" w:cs="Calibri"/>
        </w:rPr>
        <w:lastRenderedPageBreak/>
        <w:t xml:space="preserve">In the </w:t>
      </w:r>
      <w:r>
        <w:rPr>
          <w:rFonts w:ascii="Calibri" w:eastAsia="Calibri" w:hAnsi="Calibri" w:cs="Calibri"/>
          <w:b/>
        </w:rPr>
        <w:t>Name</w:t>
      </w:r>
      <w:r>
        <w:rPr>
          <w:rFonts w:ascii="Calibri" w:eastAsia="Calibri" w:hAnsi="Calibri" w:cs="Calibri"/>
        </w:rPr>
        <w:t xml:space="preserve"> field, enter a name, for example: </w:t>
      </w:r>
      <w:proofErr w:type="spellStart"/>
      <w:proofErr w:type="gramStart"/>
      <w:r>
        <w:rPr>
          <w:rFonts w:ascii="Calibri" w:eastAsia="Calibri" w:hAnsi="Calibri" w:cs="Calibri"/>
        </w:rPr>
        <w:t>EmailTeamName</w:t>
      </w:r>
      <w:proofErr w:type="spellEnd"/>
      <w:proofErr w:type="gramEnd"/>
    </w:p>
    <w:p w14:paraId="34BE6446" w14:textId="77777777" w:rsidR="00AD3AE5" w:rsidRDefault="00173C04">
      <w:pPr>
        <w:numPr>
          <w:ilvl w:val="0"/>
          <w:numId w:val="46"/>
        </w:numPr>
        <w:ind w:left="648" w:hanging="360"/>
        <w:rPr>
          <w:rFonts w:ascii="Calibri" w:eastAsia="Calibri" w:hAnsi="Calibri" w:cs="Calibri"/>
        </w:rPr>
      </w:pPr>
      <w:r>
        <w:rPr>
          <w:rFonts w:ascii="Calibri" w:eastAsia="Calibri" w:hAnsi="Calibri" w:cs="Calibri"/>
        </w:rPr>
        <w:t xml:space="preserve">Click </w:t>
      </w:r>
      <w:r>
        <w:rPr>
          <w:rFonts w:ascii="Calibri" w:eastAsia="Calibri" w:hAnsi="Calibri" w:cs="Calibri"/>
          <w:b/>
        </w:rPr>
        <w:t>Next</w:t>
      </w:r>
      <w:r>
        <w:rPr>
          <w:rFonts w:ascii="Calibri" w:eastAsia="Calibri" w:hAnsi="Calibri" w:cs="Calibri"/>
        </w:rPr>
        <w:t>.</w:t>
      </w:r>
    </w:p>
    <w:p w14:paraId="0719A5F4" w14:textId="77777777" w:rsidR="00AD3AE5" w:rsidRDefault="00173C04">
      <w:pPr>
        <w:numPr>
          <w:ilvl w:val="0"/>
          <w:numId w:val="46"/>
        </w:numPr>
        <w:ind w:left="648" w:hanging="360"/>
        <w:rPr>
          <w:rFonts w:ascii="Calibri" w:eastAsia="Calibri" w:hAnsi="Calibri" w:cs="Calibri"/>
        </w:rPr>
      </w:pPr>
      <w:r>
        <w:rPr>
          <w:rFonts w:ascii="Calibri" w:eastAsia="Calibri" w:hAnsi="Calibri" w:cs="Calibri"/>
        </w:rPr>
        <w:t xml:space="preserve">Select </w:t>
      </w:r>
      <w:r>
        <w:rPr>
          <w:rFonts w:ascii="Calibri" w:eastAsia="Calibri" w:hAnsi="Calibri" w:cs="Calibri"/>
          <w:b/>
        </w:rPr>
        <w:t>Static Value</w:t>
      </w:r>
      <w:r>
        <w:rPr>
          <w:rFonts w:ascii="Calibri" w:eastAsia="Calibri" w:hAnsi="Calibri" w:cs="Calibri"/>
        </w:rPr>
        <w:t>.</w:t>
      </w:r>
    </w:p>
    <w:p w14:paraId="7E0030EB" w14:textId="77777777" w:rsidR="00AD3AE5" w:rsidRDefault="00173C04">
      <w:pPr>
        <w:numPr>
          <w:ilvl w:val="0"/>
          <w:numId w:val="46"/>
        </w:numPr>
        <w:ind w:left="648" w:hanging="360"/>
        <w:rPr>
          <w:rFonts w:ascii="Calibri" w:eastAsia="Calibri" w:hAnsi="Calibri" w:cs="Calibri"/>
        </w:rPr>
      </w:pPr>
      <w:r>
        <w:rPr>
          <w:rFonts w:ascii="Calibri" w:eastAsia="Calibri" w:hAnsi="Calibri" w:cs="Calibri"/>
        </w:rPr>
        <w:t>In the</w:t>
      </w:r>
      <w:r>
        <w:rPr>
          <w:rFonts w:ascii="Calibri" w:eastAsia="Calibri" w:hAnsi="Calibri" w:cs="Calibri"/>
          <w:b/>
        </w:rPr>
        <w:t xml:space="preserve"> Enter desired value</w:t>
      </w:r>
      <w:r>
        <w:rPr>
          <w:rFonts w:ascii="Calibri" w:eastAsia="Calibri" w:hAnsi="Calibri" w:cs="Calibri"/>
        </w:rPr>
        <w:t xml:space="preserve"> box, enter one or more email addresses (separated by commas).</w:t>
      </w:r>
    </w:p>
    <w:p w14:paraId="686198CF" w14:textId="77777777" w:rsidR="00AD3AE5" w:rsidRDefault="00173C04">
      <w:pPr>
        <w:numPr>
          <w:ilvl w:val="0"/>
          <w:numId w:val="46"/>
        </w:numPr>
        <w:ind w:left="648" w:hanging="360"/>
        <w:rPr>
          <w:rFonts w:ascii="Calibri" w:eastAsia="Calibri" w:hAnsi="Calibri" w:cs="Calibri"/>
        </w:rPr>
      </w:pPr>
      <w:r>
        <w:rPr>
          <w:rFonts w:ascii="Calibri" w:eastAsia="Calibri" w:hAnsi="Calibri" w:cs="Calibri"/>
        </w:rPr>
        <w:t xml:space="preserve">Click </w:t>
      </w:r>
      <w:r>
        <w:rPr>
          <w:rFonts w:ascii="Calibri" w:eastAsia="Calibri" w:hAnsi="Calibri" w:cs="Calibri"/>
          <w:b/>
        </w:rPr>
        <w:t>Finish</w:t>
      </w:r>
      <w:r>
        <w:rPr>
          <w:rFonts w:ascii="Calibri" w:eastAsia="Calibri" w:hAnsi="Calibri" w:cs="Calibri"/>
        </w:rPr>
        <w:t>.</w:t>
      </w:r>
    </w:p>
    <w:p w14:paraId="03303DB5" w14:textId="77777777" w:rsidR="00AD3AE5" w:rsidRDefault="00173C04">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t>Managing SQL PI Repositories</w:t>
      </w:r>
    </w:p>
    <w:p w14:paraId="6CBBE992" w14:textId="77777777" w:rsidR="00AD3AE5" w:rsidRDefault="00173C04">
      <w:pPr>
        <w:rPr>
          <w:rFonts w:ascii="Calibri" w:eastAsia="Calibri" w:hAnsi="Calibri" w:cs="Calibri"/>
        </w:rPr>
      </w:pPr>
      <w:r>
        <w:rPr>
          <w:rFonts w:ascii="Calibri" w:eastAsia="Calibri" w:hAnsi="Calibri" w:cs="Calibri"/>
        </w:rPr>
        <w:t>You can view SQL PI repositories and change SQL PI repository credentials in the Manage SQL PI Repositories dashboard.</w:t>
      </w:r>
    </w:p>
    <w:p w14:paraId="7FFC754E" w14:textId="77777777" w:rsidR="00AD3AE5" w:rsidRDefault="00173C04">
      <w:pPr>
        <w:spacing w:before="240" w:line="240" w:lineRule="auto"/>
        <w:rPr>
          <w:rFonts w:ascii="Calibri" w:eastAsia="Calibri" w:hAnsi="Calibri" w:cs="Calibri"/>
          <w:b/>
          <w:i/>
          <w:sz w:val="20"/>
        </w:rPr>
      </w:pPr>
      <w:r>
        <w:rPr>
          <w:rFonts w:ascii="Calibri" w:eastAsia="Calibri" w:hAnsi="Calibri" w:cs="Calibri"/>
          <w:b/>
          <w:i/>
          <w:sz w:val="20"/>
        </w:rPr>
        <w:t>To open the Manage SQL PI Repositories dashboard:</w:t>
      </w:r>
    </w:p>
    <w:p w14:paraId="132D3E6E" w14:textId="77777777" w:rsidR="00AD3AE5" w:rsidRDefault="00173C04">
      <w:pPr>
        <w:numPr>
          <w:ilvl w:val="0"/>
          <w:numId w:val="47"/>
        </w:numPr>
        <w:ind w:left="648" w:hanging="360"/>
        <w:rPr>
          <w:rFonts w:ascii="Calibri" w:eastAsia="Calibri" w:hAnsi="Calibri" w:cs="Calibri"/>
        </w:rPr>
      </w:pPr>
      <w:r>
        <w:rPr>
          <w:rFonts w:ascii="Calibri" w:eastAsia="Calibri" w:hAnsi="Calibri" w:cs="Calibri"/>
        </w:rPr>
        <w:t xml:space="preserve">In the navigation panel, under </w:t>
      </w:r>
      <w:r>
        <w:rPr>
          <w:rFonts w:ascii="Calibri" w:eastAsia="Calibri" w:hAnsi="Calibri" w:cs="Calibri"/>
          <w:b/>
        </w:rPr>
        <w:t>Homes</w:t>
      </w:r>
      <w:r>
        <w:rPr>
          <w:rFonts w:ascii="Calibri" w:eastAsia="Calibri" w:hAnsi="Calibri" w:cs="Calibri"/>
        </w:rPr>
        <w:t xml:space="preserve">, click </w:t>
      </w:r>
      <w:r>
        <w:rPr>
          <w:rFonts w:ascii="Calibri" w:eastAsia="Calibri" w:hAnsi="Calibri" w:cs="Calibri"/>
          <w:b/>
        </w:rPr>
        <w:t>Databases</w:t>
      </w:r>
      <w:r>
        <w:rPr>
          <w:rFonts w:ascii="Calibri" w:eastAsia="Calibri" w:hAnsi="Calibri" w:cs="Calibri"/>
        </w:rPr>
        <w:t>.</w:t>
      </w:r>
    </w:p>
    <w:p w14:paraId="49C0B6A3" w14:textId="77777777" w:rsidR="00AD3AE5" w:rsidRDefault="00173C04">
      <w:pPr>
        <w:numPr>
          <w:ilvl w:val="0"/>
          <w:numId w:val="47"/>
        </w:numPr>
        <w:ind w:left="648" w:hanging="360"/>
        <w:rPr>
          <w:rFonts w:ascii="Calibri" w:eastAsia="Calibri" w:hAnsi="Calibri" w:cs="Calibri"/>
        </w:rPr>
      </w:pPr>
      <w:r>
        <w:rPr>
          <w:rFonts w:ascii="Calibri" w:eastAsia="Calibri" w:hAnsi="Calibri" w:cs="Calibri"/>
        </w:rPr>
        <w:t xml:space="preserve">Click </w:t>
      </w:r>
      <w:r>
        <w:rPr>
          <w:rFonts w:ascii="Calibri" w:eastAsia="Calibri" w:hAnsi="Calibri" w:cs="Calibri"/>
          <w:b/>
        </w:rPr>
        <w:t>Settings</w:t>
      </w:r>
      <w:r>
        <w:rPr>
          <w:rFonts w:ascii="Calibri" w:eastAsia="Calibri" w:hAnsi="Calibri" w:cs="Calibri"/>
        </w:rPr>
        <w:t xml:space="preserve"> and then click </w:t>
      </w:r>
      <w:r>
        <w:rPr>
          <w:rFonts w:ascii="Calibri" w:eastAsia="Calibri" w:hAnsi="Calibri" w:cs="Calibri"/>
          <w:b/>
        </w:rPr>
        <w:t>Manage SQL PI Repositories</w:t>
      </w:r>
      <w:r>
        <w:rPr>
          <w:rFonts w:ascii="Calibri" w:eastAsia="Calibri" w:hAnsi="Calibri" w:cs="Calibri"/>
        </w:rPr>
        <w:t>.</w:t>
      </w:r>
    </w:p>
    <w:p w14:paraId="012B594B" w14:textId="77777777" w:rsidR="00AD3AE5" w:rsidRDefault="00173C04">
      <w:pPr>
        <w:ind w:left="576"/>
        <w:rPr>
          <w:rFonts w:ascii="Calibri" w:eastAsia="Calibri" w:hAnsi="Calibri" w:cs="Calibri"/>
        </w:rPr>
      </w:pPr>
      <w:r>
        <w:object w:dxaOrig="7916" w:dyaOrig="3097" w14:anchorId="31D9E6AC">
          <v:rect id="rectole0000000018" o:spid="_x0000_i1043" style="width:395.25pt;height:154.5pt" o:ole="" o:preferrelative="t" stroked="f">
            <v:imagedata r:id="rId36" o:title=""/>
          </v:rect>
          <o:OLEObject Type="Embed" ProgID="StaticMetafile" ShapeID="rectole0000000018" DrawAspect="Content" ObjectID="_1757244174" r:id="rId37"/>
        </w:object>
      </w:r>
    </w:p>
    <w:p w14:paraId="770D500F" w14:textId="77777777" w:rsidR="00AD3AE5" w:rsidRDefault="00173C04">
      <w:pPr>
        <w:numPr>
          <w:ilvl w:val="0"/>
          <w:numId w:val="48"/>
        </w:numPr>
        <w:ind w:left="648" w:hanging="360"/>
        <w:rPr>
          <w:rFonts w:ascii="Calibri" w:eastAsia="Calibri" w:hAnsi="Calibri" w:cs="Calibri"/>
        </w:rPr>
      </w:pPr>
      <w:r>
        <w:rPr>
          <w:rFonts w:ascii="Calibri" w:eastAsia="Calibri" w:hAnsi="Calibri" w:cs="Calibri"/>
        </w:rPr>
        <w:t>To change SQL PI Repository credentials:</w:t>
      </w:r>
    </w:p>
    <w:p w14:paraId="54C54A08" w14:textId="77777777" w:rsidR="00AD3AE5" w:rsidRDefault="00173C04">
      <w:pPr>
        <w:numPr>
          <w:ilvl w:val="0"/>
          <w:numId w:val="48"/>
        </w:numPr>
        <w:tabs>
          <w:tab w:val="left" w:pos="1139"/>
        </w:tabs>
        <w:ind w:left="1139" w:hanging="288"/>
        <w:rPr>
          <w:rFonts w:ascii="Calibri" w:eastAsia="Calibri" w:hAnsi="Calibri" w:cs="Calibri"/>
        </w:rPr>
      </w:pPr>
      <w:r>
        <w:rPr>
          <w:rFonts w:ascii="Calibri" w:eastAsia="Calibri" w:hAnsi="Calibri" w:cs="Calibri"/>
        </w:rPr>
        <w:t xml:space="preserve">Select the radio button of a repository row in the </w:t>
      </w:r>
      <w:r>
        <w:rPr>
          <w:rFonts w:ascii="Calibri" w:eastAsia="Calibri" w:hAnsi="Calibri" w:cs="Calibri"/>
          <w:b/>
        </w:rPr>
        <w:t>SQL PI Repositories</w:t>
      </w:r>
      <w:r>
        <w:rPr>
          <w:rFonts w:ascii="Calibri" w:eastAsia="Calibri" w:hAnsi="Calibri" w:cs="Calibri"/>
        </w:rPr>
        <w:t xml:space="preserve"> table.</w:t>
      </w:r>
    </w:p>
    <w:p w14:paraId="2FB60094" w14:textId="77777777" w:rsidR="00AD3AE5" w:rsidRDefault="00173C04">
      <w:pPr>
        <w:numPr>
          <w:ilvl w:val="0"/>
          <w:numId w:val="48"/>
        </w:numPr>
        <w:tabs>
          <w:tab w:val="left" w:pos="1139"/>
        </w:tabs>
        <w:ind w:left="1139" w:hanging="288"/>
        <w:rPr>
          <w:rFonts w:ascii="Calibri" w:eastAsia="Calibri" w:hAnsi="Calibri" w:cs="Calibri"/>
        </w:rPr>
      </w:pPr>
      <w:r>
        <w:rPr>
          <w:rFonts w:ascii="Calibri" w:eastAsia="Calibri" w:hAnsi="Calibri" w:cs="Calibri"/>
        </w:rPr>
        <w:t xml:space="preserve">Click </w:t>
      </w:r>
      <w:r>
        <w:rPr>
          <w:rFonts w:ascii="Calibri" w:eastAsia="Calibri" w:hAnsi="Calibri" w:cs="Calibri"/>
          <w:b/>
        </w:rPr>
        <w:t>Set Credentials</w:t>
      </w:r>
      <w:r>
        <w:rPr>
          <w:rFonts w:ascii="Calibri" w:eastAsia="Calibri" w:hAnsi="Calibri" w:cs="Calibri"/>
        </w:rPr>
        <w:t>.</w:t>
      </w:r>
    </w:p>
    <w:p w14:paraId="74410847" w14:textId="77777777" w:rsidR="00AD3AE5" w:rsidRDefault="00173C04">
      <w:pPr>
        <w:numPr>
          <w:ilvl w:val="0"/>
          <w:numId w:val="48"/>
        </w:numPr>
        <w:ind w:left="648" w:hanging="360"/>
        <w:rPr>
          <w:rFonts w:ascii="Calibri" w:eastAsia="Calibri" w:hAnsi="Calibri" w:cs="Calibri"/>
        </w:rPr>
      </w:pPr>
      <w:r>
        <w:rPr>
          <w:rFonts w:ascii="Calibri" w:eastAsia="Calibri" w:hAnsi="Calibri" w:cs="Calibri"/>
        </w:rPr>
        <w:t xml:space="preserve">On the </w:t>
      </w:r>
      <w:r>
        <w:rPr>
          <w:rFonts w:ascii="Calibri" w:eastAsia="Calibri" w:hAnsi="Calibri" w:cs="Calibri"/>
          <w:b/>
        </w:rPr>
        <w:t>Set SQL PI Repository Credentials</w:t>
      </w:r>
      <w:r>
        <w:rPr>
          <w:rFonts w:ascii="Calibri" w:eastAsia="Calibri" w:hAnsi="Calibri" w:cs="Calibri"/>
        </w:rPr>
        <w:t xml:space="preserve"> dialog make any required changes to </w:t>
      </w:r>
      <w:r>
        <w:rPr>
          <w:rFonts w:ascii="Calibri" w:eastAsia="Calibri" w:hAnsi="Calibri" w:cs="Calibri"/>
          <w:b/>
        </w:rPr>
        <w:t>Authentication</w:t>
      </w:r>
      <w:r>
        <w:rPr>
          <w:rFonts w:ascii="Calibri" w:eastAsia="Calibri" w:hAnsi="Calibri" w:cs="Calibri"/>
        </w:rPr>
        <w:t xml:space="preserve">, </w:t>
      </w:r>
      <w:r>
        <w:rPr>
          <w:rFonts w:ascii="Calibri" w:eastAsia="Calibri" w:hAnsi="Calibri" w:cs="Calibri"/>
          <w:b/>
        </w:rPr>
        <w:t>Username</w:t>
      </w:r>
      <w:r>
        <w:rPr>
          <w:rFonts w:ascii="Calibri" w:eastAsia="Calibri" w:hAnsi="Calibri" w:cs="Calibri"/>
        </w:rPr>
        <w:t xml:space="preserve">, and </w:t>
      </w:r>
      <w:r>
        <w:rPr>
          <w:rFonts w:ascii="Calibri" w:eastAsia="Calibri" w:hAnsi="Calibri" w:cs="Calibri"/>
          <w:b/>
        </w:rPr>
        <w:t>Password</w:t>
      </w:r>
      <w:r>
        <w:rPr>
          <w:rFonts w:ascii="Calibri" w:eastAsia="Calibri" w:hAnsi="Calibri" w:cs="Calibri"/>
        </w:rPr>
        <w:t xml:space="preserve"> as necessary. Click </w:t>
      </w:r>
      <w:r>
        <w:rPr>
          <w:rFonts w:ascii="Calibri" w:eastAsia="Calibri" w:hAnsi="Calibri" w:cs="Calibri"/>
          <w:b/>
        </w:rPr>
        <w:t>Set</w:t>
      </w:r>
      <w:r>
        <w:rPr>
          <w:rFonts w:ascii="Calibri" w:eastAsia="Calibri" w:hAnsi="Calibri" w:cs="Calibri"/>
        </w:rPr>
        <w:t>.</w:t>
      </w:r>
    </w:p>
    <w:p w14:paraId="7DE775D0" w14:textId="77777777" w:rsidR="00AD3AE5" w:rsidRDefault="00173C04">
      <w:pPr>
        <w:numPr>
          <w:ilvl w:val="0"/>
          <w:numId w:val="48"/>
        </w:numPr>
        <w:ind w:left="648" w:hanging="360"/>
        <w:rPr>
          <w:rFonts w:ascii="Calibri" w:eastAsia="Calibri" w:hAnsi="Calibri" w:cs="Calibri"/>
        </w:rPr>
      </w:pPr>
      <w:r>
        <w:rPr>
          <w:rFonts w:ascii="Calibri" w:eastAsia="Calibri" w:hAnsi="Calibri" w:cs="Calibri"/>
        </w:rPr>
        <w:t xml:space="preserve">The </w:t>
      </w:r>
      <w:r>
        <w:rPr>
          <w:rFonts w:ascii="Calibri" w:eastAsia="Calibri" w:hAnsi="Calibri" w:cs="Calibri"/>
          <w:b/>
        </w:rPr>
        <w:t>Confirm Editing Credentials</w:t>
      </w:r>
      <w:r>
        <w:rPr>
          <w:rFonts w:ascii="Calibri" w:eastAsia="Calibri" w:hAnsi="Calibri" w:cs="Calibri"/>
        </w:rPr>
        <w:t xml:space="preserve"> dialog appears. Click </w:t>
      </w:r>
      <w:r>
        <w:rPr>
          <w:rFonts w:ascii="Calibri" w:eastAsia="Calibri" w:hAnsi="Calibri" w:cs="Calibri"/>
          <w:b/>
        </w:rPr>
        <w:t>Yes</w:t>
      </w:r>
      <w:r>
        <w:rPr>
          <w:rFonts w:ascii="Calibri" w:eastAsia="Calibri" w:hAnsi="Calibri" w:cs="Calibri"/>
        </w:rPr>
        <w:t>.</w:t>
      </w:r>
    </w:p>
    <w:p w14:paraId="339FADAA" w14:textId="77777777" w:rsidR="00AD3AE5" w:rsidRDefault="00173C04">
      <w:pPr>
        <w:numPr>
          <w:ilvl w:val="0"/>
          <w:numId w:val="48"/>
        </w:numPr>
        <w:tabs>
          <w:tab w:val="left" w:pos="1139"/>
        </w:tabs>
        <w:ind w:left="1139" w:hanging="288"/>
        <w:rPr>
          <w:rFonts w:ascii="Calibri" w:eastAsia="Calibri" w:hAnsi="Calibri" w:cs="Calibri"/>
        </w:rPr>
      </w:pPr>
      <w:r>
        <w:rPr>
          <w:rFonts w:ascii="Calibri" w:eastAsia="Calibri" w:hAnsi="Calibri" w:cs="Calibri"/>
        </w:rPr>
        <w:t xml:space="preserve">If the given SQL PI repository user does not have sufficient privileges. The </w:t>
      </w:r>
      <w:r>
        <w:rPr>
          <w:rFonts w:ascii="Calibri" w:eastAsia="Calibri" w:hAnsi="Calibri" w:cs="Calibri"/>
          <w:b/>
        </w:rPr>
        <w:t>Insufficient Privileges</w:t>
      </w:r>
      <w:r>
        <w:rPr>
          <w:rFonts w:ascii="Calibri" w:eastAsia="Calibri" w:hAnsi="Calibri" w:cs="Calibri"/>
        </w:rPr>
        <w:t xml:space="preserve"> dialog appears.</w:t>
      </w:r>
    </w:p>
    <w:p w14:paraId="0FD62B67" w14:textId="77777777" w:rsidR="00AD3AE5" w:rsidRDefault="00173C04">
      <w:pPr>
        <w:numPr>
          <w:ilvl w:val="0"/>
          <w:numId w:val="48"/>
        </w:numPr>
        <w:tabs>
          <w:tab w:val="left" w:pos="1139"/>
        </w:tabs>
        <w:ind w:left="1139" w:hanging="288"/>
        <w:rPr>
          <w:rFonts w:ascii="Calibri" w:eastAsia="Calibri" w:hAnsi="Calibri" w:cs="Calibri"/>
        </w:rPr>
      </w:pPr>
      <w:r>
        <w:rPr>
          <w:rFonts w:ascii="Calibri" w:eastAsia="Calibri" w:hAnsi="Calibri" w:cs="Calibri"/>
        </w:rPr>
        <w:lastRenderedPageBreak/>
        <w:t xml:space="preserve">Enter an admin user and password, and then click </w:t>
      </w:r>
      <w:r>
        <w:rPr>
          <w:rFonts w:ascii="Calibri" w:eastAsia="Calibri" w:hAnsi="Calibri" w:cs="Calibri"/>
          <w:b/>
        </w:rPr>
        <w:t>Grant Privileges</w:t>
      </w:r>
      <w:r>
        <w:rPr>
          <w:rFonts w:ascii="Calibri" w:eastAsia="Calibri" w:hAnsi="Calibri" w:cs="Calibri"/>
        </w:rPr>
        <w:t>.</w:t>
      </w:r>
    </w:p>
    <w:p w14:paraId="264BBD53" w14:textId="77777777" w:rsidR="00AD3AE5" w:rsidRDefault="00AD3AE5">
      <w:pPr>
        <w:rPr>
          <w:rFonts w:ascii="Calibri" w:eastAsia="Calibri" w:hAnsi="Calibri" w:cs="Calibri"/>
        </w:rPr>
      </w:pPr>
    </w:p>
    <w:p w14:paraId="42AAE7C1" w14:textId="77777777" w:rsidR="00AD3AE5" w:rsidRDefault="00173C04">
      <w:pPr>
        <w:keepNext/>
        <w:pageBreakBefore/>
        <w:tabs>
          <w:tab w:val="center" w:pos="8638"/>
          <w:tab w:val="right" w:pos="9026"/>
        </w:tabs>
        <w:spacing w:after="240" w:line="460" w:lineRule="auto"/>
        <w:rPr>
          <w:rFonts w:ascii="Calibri" w:eastAsia="Calibri" w:hAnsi="Calibri" w:cs="Calibri"/>
          <w:color w:val="444444"/>
          <w:sz w:val="56"/>
          <w:u w:val="single"/>
        </w:rPr>
      </w:pPr>
      <w:r>
        <w:rPr>
          <w:rFonts w:ascii="Calibri" w:eastAsia="Calibri" w:hAnsi="Calibri" w:cs="Calibri"/>
          <w:color w:val="444444"/>
          <w:sz w:val="56"/>
          <w:u w:val="single"/>
        </w:rPr>
        <w:lastRenderedPageBreak/>
        <w:tab/>
      </w:r>
      <w:r>
        <w:rPr>
          <w:rFonts w:ascii="Calibri" w:eastAsia="Calibri" w:hAnsi="Calibri" w:cs="Calibri"/>
          <w:color w:val="444444"/>
          <w:sz w:val="56"/>
          <w:u w:val="single"/>
        </w:rPr>
        <w:tab/>
      </w:r>
      <w:r>
        <w:rPr>
          <w:rFonts w:ascii="Calibri" w:eastAsia="Calibri" w:hAnsi="Calibri" w:cs="Calibri"/>
          <w:color w:val="444444"/>
          <w:sz w:val="56"/>
          <w:u w:val="single"/>
        </w:rPr>
        <w:tab/>
        <w:t>4</w:t>
      </w:r>
    </w:p>
    <w:p w14:paraId="31899F58" w14:textId="77777777" w:rsidR="00AD3AE5" w:rsidRDefault="00AD3AE5">
      <w:pPr>
        <w:rPr>
          <w:rFonts w:ascii="Calibri" w:eastAsia="Calibri" w:hAnsi="Calibri" w:cs="Calibri"/>
        </w:rPr>
      </w:pPr>
    </w:p>
    <w:p w14:paraId="07B2D0B5" w14:textId="77777777" w:rsidR="00AD3AE5" w:rsidRDefault="00AD3AE5">
      <w:pPr>
        <w:rPr>
          <w:rFonts w:ascii="Calibri" w:eastAsia="Calibri" w:hAnsi="Calibri" w:cs="Calibri"/>
        </w:rPr>
      </w:pPr>
    </w:p>
    <w:p w14:paraId="71FD6C25" w14:textId="77777777" w:rsidR="00AD3AE5" w:rsidRDefault="00173C04">
      <w:pPr>
        <w:keepNext/>
        <w:spacing w:before="1500" w:after="480" w:line="580" w:lineRule="auto"/>
        <w:jc w:val="right"/>
        <w:rPr>
          <w:rFonts w:ascii="Calibri" w:eastAsia="Calibri" w:hAnsi="Calibri" w:cs="Calibri"/>
          <w:b/>
          <w:color w:val="444444"/>
          <w:sz w:val="52"/>
        </w:rPr>
      </w:pPr>
      <w:r>
        <w:rPr>
          <w:rFonts w:ascii="Calibri" w:eastAsia="Calibri" w:hAnsi="Calibri" w:cs="Calibri"/>
          <w:b/>
          <w:color w:val="444444"/>
          <w:sz w:val="52"/>
        </w:rPr>
        <w:t>MySQL Dashboards</w:t>
      </w:r>
    </w:p>
    <w:p w14:paraId="222AB0B8" w14:textId="77777777" w:rsidR="00AD3AE5" w:rsidRDefault="00AD3AE5">
      <w:pPr>
        <w:rPr>
          <w:rFonts w:ascii="Calibri" w:eastAsia="Calibri" w:hAnsi="Calibri" w:cs="Calibri"/>
        </w:rPr>
      </w:pPr>
    </w:p>
    <w:p w14:paraId="5ACA3E43" w14:textId="77777777" w:rsidR="00AD3AE5" w:rsidRDefault="00173C04">
      <w:pPr>
        <w:rPr>
          <w:rFonts w:ascii="Calibri" w:eastAsia="Calibri" w:hAnsi="Calibri" w:cs="Calibri"/>
        </w:rPr>
      </w:pPr>
      <w:r>
        <w:rPr>
          <w:rFonts w:ascii="Calibri" w:eastAsia="Calibri" w:hAnsi="Calibri" w:cs="Calibri"/>
        </w:rPr>
        <w:t>The installation of the MySQL Cartridge includes the MySQL Dashboards.  The MySQL Cartridge offers several principal dashboards:</w:t>
      </w:r>
    </w:p>
    <w:p w14:paraId="1BC36BC1" w14:textId="77777777" w:rsidR="00AD3AE5" w:rsidRDefault="00173C04">
      <w:pPr>
        <w:numPr>
          <w:ilvl w:val="0"/>
          <w:numId w:val="49"/>
        </w:numPr>
        <w:ind w:left="648" w:hanging="360"/>
        <w:rPr>
          <w:rFonts w:ascii="Calibri" w:eastAsia="Calibri" w:hAnsi="Calibri" w:cs="Calibri"/>
        </w:rPr>
      </w:pPr>
      <w:r>
        <w:rPr>
          <w:rFonts w:ascii="Calibri" w:eastAsia="Calibri" w:hAnsi="Calibri" w:cs="Calibri"/>
        </w:rPr>
        <w:t>Databases</w:t>
      </w:r>
    </w:p>
    <w:p w14:paraId="330995AB" w14:textId="77777777" w:rsidR="00AD3AE5" w:rsidRDefault="00173C04">
      <w:pPr>
        <w:numPr>
          <w:ilvl w:val="0"/>
          <w:numId w:val="49"/>
        </w:numPr>
        <w:ind w:left="648" w:hanging="360"/>
        <w:rPr>
          <w:rFonts w:ascii="Calibri" w:eastAsia="Calibri" w:hAnsi="Calibri" w:cs="Calibri"/>
        </w:rPr>
      </w:pPr>
      <w:r>
        <w:rPr>
          <w:rFonts w:ascii="Calibri" w:eastAsia="Calibri" w:hAnsi="Calibri" w:cs="Calibri"/>
        </w:rPr>
        <w:t>Global View (deprecated)</w:t>
      </w:r>
    </w:p>
    <w:p w14:paraId="11BF90B3" w14:textId="77777777" w:rsidR="00AD3AE5" w:rsidRDefault="00173C04">
      <w:pPr>
        <w:numPr>
          <w:ilvl w:val="0"/>
          <w:numId w:val="49"/>
        </w:numPr>
        <w:ind w:left="648" w:hanging="360"/>
        <w:rPr>
          <w:rFonts w:ascii="Calibri" w:eastAsia="Calibri" w:hAnsi="Calibri" w:cs="Calibri"/>
        </w:rPr>
      </w:pPr>
      <w:r>
        <w:rPr>
          <w:rFonts w:ascii="Calibri" w:eastAsia="Calibri" w:hAnsi="Calibri" w:cs="Calibri"/>
        </w:rPr>
        <w:t>Galera Clusters</w:t>
      </w:r>
    </w:p>
    <w:p w14:paraId="7D1ED2C1" w14:textId="77777777" w:rsidR="00AD3AE5" w:rsidRDefault="00173C04">
      <w:pPr>
        <w:numPr>
          <w:ilvl w:val="0"/>
          <w:numId w:val="49"/>
        </w:numPr>
        <w:ind w:left="648" w:hanging="360"/>
        <w:rPr>
          <w:rFonts w:ascii="Calibri" w:eastAsia="Calibri" w:hAnsi="Calibri" w:cs="Calibri"/>
        </w:rPr>
      </w:pPr>
      <w:r>
        <w:rPr>
          <w:rFonts w:ascii="Calibri" w:eastAsia="Calibri" w:hAnsi="Calibri" w:cs="Calibri"/>
        </w:rPr>
        <w:t>Server Overview</w:t>
      </w:r>
    </w:p>
    <w:p w14:paraId="22882B01" w14:textId="77777777" w:rsidR="00AD3AE5" w:rsidRDefault="00173C04">
      <w:pPr>
        <w:numPr>
          <w:ilvl w:val="0"/>
          <w:numId w:val="49"/>
        </w:numPr>
        <w:ind w:left="648" w:hanging="360"/>
        <w:rPr>
          <w:rFonts w:ascii="Calibri" w:eastAsia="Calibri" w:hAnsi="Calibri" w:cs="Calibri"/>
        </w:rPr>
      </w:pPr>
      <w:r>
        <w:rPr>
          <w:rFonts w:ascii="Calibri" w:eastAsia="Calibri" w:hAnsi="Calibri" w:cs="Calibri"/>
        </w:rPr>
        <w:t>Server Metrics</w:t>
      </w:r>
    </w:p>
    <w:p w14:paraId="5CE686A0" w14:textId="77777777" w:rsidR="00AD3AE5" w:rsidRDefault="00173C04">
      <w:pPr>
        <w:numPr>
          <w:ilvl w:val="0"/>
          <w:numId w:val="49"/>
        </w:numPr>
        <w:ind w:left="648" w:hanging="360"/>
        <w:rPr>
          <w:rFonts w:ascii="Calibri" w:eastAsia="Calibri" w:hAnsi="Calibri" w:cs="Calibri"/>
        </w:rPr>
      </w:pPr>
      <w:r>
        <w:rPr>
          <w:rFonts w:ascii="Calibri" w:eastAsia="Calibri" w:hAnsi="Calibri" w:cs="Calibri"/>
        </w:rPr>
        <w:t>Tables</w:t>
      </w:r>
    </w:p>
    <w:p w14:paraId="12C789FC" w14:textId="77777777" w:rsidR="00AD3AE5" w:rsidRDefault="00173C04">
      <w:pPr>
        <w:numPr>
          <w:ilvl w:val="0"/>
          <w:numId w:val="49"/>
        </w:numPr>
        <w:ind w:left="648" w:hanging="360"/>
        <w:rPr>
          <w:rFonts w:ascii="Calibri" w:eastAsia="Calibri" w:hAnsi="Calibri" w:cs="Calibri"/>
        </w:rPr>
      </w:pPr>
      <w:r>
        <w:rPr>
          <w:rFonts w:ascii="Calibri" w:eastAsia="Calibri" w:hAnsi="Calibri" w:cs="Calibri"/>
        </w:rPr>
        <w:t>Connections</w:t>
      </w:r>
    </w:p>
    <w:p w14:paraId="0C054491" w14:textId="77777777" w:rsidR="00AD3AE5" w:rsidRDefault="00173C04">
      <w:pPr>
        <w:numPr>
          <w:ilvl w:val="0"/>
          <w:numId w:val="49"/>
        </w:numPr>
        <w:ind w:left="648" w:hanging="360"/>
        <w:rPr>
          <w:rFonts w:ascii="Calibri" w:eastAsia="Calibri" w:hAnsi="Calibri" w:cs="Calibri"/>
        </w:rPr>
      </w:pPr>
      <w:r>
        <w:rPr>
          <w:rFonts w:ascii="Calibri" w:eastAsia="Calibri" w:hAnsi="Calibri" w:cs="Calibri"/>
        </w:rPr>
        <w:t>Statements</w:t>
      </w:r>
    </w:p>
    <w:p w14:paraId="4124351C" w14:textId="77777777" w:rsidR="00AD3AE5" w:rsidRDefault="00173C04">
      <w:pPr>
        <w:numPr>
          <w:ilvl w:val="0"/>
          <w:numId w:val="49"/>
        </w:numPr>
        <w:ind w:left="648" w:hanging="360"/>
        <w:rPr>
          <w:rFonts w:ascii="Calibri" w:eastAsia="Calibri" w:hAnsi="Calibri" w:cs="Calibri"/>
        </w:rPr>
      </w:pPr>
      <w:r>
        <w:rPr>
          <w:rFonts w:ascii="Calibri" w:eastAsia="Calibri" w:hAnsi="Calibri" w:cs="Calibri"/>
        </w:rPr>
        <w:t>Configuration</w:t>
      </w:r>
    </w:p>
    <w:p w14:paraId="2516431F" w14:textId="77777777" w:rsidR="00AD3AE5" w:rsidRDefault="00173C04">
      <w:pPr>
        <w:numPr>
          <w:ilvl w:val="0"/>
          <w:numId w:val="49"/>
        </w:numPr>
        <w:ind w:left="648" w:hanging="360"/>
        <w:rPr>
          <w:rFonts w:ascii="Calibri" w:eastAsia="Calibri" w:hAnsi="Calibri" w:cs="Calibri"/>
        </w:rPr>
      </w:pPr>
      <w:r>
        <w:rPr>
          <w:rFonts w:ascii="Calibri" w:eastAsia="Calibri" w:hAnsi="Calibri" w:cs="Calibri"/>
        </w:rPr>
        <w:t>Administration Panel</w:t>
      </w:r>
    </w:p>
    <w:p w14:paraId="6219CED5" w14:textId="77777777" w:rsidR="00AD3AE5" w:rsidRDefault="00173C04">
      <w:pPr>
        <w:numPr>
          <w:ilvl w:val="0"/>
          <w:numId w:val="49"/>
        </w:numPr>
        <w:ind w:left="648" w:hanging="360"/>
        <w:rPr>
          <w:rFonts w:ascii="Calibri" w:eastAsia="Calibri" w:hAnsi="Calibri" w:cs="Calibri"/>
        </w:rPr>
      </w:pPr>
      <w:r>
        <w:rPr>
          <w:rFonts w:ascii="Calibri" w:eastAsia="Calibri" w:hAnsi="Calibri" w:cs="Calibri"/>
        </w:rPr>
        <w:lastRenderedPageBreak/>
        <w:t>Replication Data</w:t>
      </w:r>
    </w:p>
    <w:p w14:paraId="1320A1AA" w14:textId="77777777" w:rsidR="00AD3AE5" w:rsidRDefault="00173C04">
      <w:pPr>
        <w:rPr>
          <w:rFonts w:ascii="Calibri" w:eastAsia="Calibri" w:hAnsi="Calibri" w:cs="Calibri"/>
        </w:rPr>
      </w:pPr>
      <w:r>
        <w:rPr>
          <w:rFonts w:ascii="Calibri" w:eastAsia="Calibri" w:hAnsi="Calibri" w:cs="Calibri"/>
        </w:rPr>
        <w:t xml:space="preserve">Drill downs from these dashboards are available to expose more granular data. It should be noted that there is a great deal of additional information that is collected that is not displayed in these primary dashboards. Should an operator wish to have that information displayed, </w:t>
      </w:r>
      <w:proofErr w:type="spellStart"/>
      <w:r>
        <w:rPr>
          <w:rFonts w:ascii="Calibri" w:eastAsia="Calibri" w:hAnsi="Calibri" w:cs="Calibri"/>
        </w:rPr>
        <w:t>Foglight</w:t>
      </w:r>
      <w:proofErr w:type="spellEnd"/>
      <w:r>
        <w:rPr>
          <w:rFonts w:ascii="Calibri" w:eastAsia="Calibri" w:hAnsi="Calibri" w:cs="Calibri"/>
        </w:rPr>
        <w:t xml:space="preserve"> allows for the creation of simple drag and drop dashboards.</w:t>
      </w:r>
    </w:p>
    <w:p w14:paraId="65E6B9E4" w14:textId="77777777" w:rsidR="00AD3AE5" w:rsidRDefault="00173C04">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t>Databases</w:t>
      </w:r>
    </w:p>
    <w:p w14:paraId="5F765670" w14:textId="77777777" w:rsidR="00AD3AE5" w:rsidRDefault="00173C04">
      <w:pPr>
        <w:rPr>
          <w:rFonts w:ascii="Calibri" w:eastAsia="Calibri" w:hAnsi="Calibri" w:cs="Calibri"/>
        </w:rPr>
      </w:pPr>
      <w:r>
        <w:rPr>
          <w:rFonts w:ascii="Calibri" w:eastAsia="Calibri" w:hAnsi="Calibri" w:cs="Calibri"/>
        </w:rPr>
        <w:t xml:space="preserve"> </w:t>
      </w:r>
      <w:r>
        <w:object w:dxaOrig="9091" w:dyaOrig="5588" w14:anchorId="0F733465">
          <v:rect id="rectole0000000019" o:spid="_x0000_i1044" style="width:454.5pt;height:279.75pt" o:ole="" o:preferrelative="t" stroked="f">
            <v:imagedata r:id="rId38" o:title=""/>
          </v:rect>
          <o:OLEObject Type="Embed" ProgID="StaticMetafile" ShapeID="rectole0000000019" DrawAspect="Content" ObjectID="_1757244175" r:id="rId39"/>
        </w:object>
      </w:r>
    </w:p>
    <w:p w14:paraId="59DEF521" w14:textId="77777777" w:rsidR="00AD3AE5" w:rsidRDefault="00173C04">
      <w:pPr>
        <w:rPr>
          <w:rFonts w:ascii="Calibri" w:eastAsia="Calibri" w:hAnsi="Calibri" w:cs="Calibri"/>
        </w:rPr>
      </w:pPr>
      <w:proofErr w:type="spellStart"/>
      <w:r>
        <w:rPr>
          <w:rFonts w:ascii="Calibri" w:eastAsia="Calibri" w:hAnsi="Calibri" w:cs="Calibri"/>
        </w:rPr>
        <w:t>Foglight</w:t>
      </w:r>
      <w:proofErr w:type="spellEnd"/>
      <w:r>
        <w:rPr>
          <w:rFonts w:ascii="Calibri" w:eastAsia="Calibri" w:hAnsi="Calibri" w:cs="Calibri"/>
        </w:rPr>
        <w:t xml:space="preserve"> for MySQL is now incorporated into the Databases dashboard along with any other monitored database types in your environment. Like other products, the list of databases can be filtered by type and severity level and includes basic information, alarms, and host utilization metrics. Clicking on the eye icon will bring up the Quick View with more key information. Clicking the name will drill down to the MySQL Server View.</w:t>
      </w:r>
    </w:p>
    <w:p w14:paraId="596EE926" w14:textId="77777777" w:rsidR="00AD3AE5" w:rsidRDefault="00173C04">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lastRenderedPageBreak/>
        <w:t>Global View Dashboard (deprecated)</w:t>
      </w:r>
    </w:p>
    <w:p w14:paraId="0EF341CE" w14:textId="77777777" w:rsidR="00AD3AE5" w:rsidRDefault="00173C04">
      <w:pPr>
        <w:rPr>
          <w:rFonts w:ascii="Calibri" w:eastAsia="Calibri" w:hAnsi="Calibri" w:cs="Calibri"/>
        </w:rPr>
      </w:pPr>
      <w:r>
        <w:object w:dxaOrig="9091" w:dyaOrig="1396" w14:anchorId="51ADCD59">
          <v:rect id="rectole0000000020" o:spid="_x0000_i1045" style="width:454.5pt;height:69.75pt" o:ole="" o:preferrelative="t" stroked="f">
            <v:imagedata r:id="rId40" o:title=""/>
          </v:rect>
          <o:OLEObject Type="Embed" ProgID="StaticMetafile" ShapeID="rectole0000000020" DrawAspect="Content" ObjectID="_1757244176" r:id="rId41"/>
        </w:object>
      </w:r>
    </w:p>
    <w:p w14:paraId="25303E00" w14:textId="77777777" w:rsidR="00AD3AE5" w:rsidRDefault="00173C04">
      <w:pPr>
        <w:rPr>
          <w:rFonts w:ascii="Calibri" w:eastAsia="Calibri" w:hAnsi="Calibri" w:cs="Calibri"/>
        </w:rPr>
      </w:pPr>
      <w:r>
        <w:rPr>
          <w:rFonts w:ascii="Calibri" w:eastAsia="Calibri" w:hAnsi="Calibri" w:cs="Calibri"/>
        </w:rPr>
        <w:t xml:space="preserve"> </w:t>
      </w:r>
    </w:p>
    <w:p w14:paraId="46C74863" w14:textId="77777777" w:rsidR="00AD3AE5" w:rsidRDefault="00173C04">
      <w:pPr>
        <w:rPr>
          <w:rFonts w:ascii="Calibri" w:eastAsia="Calibri" w:hAnsi="Calibri" w:cs="Calibri"/>
        </w:rPr>
      </w:pPr>
      <w:r>
        <w:rPr>
          <w:rFonts w:ascii="Calibri" w:eastAsia="Calibri" w:hAnsi="Calibri" w:cs="Calibri"/>
        </w:rPr>
        <w:t>The MySQL Global View dashboard displays the following metrics, in row format, for each MySQL agent instance deployed:</w:t>
      </w:r>
    </w:p>
    <w:p w14:paraId="6630D541" w14:textId="77777777" w:rsidR="00AD3AE5" w:rsidRDefault="00AD3AE5">
      <w:pPr>
        <w:rPr>
          <w:rFonts w:ascii="Calibri" w:eastAsia="Calibri" w:hAnsi="Calibri" w:cs="Calibri"/>
        </w:rPr>
      </w:pPr>
    </w:p>
    <w:p w14:paraId="7A720FE7" w14:textId="77777777" w:rsidR="00AD3AE5" w:rsidRDefault="00173C04">
      <w:pPr>
        <w:numPr>
          <w:ilvl w:val="0"/>
          <w:numId w:val="50"/>
        </w:numPr>
        <w:ind w:left="648" w:hanging="360"/>
        <w:rPr>
          <w:rFonts w:ascii="Calibri" w:eastAsia="Calibri" w:hAnsi="Calibri" w:cs="Calibri"/>
          <w:b/>
        </w:rPr>
      </w:pPr>
      <w:r>
        <w:rPr>
          <w:rFonts w:ascii="Calibri" w:eastAsia="Calibri" w:hAnsi="Calibri" w:cs="Calibri"/>
          <w:b/>
        </w:rPr>
        <w:t>Instance Group</w:t>
      </w:r>
    </w:p>
    <w:p w14:paraId="04D90356" w14:textId="77777777" w:rsidR="00AD3AE5" w:rsidRDefault="00173C04">
      <w:pPr>
        <w:numPr>
          <w:ilvl w:val="0"/>
          <w:numId w:val="50"/>
        </w:numPr>
        <w:tabs>
          <w:tab w:val="left" w:pos="1152"/>
        </w:tabs>
        <w:spacing w:before="60"/>
        <w:ind w:left="1155" w:hanging="360"/>
        <w:rPr>
          <w:rFonts w:ascii="Calibri" w:eastAsia="Calibri" w:hAnsi="Calibri" w:cs="Calibri"/>
        </w:rPr>
      </w:pPr>
      <w:r>
        <w:rPr>
          <w:rFonts w:ascii="Calibri" w:eastAsia="Calibri" w:hAnsi="Calibri" w:cs="Calibri"/>
        </w:rPr>
        <w:t>Health Indicator – Shows the overall health of the deployed instance.</w:t>
      </w:r>
    </w:p>
    <w:p w14:paraId="1461BBCF" w14:textId="77777777" w:rsidR="00AD3AE5" w:rsidRDefault="00173C04">
      <w:pPr>
        <w:numPr>
          <w:ilvl w:val="0"/>
          <w:numId w:val="50"/>
        </w:numPr>
        <w:tabs>
          <w:tab w:val="left" w:pos="1152"/>
        </w:tabs>
        <w:spacing w:before="60"/>
        <w:ind w:left="1155" w:hanging="360"/>
        <w:rPr>
          <w:rFonts w:ascii="Calibri" w:eastAsia="Calibri" w:hAnsi="Calibri" w:cs="Calibri"/>
        </w:rPr>
      </w:pPr>
      <w:r>
        <w:rPr>
          <w:rFonts w:ascii="Calibri" w:eastAsia="Calibri" w:hAnsi="Calibri" w:cs="Calibri"/>
        </w:rPr>
        <w:t>Name – The “Instance Name” of the MySQL agent.  This is the name entered when the MySQL agent instance was created.</w:t>
      </w:r>
    </w:p>
    <w:p w14:paraId="046EA535" w14:textId="77777777" w:rsidR="00AD3AE5" w:rsidRDefault="00173C04">
      <w:pPr>
        <w:numPr>
          <w:ilvl w:val="0"/>
          <w:numId w:val="50"/>
        </w:numPr>
        <w:tabs>
          <w:tab w:val="left" w:pos="1152"/>
        </w:tabs>
        <w:spacing w:before="60"/>
        <w:ind w:left="1155" w:hanging="360"/>
        <w:rPr>
          <w:rFonts w:ascii="Calibri" w:eastAsia="Calibri" w:hAnsi="Calibri" w:cs="Calibri"/>
        </w:rPr>
      </w:pPr>
      <w:r>
        <w:rPr>
          <w:rFonts w:ascii="Calibri" w:eastAsia="Calibri" w:hAnsi="Calibri" w:cs="Calibri"/>
        </w:rPr>
        <w:t>Host – Host Name of the MySQL agent instance.</w:t>
      </w:r>
    </w:p>
    <w:p w14:paraId="23C48DCA" w14:textId="77777777" w:rsidR="00AD3AE5" w:rsidRDefault="00173C04">
      <w:pPr>
        <w:numPr>
          <w:ilvl w:val="0"/>
          <w:numId w:val="50"/>
        </w:numPr>
        <w:tabs>
          <w:tab w:val="left" w:pos="1152"/>
        </w:tabs>
        <w:spacing w:before="60"/>
        <w:ind w:left="1155" w:hanging="360"/>
        <w:rPr>
          <w:rFonts w:ascii="Calibri" w:eastAsia="Calibri" w:hAnsi="Calibri" w:cs="Calibri"/>
        </w:rPr>
      </w:pPr>
      <w:r>
        <w:rPr>
          <w:rFonts w:ascii="Calibri" w:eastAsia="Calibri" w:hAnsi="Calibri" w:cs="Calibri"/>
        </w:rPr>
        <w:t>MySQL Version – The version of the MySQL database being monitored.</w:t>
      </w:r>
    </w:p>
    <w:p w14:paraId="46804650" w14:textId="77777777" w:rsidR="00AD3AE5" w:rsidRDefault="00AD3AE5">
      <w:pPr>
        <w:rPr>
          <w:rFonts w:ascii="Calibri" w:eastAsia="Calibri" w:hAnsi="Calibri" w:cs="Calibri"/>
        </w:rPr>
      </w:pPr>
    </w:p>
    <w:p w14:paraId="4216534A" w14:textId="77777777" w:rsidR="00AD3AE5" w:rsidRDefault="00173C04">
      <w:pPr>
        <w:numPr>
          <w:ilvl w:val="0"/>
          <w:numId w:val="51"/>
        </w:numPr>
        <w:ind w:left="648" w:hanging="360"/>
        <w:rPr>
          <w:rFonts w:ascii="Calibri" w:eastAsia="Calibri" w:hAnsi="Calibri" w:cs="Calibri"/>
          <w:b/>
        </w:rPr>
      </w:pPr>
      <w:r>
        <w:rPr>
          <w:rFonts w:ascii="Calibri" w:eastAsia="Calibri" w:hAnsi="Calibri" w:cs="Calibri"/>
          <w:b/>
        </w:rPr>
        <w:t>Alarms Group</w:t>
      </w:r>
    </w:p>
    <w:p w14:paraId="6D860AC2" w14:textId="77777777" w:rsidR="00AD3AE5" w:rsidRDefault="00173C04">
      <w:pPr>
        <w:numPr>
          <w:ilvl w:val="0"/>
          <w:numId w:val="51"/>
        </w:numPr>
        <w:tabs>
          <w:tab w:val="left" w:pos="1152"/>
        </w:tabs>
        <w:spacing w:before="60"/>
        <w:ind w:left="1155" w:hanging="360"/>
        <w:rPr>
          <w:rFonts w:ascii="Calibri" w:eastAsia="Calibri" w:hAnsi="Calibri" w:cs="Calibri"/>
        </w:rPr>
      </w:pPr>
      <w:r>
        <w:rPr>
          <w:rFonts w:ascii="Calibri" w:eastAsia="Calibri" w:hAnsi="Calibri" w:cs="Calibri"/>
        </w:rPr>
        <w:t>Fatal – Provides a count of the “Fatal” alerts for this agent.</w:t>
      </w:r>
    </w:p>
    <w:p w14:paraId="4A579C40" w14:textId="77777777" w:rsidR="00AD3AE5" w:rsidRDefault="00173C04">
      <w:pPr>
        <w:numPr>
          <w:ilvl w:val="0"/>
          <w:numId w:val="51"/>
        </w:numPr>
        <w:tabs>
          <w:tab w:val="left" w:pos="1152"/>
        </w:tabs>
        <w:spacing w:before="60"/>
        <w:ind w:left="1155" w:hanging="360"/>
        <w:rPr>
          <w:rFonts w:ascii="Calibri" w:eastAsia="Calibri" w:hAnsi="Calibri" w:cs="Calibri"/>
        </w:rPr>
      </w:pPr>
      <w:r>
        <w:rPr>
          <w:rFonts w:ascii="Calibri" w:eastAsia="Calibri" w:hAnsi="Calibri" w:cs="Calibri"/>
        </w:rPr>
        <w:t>Critical – Provides a count of the “Critical” alerts for this agent.</w:t>
      </w:r>
    </w:p>
    <w:p w14:paraId="1E12331F" w14:textId="77777777" w:rsidR="00AD3AE5" w:rsidRDefault="00173C04">
      <w:pPr>
        <w:numPr>
          <w:ilvl w:val="0"/>
          <w:numId w:val="51"/>
        </w:numPr>
        <w:tabs>
          <w:tab w:val="left" w:pos="1152"/>
        </w:tabs>
        <w:spacing w:before="60"/>
        <w:ind w:left="1155" w:hanging="360"/>
        <w:rPr>
          <w:rFonts w:ascii="Calibri" w:eastAsia="Calibri" w:hAnsi="Calibri" w:cs="Calibri"/>
        </w:rPr>
      </w:pPr>
      <w:r>
        <w:rPr>
          <w:rFonts w:ascii="Calibri" w:eastAsia="Calibri" w:hAnsi="Calibri" w:cs="Calibri"/>
        </w:rPr>
        <w:t>Warning – Provides a count of the “Warning” alerts for this agent.</w:t>
      </w:r>
    </w:p>
    <w:p w14:paraId="3B3FE702" w14:textId="77777777" w:rsidR="00AD3AE5" w:rsidRDefault="00173C04">
      <w:pPr>
        <w:numPr>
          <w:ilvl w:val="0"/>
          <w:numId w:val="51"/>
        </w:numPr>
        <w:ind w:left="648" w:hanging="360"/>
        <w:rPr>
          <w:rFonts w:ascii="Calibri" w:eastAsia="Calibri" w:hAnsi="Calibri" w:cs="Calibri"/>
          <w:b/>
        </w:rPr>
      </w:pPr>
      <w:r>
        <w:rPr>
          <w:rFonts w:ascii="Calibri" w:eastAsia="Calibri" w:hAnsi="Calibri" w:cs="Calibri"/>
          <w:b/>
        </w:rPr>
        <w:t>Query Cache Group</w:t>
      </w:r>
    </w:p>
    <w:p w14:paraId="1D8DFACA" w14:textId="77777777" w:rsidR="00AD3AE5" w:rsidRDefault="00173C04">
      <w:pPr>
        <w:numPr>
          <w:ilvl w:val="0"/>
          <w:numId w:val="51"/>
        </w:numPr>
        <w:tabs>
          <w:tab w:val="left" w:pos="1152"/>
        </w:tabs>
        <w:spacing w:before="60"/>
        <w:ind w:left="1155" w:hanging="360"/>
        <w:rPr>
          <w:rFonts w:ascii="Calibri" w:eastAsia="Calibri" w:hAnsi="Calibri" w:cs="Calibri"/>
        </w:rPr>
      </w:pPr>
      <w:r>
        <w:rPr>
          <w:rFonts w:ascii="Calibri" w:eastAsia="Calibri" w:hAnsi="Calibri" w:cs="Calibri"/>
        </w:rPr>
        <w:t>Hit Ratio – Provides a historical trend and a current value of the Query Cache Hit Ratio for the selected time range.</w:t>
      </w:r>
    </w:p>
    <w:p w14:paraId="6ADAE0A9" w14:textId="77777777" w:rsidR="00AD3AE5" w:rsidRDefault="00173C04">
      <w:pPr>
        <w:numPr>
          <w:ilvl w:val="0"/>
          <w:numId w:val="51"/>
        </w:numPr>
        <w:tabs>
          <w:tab w:val="left" w:pos="1152"/>
        </w:tabs>
        <w:spacing w:before="60"/>
        <w:ind w:left="1155" w:hanging="360"/>
        <w:rPr>
          <w:rFonts w:ascii="Calibri" w:eastAsia="Calibri" w:hAnsi="Calibri" w:cs="Calibri"/>
        </w:rPr>
      </w:pPr>
      <w:r>
        <w:rPr>
          <w:rFonts w:ascii="Calibri" w:eastAsia="Calibri" w:hAnsi="Calibri" w:cs="Calibri"/>
        </w:rPr>
        <w:t>Queries – Provides a historical trend and a current value of the number of SQL statements that are in cache for the selected time range.</w:t>
      </w:r>
    </w:p>
    <w:p w14:paraId="69E9A5F5" w14:textId="77777777" w:rsidR="00AD3AE5" w:rsidRDefault="00173C04">
      <w:pPr>
        <w:numPr>
          <w:ilvl w:val="0"/>
          <w:numId w:val="51"/>
        </w:numPr>
        <w:ind w:left="648" w:hanging="360"/>
        <w:rPr>
          <w:rFonts w:ascii="Calibri" w:eastAsia="Calibri" w:hAnsi="Calibri" w:cs="Calibri"/>
          <w:b/>
        </w:rPr>
      </w:pPr>
      <w:r>
        <w:rPr>
          <w:rFonts w:ascii="Calibri" w:eastAsia="Calibri" w:hAnsi="Calibri" w:cs="Calibri"/>
          <w:b/>
        </w:rPr>
        <w:t>Thread Pool Group</w:t>
      </w:r>
    </w:p>
    <w:p w14:paraId="43909DDE" w14:textId="77777777" w:rsidR="00AD3AE5" w:rsidRDefault="00173C04">
      <w:pPr>
        <w:numPr>
          <w:ilvl w:val="0"/>
          <w:numId w:val="51"/>
        </w:numPr>
        <w:tabs>
          <w:tab w:val="left" w:pos="1152"/>
        </w:tabs>
        <w:spacing w:before="60"/>
        <w:ind w:left="1155" w:hanging="360"/>
        <w:rPr>
          <w:rFonts w:ascii="Calibri" w:eastAsia="Calibri" w:hAnsi="Calibri" w:cs="Calibri"/>
        </w:rPr>
      </w:pPr>
      <w:r>
        <w:rPr>
          <w:rFonts w:ascii="Calibri" w:eastAsia="Calibri" w:hAnsi="Calibri" w:cs="Calibri"/>
        </w:rPr>
        <w:t>Hit Ratio – Provides a historical trend and a current value of the ratio of the number of threads that were used from the pool to the total number of connections made for the selected time range.</w:t>
      </w:r>
    </w:p>
    <w:p w14:paraId="1E051CC6" w14:textId="77777777" w:rsidR="00AD3AE5" w:rsidRDefault="00173C04">
      <w:pPr>
        <w:numPr>
          <w:ilvl w:val="0"/>
          <w:numId w:val="51"/>
        </w:numPr>
        <w:tabs>
          <w:tab w:val="left" w:pos="1152"/>
        </w:tabs>
        <w:spacing w:before="60"/>
        <w:ind w:left="1155" w:hanging="360"/>
        <w:rPr>
          <w:rFonts w:ascii="Calibri" w:eastAsia="Calibri" w:hAnsi="Calibri" w:cs="Calibri"/>
        </w:rPr>
      </w:pPr>
      <w:r>
        <w:rPr>
          <w:rFonts w:ascii="Calibri" w:eastAsia="Calibri" w:hAnsi="Calibri" w:cs="Calibri"/>
        </w:rPr>
        <w:lastRenderedPageBreak/>
        <w:t>Threads Running – Provides a historical trend and a current value of the number of active (non-sleeping) threads for the selected time range.</w:t>
      </w:r>
    </w:p>
    <w:p w14:paraId="452DAA93" w14:textId="77777777" w:rsidR="00AD3AE5" w:rsidRDefault="00173C04">
      <w:pPr>
        <w:numPr>
          <w:ilvl w:val="0"/>
          <w:numId w:val="51"/>
        </w:numPr>
        <w:ind w:left="648" w:hanging="360"/>
        <w:rPr>
          <w:rFonts w:ascii="Calibri" w:eastAsia="Calibri" w:hAnsi="Calibri" w:cs="Calibri"/>
          <w:b/>
        </w:rPr>
      </w:pPr>
      <w:proofErr w:type="spellStart"/>
      <w:r>
        <w:rPr>
          <w:rFonts w:ascii="Calibri" w:eastAsia="Calibri" w:hAnsi="Calibri" w:cs="Calibri"/>
          <w:b/>
        </w:rPr>
        <w:t>InnoDB</w:t>
      </w:r>
      <w:proofErr w:type="spellEnd"/>
      <w:r>
        <w:rPr>
          <w:rFonts w:ascii="Calibri" w:eastAsia="Calibri" w:hAnsi="Calibri" w:cs="Calibri"/>
          <w:b/>
        </w:rPr>
        <w:t xml:space="preserve"> Buffer Pool</w:t>
      </w:r>
    </w:p>
    <w:p w14:paraId="03F5B0A8" w14:textId="77777777" w:rsidR="00AD3AE5" w:rsidRDefault="00173C04">
      <w:pPr>
        <w:numPr>
          <w:ilvl w:val="0"/>
          <w:numId w:val="51"/>
        </w:numPr>
        <w:tabs>
          <w:tab w:val="left" w:pos="1152"/>
        </w:tabs>
        <w:spacing w:before="60"/>
        <w:ind w:left="1155" w:hanging="360"/>
        <w:rPr>
          <w:rFonts w:ascii="Calibri" w:eastAsia="Calibri" w:hAnsi="Calibri" w:cs="Calibri"/>
        </w:rPr>
      </w:pPr>
      <w:r>
        <w:rPr>
          <w:rFonts w:ascii="Calibri" w:eastAsia="Calibri" w:hAnsi="Calibri" w:cs="Calibri"/>
        </w:rPr>
        <w:t xml:space="preserve">Hit Ratio – Provides a historical trend and a current value of the </w:t>
      </w:r>
      <w:proofErr w:type="spellStart"/>
      <w:r>
        <w:rPr>
          <w:rFonts w:ascii="Calibri" w:eastAsia="Calibri" w:hAnsi="Calibri" w:cs="Calibri"/>
        </w:rPr>
        <w:t>InnoDB</w:t>
      </w:r>
      <w:proofErr w:type="spellEnd"/>
      <w:r>
        <w:rPr>
          <w:rFonts w:ascii="Calibri" w:eastAsia="Calibri" w:hAnsi="Calibri" w:cs="Calibri"/>
        </w:rPr>
        <w:t xml:space="preserve"> </w:t>
      </w:r>
      <w:proofErr w:type="spellStart"/>
      <w:r>
        <w:rPr>
          <w:rFonts w:ascii="Calibri" w:eastAsia="Calibri" w:hAnsi="Calibri" w:cs="Calibri"/>
        </w:rPr>
        <w:t>BufferPool</w:t>
      </w:r>
      <w:proofErr w:type="spellEnd"/>
      <w:r>
        <w:rPr>
          <w:rFonts w:ascii="Calibri" w:eastAsia="Calibri" w:hAnsi="Calibri" w:cs="Calibri"/>
        </w:rPr>
        <w:t xml:space="preserve"> Hit Ratio for the selected time range.</w:t>
      </w:r>
    </w:p>
    <w:p w14:paraId="0386DC0D" w14:textId="77777777" w:rsidR="00AD3AE5" w:rsidRDefault="00173C04">
      <w:pPr>
        <w:rPr>
          <w:rFonts w:ascii="Calibri" w:eastAsia="Calibri" w:hAnsi="Calibri" w:cs="Calibri"/>
        </w:rPr>
      </w:pPr>
      <w:r>
        <w:rPr>
          <w:rFonts w:ascii="Calibri" w:eastAsia="Calibri" w:hAnsi="Calibri" w:cs="Calibri"/>
        </w:rPr>
        <w:t xml:space="preserve">To get additional information for some of the metrics, the MySQL Global View dashboard provides a dwell capability (by hovering over the metric) and drill down (clicking on the metric) functionality </w:t>
      </w:r>
      <w:proofErr w:type="gramStart"/>
      <w:r>
        <w:rPr>
          <w:rFonts w:ascii="Calibri" w:eastAsia="Calibri" w:hAnsi="Calibri" w:cs="Calibri"/>
        </w:rPr>
        <w:t>built-in.</w:t>
      </w:r>
      <w:proofErr w:type="gramEnd"/>
    </w:p>
    <w:p w14:paraId="67B488FB" w14:textId="77777777" w:rsidR="00AD3AE5" w:rsidRDefault="00173C04">
      <w:pPr>
        <w:rPr>
          <w:rFonts w:ascii="Calibri" w:eastAsia="Calibri" w:hAnsi="Calibri" w:cs="Calibri"/>
        </w:rPr>
      </w:pPr>
      <w:r>
        <w:rPr>
          <w:rFonts w:ascii="Calibri" w:eastAsia="Calibri" w:hAnsi="Calibri" w:cs="Calibri"/>
        </w:rPr>
        <w:t xml:space="preserve">The dwell (hovering over the metric) functionality provides a graphical trend for the selected metric over a specified time </w:t>
      </w:r>
      <w:proofErr w:type="gramStart"/>
      <w:r>
        <w:rPr>
          <w:rFonts w:ascii="Calibri" w:eastAsia="Calibri" w:hAnsi="Calibri" w:cs="Calibri"/>
        </w:rPr>
        <w:t>range</w:t>
      </w:r>
      <w:proofErr w:type="gramEnd"/>
    </w:p>
    <w:p w14:paraId="13F7F01C" w14:textId="77777777" w:rsidR="00AD3AE5" w:rsidRDefault="00AD3AE5">
      <w:pPr>
        <w:rPr>
          <w:rFonts w:ascii="Calibri" w:eastAsia="Calibri" w:hAnsi="Calibri" w:cs="Calibri"/>
        </w:rPr>
      </w:pPr>
    </w:p>
    <w:p w14:paraId="29C31D5E" w14:textId="77777777" w:rsidR="00AD3AE5" w:rsidRDefault="00173C04">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t>Galera Clusters</w:t>
      </w:r>
    </w:p>
    <w:p w14:paraId="3D4A65A8" w14:textId="77777777" w:rsidR="00AD3AE5" w:rsidRDefault="00173C04">
      <w:pPr>
        <w:rPr>
          <w:rFonts w:ascii="Calibri" w:eastAsia="Calibri" w:hAnsi="Calibri" w:cs="Calibri"/>
        </w:rPr>
      </w:pPr>
      <w:r>
        <w:rPr>
          <w:rFonts w:ascii="Calibri" w:eastAsia="Calibri" w:hAnsi="Calibri" w:cs="Calibri"/>
        </w:rPr>
        <w:t xml:space="preserve"> </w:t>
      </w:r>
      <w:r>
        <w:object w:dxaOrig="9091" w:dyaOrig="2652" w14:anchorId="13ABB430">
          <v:rect id="rectole0000000021" o:spid="_x0000_i1046" style="width:454.5pt;height:132.75pt" o:ole="" o:preferrelative="t" stroked="f">
            <v:imagedata r:id="rId42" o:title=""/>
          </v:rect>
          <o:OLEObject Type="Embed" ProgID="StaticMetafile" ShapeID="rectole0000000021" DrawAspect="Content" ObjectID="_1757244177" r:id="rId43"/>
        </w:object>
      </w:r>
    </w:p>
    <w:p w14:paraId="6A2AB4F2" w14:textId="77777777" w:rsidR="00AD3AE5" w:rsidRDefault="00AD3AE5">
      <w:pPr>
        <w:rPr>
          <w:rFonts w:ascii="Calibri" w:eastAsia="Calibri" w:hAnsi="Calibri" w:cs="Calibri"/>
        </w:rPr>
      </w:pPr>
    </w:p>
    <w:p w14:paraId="036C9CBB" w14:textId="77777777" w:rsidR="00AD3AE5" w:rsidRDefault="00173C04">
      <w:pPr>
        <w:rPr>
          <w:rFonts w:ascii="Calibri" w:eastAsia="Calibri" w:hAnsi="Calibri" w:cs="Calibri"/>
        </w:rPr>
      </w:pPr>
      <w:r>
        <w:rPr>
          <w:rFonts w:ascii="Calibri" w:eastAsia="Calibri" w:hAnsi="Calibri" w:cs="Calibri"/>
        </w:rPr>
        <w:t xml:space="preserve">The Galera Clusters dashboard displays all monitored Galera clusters in your environment. The table on the left lists the Galera clusters and current state and health - the percentage of monitored Galera nodes connected to the cluster. When a cluster is selected, the right panel shows a cluster summary, including a health spinner with a time plot popup, the number of running/monitored nodes, cluster membership changes for the selected time window, and a list of nodes. The nodes table displays each monitored node in the cluster with current states, queue sizes, </w:t>
      </w:r>
      <w:proofErr w:type="spellStart"/>
      <w:r>
        <w:rPr>
          <w:rFonts w:ascii="Calibri" w:eastAsia="Calibri" w:hAnsi="Calibri" w:cs="Calibri"/>
        </w:rPr>
        <w:t>writeset</w:t>
      </w:r>
      <w:proofErr w:type="spellEnd"/>
      <w:r>
        <w:rPr>
          <w:rFonts w:ascii="Calibri" w:eastAsia="Calibri" w:hAnsi="Calibri" w:cs="Calibri"/>
        </w:rPr>
        <w:t xml:space="preserve"> counts, latency, and conflicts. Clicking on the node name drills down to the Galera Node page. </w:t>
      </w:r>
      <w:r>
        <w:rPr>
          <w:rFonts w:ascii="Calibri" w:eastAsia="Calibri" w:hAnsi="Calibri" w:cs="Calibri"/>
        </w:rPr>
        <w:t> </w:t>
      </w:r>
    </w:p>
    <w:p w14:paraId="78C56C3A" w14:textId="77777777" w:rsidR="00AD3AE5" w:rsidRDefault="00173C04">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lastRenderedPageBreak/>
        <w:t>Server Overview</w:t>
      </w:r>
    </w:p>
    <w:p w14:paraId="48D5D30C" w14:textId="77777777" w:rsidR="00AD3AE5" w:rsidRDefault="00173C04">
      <w:pPr>
        <w:rPr>
          <w:rFonts w:ascii="Calibri" w:eastAsia="Calibri" w:hAnsi="Calibri" w:cs="Calibri"/>
        </w:rPr>
      </w:pPr>
      <w:r>
        <w:rPr>
          <w:rFonts w:ascii="Calibri" w:eastAsia="Calibri" w:hAnsi="Calibri" w:cs="Calibri"/>
        </w:rPr>
        <w:t xml:space="preserve"> </w:t>
      </w:r>
      <w:r>
        <w:object w:dxaOrig="9091" w:dyaOrig="5081" w14:anchorId="3D2C5BA5">
          <v:rect id="rectole0000000022" o:spid="_x0000_i1047" style="width:454.5pt;height:253.5pt" o:ole="" o:preferrelative="t" stroked="f">
            <v:imagedata r:id="rId44" o:title=""/>
          </v:rect>
          <o:OLEObject Type="Embed" ProgID="StaticMetafile" ShapeID="rectole0000000022" DrawAspect="Content" ObjectID="_1757244178" r:id="rId45"/>
        </w:object>
      </w:r>
    </w:p>
    <w:p w14:paraId="4E0E5571" w14:textId="77777777" w:rsidR="00AD3AE5" w:rsidRDefault="00AD3AE5">
      <w:pPr>
        <w:rPr>
          <w:rFonts w:ascii="Calibri" w:eastAsia="Calibri" w:hAnsi="Calibri" w:cs="Calibri"/>
        </w:rPr>
      </w:pPr>
    </w:p>
    <w:p w14:paraId="16F0A0FA" w14:textId="77777777" w:rsidR="00AD3AE5" w:rsidRDefault="00173C04">
      <w:pPr>
        <w:rPr>
          <w:rFonts w:ascii="Calibri" w:eastAsia="Calibri" w:hAnsi="Calibri" w:cs="Calibri"/>
        </w:rPr>
      </w:pPr>
      <w:r>
        <w:rPr>
          <w:rFonts w:ascii="Calibri" w:eastAsia="Calibri" w:hAnsi="Calibri" w:cs="Calibri"/>
        </w:rPr>
        <w:t>This page displays an overview of the MySQL server with availability, performance, storage metrics and the top 10 alarms and SQL statements. The right side of the page features an expandable summary box that can display the Top 10 SQL executed in the current time range by one of several metrics or the Top 10 Alarms currently active for this server. The SQL statements can be ordered by the metrics in the dropdown box.</w:t>
      </w:r>
    </w:p>
    <w:p w14:paraId="285C50E4" w14:textId="77777777" w:rsidR="00AD3AE5" w:rsidRDefault="00173C04">
      <w:pPr>
        <w:rPr>
          <w:rFonts w:ascii="Calibri" w:eastAsia="Calibri" w:hAnsi="Calibri" w:cs="Calibri"/>
        </w:rPr>
      </w:pPr>
      <w:r>
        <w:object w:dxaOrig="9091" w:dyaOrig="3482" w14:anchorId="69C4AA59">
          <v:rect id="rectole0000000023" o:spid="_x0000_i1048" style="width:454.5pt;height:174pt" o:ole="" o:preferrelative="t" stroked="f">
            <v:imagedata r:id="rId46" o:title=""/>
          </v:rect>
          <o:OLEObject Type="Embed" ProgID="StaticMetafile" ShapeID="rectole0000000023" DrawAspect="Content" ObjectID="_1757244179" r:id="rId47"/>
        </w:object>
      </w:r>
    </w:p>
    <w:p w14:paraId="78980BE6" w14:textId="77777777" w:rsidR="00AD3AE5" w:rsidRDefault="00173C04">
      <w:pPr>
        <w:rPr>
          <w:rFonts w:ascii="Calibri" w:eastAsia="Calibri" w:hAnsi="Calibri" w:cs="Calibri"/>
        </w:rPr>
      </w:pPr>
      <w:r>
        <w:rPr>
          <w:rFonts w:ascii="Calibri" w:eastAsia="Calibri" w:hAnsi="Calibri" w:cs="Calibri"/>
        </w:rPr>
        <w:lastRenderedPageBreak/>
        <w:t>A link at the top left shows the number of active Advisories and allows switching between the Overview and Advisories pages. Clicking on any of the listed Advisories will launch a popup of the full Advisory, which contains information and advice on improving the performance, security, or other aspects of the monitored server.</w:t>
      </w:r>
    </w:p>
    <w:p w14:paraId="7C0D64EC" w14:textId="77777777" w:rsidR="00AD3AE5" w:rsidRDefault="00173C04">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t>SQL Performance Investigator</w:t>
      </w:r>
    </w:p>
    <w:p w14:paraId="28E5A101" w14:textId="77777777" w:rsidR="00AD3AE5" w:rsidRDefault="00173C04">
      <w:pPr>
        <w:spacing w:before="20" w:after="20" w:line="240" w:lineRule="auto"/>
        <w:rPr>
          <w:rFonts w:ascii="Calibri" w:eastAsia="Calibri" w:hAnsi="Calibri" w:cs="Calibri"/>
          <w:sz w:val="8"/>
        </w:rPr>
      </w:pPr>
      <w:r>
        <w:rPr>
          <w:rFonts w:ascii="Calibri" w:eastAsia="Calibri" w:hAnsi="Calibri" w:cs="Calibri"/>
          <w:sz w:val="8"/>
        </w:rPr>
        <w:t xml:space="preserve"> </w:t>
      </w:r>
    </w:p>
    <w:tbl>
      <w:tblPr>
        <w:tblW w:w="0" w:type="auto"/>
        <w:tblInd w:w="72" w:type="dxa"/>
        <w:tblCellMar>
          <w:left w:w="10" w:type="dxa"/>
          <w:right w:w="10" w:type="dxa"/>
        </w:tblCellMar>
        <w:tblLook w:val="04A0" w:firstRow="1" w:lastRow="0" w:firstColumn="1" w:lastColumn="0" w:noHBand="0" w:noVBand="1"/>
      </w:tblPr>
      <w:tblGrid>
        <w:gridCol w:w="500"/>
        <w:gridCol w:w="8598"/>
      </w:tblGrid>
      <w:tr w:rsidR="00AD3AE5" w14:paraId="0364D15B" w14:textId="77777777">
        <w:trPr>
          <w:trHeight w:val="1"/>
        </w:trPr>
        <w:tc>
          <w:tcPr>
            <w:tcW w:w="500"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tcPr>
          <w:p w14:paraId="0C5E732A" w14:textId="77777777" w:rsidR="00AD3AE5" w:rsidRDefault="00173C04">
            <w:pPr>
              <w:spacing w:before="15" w:after="15" w:line="360" w:lineRule="auto"/>
              <w:ind w:left="15" w:right="15"/>
              <w:rPr>
                <w:rFonts w:ascii="Calibri" w:eastAsia="Calibri" w:hAnsi="Calibri" w:cs="Calibri"/>
              </w:rPr>
            </w:pPr>
            <w:r>
              <w:object w:dxaOrig="222" w:dyaOrig="222" w14:anchorId="38C7F744">
                <v:rect id="rectole0000000024" o:spid="_x0000_i1049" style="width:11.25pt;height:11.25pt" o:ole="" o:preferrelative="t" stroked="f">
                  <v:imagedata r:id="rId10" o:title=""/>
                </v:rect>
                <o:OLEObject Type="Embed" ProgID="StaticMetafile" ShapeID="rectole0000000024" DrawAspect="Content" ObjectID="_1757244180" r:id="rId48"/>
              </w:object>
            </w:r>
          </w:p>
        </w:tc>
        <w:tc>
          <w:tcPr>
            <w:tcW w:w="8598" w:type="dxa"/>
            <w:tcBorders>
              <w:top w:val="single" w:sz="0" w:space="0" w:color="000000"/>
              <w:left w:val="single" w:sz="0" w:space="0" w:color="000000"/>
              <w:bottom w:val="single" w:sz="0" w:space="0" w:color="000000"/>
              <w:right w:val="single" w:sz="0" w:space="0" w:color="000000"/>
            </w:tcBorders>
            <w:shd w:val="clear" w:color="000000" w:fill="FFFFFF"/>
            <w:tcMar>
              <w:left w:w="120" w:type="dxa"/>
              <w:right w:w="120" w:type="dxa"/>
            </w:tcMar>
          </w:tcPr>
          <w:p w14:paraId="1E74D6E5" w14:textId="77777777" w:rsidR="00AD3AE5" w:rsidRDefault="00173C04">
            <w:r>
              <w:rPr>
                <w:rFonts w:ascii="Calibri" w:eastAsia="Calibri" w:hAnsi="Calibri" w:cs="Calibri"/>
                <w:b/>
                <w:color w:val="016475"/>
              </w:rPr>
              <w:t>NOTE:</w:t>
            </w:r>
            <w:r>
              <w:rPr>
                <w:rFonts w:ascii="TrebuchetMS-Bold" w:eastAsia="TrebuchetMS-Bold" w:hAnsi="TrebuchetMS-Bold" w:cs="TrebuchetMS-Bold"/>
                <w:b/>
                <w:color w:val="0078B7"/>
              </w:rPr>
              <w:t xml:space="preserve"> </w:t>
            </w:r>
            <w:r>
              <w:rPr>
                <w:rFonts w:ascii="Calibri" w:eastAsia="Calibri" w:hAnsi="Calibri" w:cs="Calibri"/>
              </w:rPr>
              <w:t>This dashboard will not be available if SQL Performance Investigator is not enabled.</w:t>
            </w:r>
          </w:p>
        </w:tc>
      </w:tr>
    </w:tbl>
    <w:p w14:paraId="4DC05272" w14:textId="77777777" w:rsidR="00AD3AE5" w:rsidRDefault="00173C04">
      <w:pPr>
        <w:rPr>
          <w:rFonts w:ascii="Calibri" w:eastAsia="Calibri" w:hAnsi="Calibri" w:cs="Calibri"/>
        </w:rPr>
      </w:pPr>
      <w:r>
        <w:rPr>
          <w:rFonts w:ascii="Calibri" w:eastAsia="Calibri" w:hAnsi="Calibri" w:cs="Calibri"/>
        </w:rPr>
        <w:t xml:space="preserve">The SQL PI view provides the ability to perform a more in-depth analysis and investigation of the database activity and resource consumption. </w:t>
      </w:r>
    </w:p>
    <w:p w14:paraId="6627B6B4" w14:textId="77777777" w:rsidR="00AD3AE5" w:rsidRDefault="00173C04">
      <w:pPr>
        <w:rPr>
          <w:rFonts w:ascii="Calibri" w:eastAsia="Calibri" w:hAnsi="Calibri" w:cs="Calibri"/>
        </w:rPr>
      </w:pPr>
      <w:r>
        <w:object w:dxaOrig="8118" w:dyaOrig="3806" w14:anchorId="6A65CADC">
          <v:rect id="rectole0000000025" o:spid="_x0000_i1050" style="width:406.5pt;height:190.5pt" o:ole="" o:preferrelative="t" stroked="f">
            <v:imagedata r:id="rId49" o:title=""/>
          </v:rect>
          <o:OLEObject Type="Embed" ProgID="StaticMetafile" ShapeID="rectole0000000025" DrawAspect="Content" ObjectID="_1757244181" r:id="rId50"/>
        </w:object>
      </w:r>
    </w:p>
    <w:p w14:paraId="1C9908AF" w14:textId="77777777" w:rsidR="00AD3AE5" w:rsidRDefault="00173C04">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t>Performance Tree</w:t>
      </w:r>
    </w:p>
    <w:p w14:paraId="35EEEDA1" w14:textId="77777777" w:rsidR="00AD3AE5" w:rsidRDefault="00173C04">
      <w:pPr>
        <w:rPr>
          <w:rFonts w:ascii="Calibri" w:eastAsia="Calibri" w:hAnsi="Calibri" w:cs="Calibri"/>
        </w:rPr>
      </w:pPr>
      <w:r>
        <w:rPr>
          <w:rFonts w:ascii="Calibri" w:eastAsia="Calibri" w:hAnsi="Calibri" w:cs="Calibri"/>
        </w:rPr>
        <w:t>The performance tree provides iterative (up to three levels) access to any of the key dimensions associated with MySQL Database activity, based on the OLAP multidimensional model and a database view of the database activity. Domain nodes offer a hierarchical view of all types of MySQL Database activity characteristics.</w:t>
      </w:r>
    </w:p>
    <w:p w14:paraId="2A1EFAFA" w14:textId="77777777" w:rsidR="00AD3AE5" w:rsidRDefault="00173C04">
      <w:pPr>
        <w:rPr>
          <w:rFonts w:ascii="Calibri" w:eastAsia="Calibri" w:hAnsi="Calibri" w:cs="Calibri"/>
        </w:rPr>
      </w:pPr>
      <w:r>
        <w:rPr>
          <w:rFonts w:ascii="Calibri" w:eastAsia="Calibri" w:hAnsi="Calibri" w:cs="Calibri"/>
        </w:rPr>
        <w:t>Selecting a dimension from the tree determines what subset of activity is displayed. Iterative drill-down into domains of interest provides increasingly refined focus and diagnosis.</w:t>
      </w:r>
    </w:p>
    <w:p w14:paraId="018F1939" w14:textId="77777777" w:rsidR="00AD3AE5" w:rsidRDefault="00173C04">
      <w:pPr>
        <w:spacing w:before="240" w:line="240" w:lineRule="auto"/>
        <w:rPr>
          <w:rFonts w:ascii="Calibri" w:eastAsia="Calibri" w:hAnsi="Calibri" w:cs="Calibri"/>
          <w:b/>
          <w:i/>
          <w:sz w:val="20"/>
        </w:rPr>
      </w:pPr>
      <w:r>
        <w:rPr>
          <w:rFonts w:ascii="Calibri" w:eastAsia="Calibri" w:hAnsi="Calibri" w:cs="Calibri"/>
          <w:b/>
          <w:i/>
          <w:sz w:val="20"/>
        </w:rPr>
        <w:t>For example, to begin the investigation by first identifying the most active User, follow the steps described below:</w:t>
      </w:r>
    </w:p>
    <w:p w14:paraId="69C74F5C" w14:textId="77777777" w:rsidR="00AD3AE5" w:rsidRDefault="00173C04">
      <w:pPr>
        <w:numPr>
          <w:ilvl w:val="0"/>
          <w:numId w:val="52"/>
        </w:numPr>
        <w:ind w:left="648" w:hanging="360"/>
        <w:rPr>
          <w:rFonts w:ascii="Calibri" w:eastAsia="Calibri" w:hAnsi="Calibri" w:cs="Calibri"/>
        </w:rPr>
      </w:pPr>
      <w:r>
        <w:rPr>
          <w:rFonts w:ascii="Calibri" w:eastAsia="Calibri" w:hAnsi="Calibri" w:cs="Calibri"/>
        </w:rPr>
        <w:lastRenderedPageBreak/>
        <w:t xml:space="preserve">Select the </w:t>
      </w:r>
      <w:r>
        <w:rPr>
          <w:rFonts w:ascii="Calibri" w:eastAsia="Calibri" w:hAnsi="Calibri" w:cs="Calibri"/>
          <w:b/>
        </w:rPr>
        <w:t>Users</w:t>
      </w:r>
      <w:r>
        <w:rPr>
          <w:rFonts w:ascii="Calibri" w:eastAsia="Calibri" w:hAnsi="Calibri" w:cs="Calibri"/>
        </w:rPr>
        <w:t xml:space="preserve"> node to display the most active database users in the selected time range. That is the database users who consumed the highest amount of the selected resource.</w:t>
      </w:r>
    </w:p>
    <w:p w14:paraId="1E3C6A58" w14:textId="77777777" w:rsidR="00AD3AE5" w:rsidRDefault="00173C04">
      <w:pPr>
        <w:numPr>
          <w:ilvl w:val="0"/>
          <w:numId w:val="52"/>
        </w:numPr>
        <w:ind w:left="648" w:hanging="360"/>
        <w:rPr>
          <w:rFonts w:ascii="Calibri" w:eastAsia="Calibri" w:hAnsi="Calibri" w:cs="Calibri"/>
        </w:rPr>
      </w:pPr>
      <w:r>
        <w:rPr>
          <w:rFonts w:ascii="Calibri" w:eastAsia="Calibri" w:hAnsi="Calibri" w:cs="Calibri"/>
        </w:rPr>
        <w:t>Select the first user to focus the entire window on that user's activity.</w:t>
      </w:r>
    </w:p>
    <w:p w14:paraId="0EC882D2" w14:textId="77777777" w:rsidR="00AD3AE5" w:rsidRDefault="00173C04">
      <w:pPr>
        <w:numPr>
          <w:ilvl w:val="0"/>
          <w:numId w:val="52"/>
        </w:numPr>
        <w:ind w:left="648" w:hanging="360"/>
        <w:rPr>
          <w:rFonts w:ascii="Calibri" w:eastAsia="Calibri" w:hAnsi="Calibri" w:cs="Calibri"/>
        </w:rPr>
      </w:pPr>
      <w:r>
        <w:rPr>
          <w:rFonts w:ascii="Calibri" w:eastAsia="Calibri" w:hAnsi="Calibri" w:cs="Calibri"/>
        </w:rPr>
        <w:t>Identify the most demanding SQL statement that this specific user has executed, by expanding the user node and then selecting the Normalized statement dimension node. This displays the most active Normalized statements executed by this user.</w:t>
      </w:r>
    </w:p>
    <w:p w14:paraId="3D4F6564" w14:textId="77777777" w:rsidR="00AD3AE5" w:rsidRDefault="00173C04">
      <w:pPr>
        <w:numPr>
          <w:ilvl w:val="0"/>
          <w:numId w:val="52"/>
        </w:numPr>
        <w:ind w:left="648" w:hanging="360"/>
        <w:rPr>
          <w:rFonts w:ascii="Calibri" w:eastAsia="Calibri" w:hAnsi="Calibri" w:cs="Calibri"/>
        </w:rPr>
      </w:pPr>
      <w:r>
        <w:rPr>
          <w:rFonts w:ascii="Calibri" w:eastAsia="Calibri" w:hAnsi="Calibri" w:cs="Calibri"/>
        </w:rPr>
        <w:t>Select a specific Normalized statement to focus the entire window on the selected statement's activity.</w:t>
      </w:r>
    </w:p>
    <w:p w14:paraId="29F18286" w14:textId="77777777" w:rsidR="00AD3AE5" w:rsidRDefault="00173C04">
      <w:pPr>
        <w:numPr>
          <w:ilvl w:val="0"/>
          <w:numId w:val="52"/>
        </w:numPr>
        <w:ind w:left="648" w:hanging="360"/>
        <w:rPr>
          <w:rFonts w:ascii="Calibri" w:eastAsia="Calibri" w:hAnsi="Calibri" w:cs="Calibri"/>
        </w:rPr>
      </w:pPr>
      <w:r>
        <w:rPr>
          <w:rFonts w:ascii="Calibri" w:eastAsia="Calibri" w:hAnsi="Calibri" w:cs="Calibri"/>
        </w:rPr>
        <w:t>Select Client Machines under the selected Normalized Statement, to view the computers on which the statement was run.</w:t>
      </w:r>
    </w:p>
    <w:p w14:paraId="31291650" w14:textId="77777777" w:rsidR="00AD3AE5" w:rsidRDefault="00173C04">
      <w:pPr>
        <w:rPr>
          <w:rFonts w:ascii="Calibri" w:eastAsia="Calibri" w:hAnsi="Calibri" w:cs="Calibri"/>
        </w:rPr>
      </w:pPr>
      <w:r>
        <w:rPr>
          <w:rFonts w:ascii="Calibri" w:eastAsia="Calibri" w:hAnsi="Calibri" w:cs="Calibri"/>
        </w:rPr>
        <w:t xml:space="preserve">In a similar manner, such iterative </w:t>
      </w:r>
      <w:proofErr w:type="gramStart"/>
      <w:r>
        <w:rPr>
          <w:rFonts w:ascii="Calibri" w:eastAsia="Calibri" w:hAnsi="Calibri" w:cs="Calibri"/>
        </w:rPr>
        <w:t>drill-downs</w:t>
      </w:r>
      <w:proofErr w:type="gramEnd"/>
      <w:r>
        <w:rPr>
          <w:rFonts w:ascii="Calibri" w:eastAsia="Calibri" w:hAnsi="Calibri" w:cs="Calibri"/>
        </w:rPr>
        <w:t xml:space="preserve"> can be carried out into any MySQL Database dimension of interest, to gain a complete understanding of the causes of its behavior.</w:t>
      </w:r>
    </w:p>
    <w:p w14:paraId="1049C76B" w14:textId="77777777" w:rsidR="00AD3AE5" w:rsidRDefault="00173C04">
      <w:pPr>
        <w:rPr>
          <w:rFonts w:ascii="Calibri" w:eastAsia="Calibri" w:hAnsi="Calibri" w:cs="Calibri"/>
        </w:rPr>
      </w:pPr>
      <w:r>
        <w:rPr>
          <w:rFonts w:ascii="Calibri" w:eastAsia="Calibri" w:hAnsi="Calibri" w:cs="Calibri"/>
        </w:rPr>
        <w:t>The default Azure SQL Database dimensions are as follows:</w:t>
      </w:r>
    </w:p>
    <w:p w14:paraId="79740ADE" w14:textId="77777777" w:rsidR="00AD3AE5" w:rsidRDefault="00173C04">
      <w:pPr>
        <w:numPr>
          <w:ilvl w:val="0"/>
          <w:numId w:val="53"/>
        </w:numPr>
        <w:ind w:left="648" w:hanging="360"/>
        <w:rPr>
          <w:rFonts w:ascii="Calibri" w:eastAsia="Calibri" w:hAnsi="Calibri" w:cs="Calibri"/>
        </w:rPr>
      </w:pPr>
      <w:r>
        <w:rPr>
          <w:rFonts w:ascii="Calibri" w:eastAsia="Calibri" w:hAnsi="Calibri" w:cs="Calibri"/>
        </w:rPr>
        <w:t xml:space="preserve"> </w:t>
      </w:r>
      <w:r>
        <w:rPr>
          <w:rFonts w:ascii="Calibri" w:eastAsia="Calibri" w:hAnsi="Calibri" w:cs="Calibri"/>
          <w:b/>
        </w:rPr>
        <w:t>Normalized Statements</w:t>
      </w:r>
      <w:r>
        <w:rPr>
          <w:rFonts w:ascii="Calibri" w:eastAsia="Calibri" w:hAnsi="Calibri" w:cs="Calibri"/>
        </w:rPr>
        <w:t xml:space="preserve"> – The executed SQL queries.</w:t>
      </w:r>
    </w:p>
    <w:p w14:paraId="73D1CCEC" w14:textId="77777777" w:rsidR="00AD3AE5" w:rsidRDefault="00173C04">
      <w:pPr>
        <w:numPr>
          <w:ilvl w:val="0"/>
          <w:numId w:val="53"/>
        </w:numPr>
        <w:ind w:left="648" w:hanging="360"/>
        <w:rPr>
          <w:rFonts w:ascii="Calibri" w:eastAsia="Calibri" w:hAnsi="Calibri" w:cs="Calibri"/>
        </w:rPr>
      </w:pPr>
      <w:r>
        <w:rPr>
          <w:rFonts w:ascii="Calibri" w:eastAsia="Calibri" w:hAnsi="Calibri" w:cs="Calibri"/>
        </w:rPr>
        <w:t xml:space="preserve"> </w:t>
      </w:r>
      <w:r>
        <w:rPr>
          <w:rFonts w:ascii="Calibri" w:eastAsia="Calibri" w:hAnsi="Calibri" w:cs="Calibri"/>
          <w:b/>
        </w:rPr>
        <w:t>Schemas</w:t>
      </w:r>
      <w:r>
        <w:rPr>
          <w:rFonts w:ascii="Calibri" w:eastAsia="Calibri" w:hAnsi="Calibri" w:cs="Calibri"/>
        </w:rPr>
        <w:t xml:space="preserve"> – The default database for the statement</w:t>
      </w:r>
    </w:p>
    <w:p w14:paraId="52AF77B0" w14:textId="77777777" w:rsidR="00AD3AE5" w:rsidRDefault="00173C04">
      <w:pPr>
        <w:numPr>
          <w:ilvl w:val="0"/>
          <w:numId w:val="53"/>
        </w:numPr>
        <w:ind w:left="648" w:hanging="360"/>
        <w:rPr>
          <w:rFonts w:ascii="Calibri" w:eastAsia="Calibri" w:hAnsi="Calibri" w:cs="Calibri"/>
        </w:rPr>
      </w:pPr>
      <w:r>
        <w:rPr>
          <w:rFonts w:ascii="Calibri" w:eastAsia="Calibri" w:hAnsi="Calibri" w:cs="Calibri"/>
        </w:rPr>
        <w:t xml:space="preserve"> </w:t>
      </w:r>
      <w:r>
        <w:rPr>
          <w:rFonts w:ascii="Calibri" w:eastAsia="Calibri" w:hAnsi="Calibri" w:cs="Calibri"/>
          <w:b/>
        </w:rPr>
        <w:t>Users</w:t>
      </w:r>
      <w:r>
        <w:rPr>
          <w:rFonts w:ascii="Calibri" w:eastAsia="Calibri" w:hAnsi="Calibri" w:cs="Calibri"/>
        </w:rPr>
        <w:t>-- MySQL Database login names used for logging in to MySQL Database.</w:t>
      </w:r>
    </w:p>
    <w:p w14:paraId="308F81D1" w14:textId="77777777" w:rsidR="00AD3AE5" w:rsidRDefault="00173C04">
      <w:pPr>
        <w:numPr>
          <w:ilvl w:val="0"/>
          <w:numId w:val="53"/>
        </w:numPr>
        <w:ind w:left="648" w:hanging="360"/>
        <w:rPr>
          <w:rFonts w:ascii="Calibri" w:eastAsia="Calibri" w:hAnsi="Calibri" w:cs="Calibri"/>
        </w:rPr>
      </w:pPr>
      <w:r>
        <w:rPr>
          <w:rFonts w:ascii="Calibri" w:eastAsia="Calibri" w:hAnsi="Calibri" w:cs="Calibri"/>
          <w:b/>
        </w:rPr>
        <w:t>Client Machines</w:t>
      </w:r>
      <w:r>
        <w:rPr>
          <w:rFonts w:ascii="Calibri" w:eastAsia="Calibri" w:hAnsi="Calibri" w:cs="Calibri"/>
        </w:rPr>
        <w:t xml:space="preserve"> — The machines on which the client executable (connected to MySQL Database) is running.</w:t>
      </w:r>
    </w:p>
    <w:p w14:paraId="0C73F177" w14:textId="77777777" w:rsidR="00AD3AE5" w:rsidRDefault="00173C04">
      <w:pPr>
        <w:numPr>
          <w:ilvl w:val="0"/>
          <w:numId w:val="53"/>
        </w:numPr>
        <w:ind w:left="648" w:hanging="360"/>
        <w:rPr>
          <w:rFonts w:ascii="Calibri" w:eastAsia="Calibri" w:hAnsi="Calibri" w:cs="Calibri"/>
        </w:rPr>
      </w:pPr>
      <w:r>
        <w:rPr>
          <w:rFonts w:ascii="Calibri" w:eastAsia="Calibri" w:hAnsi="Calibri" w:cs="Calibri"/>
          <w:b/>
        </w:rPr>
        <w:t>Programs</w:t>
      </w:r>
      <w:r>
        <w:rPr>
          <w:rFonts w:ascii="Calibri" w:eastAsia="Calibri" w:hAnsi="Calibri" w:cs="Calibri"/>
        </w:rPr>
        <w:t xml:space="preserve"> — names of the programs that connected to MySQL Database and executed the SQL statements.</w:t>
      </w:r>
    </w:p>
    <w:p w14:paraId="57032118" w14:textId="77777777" w:rsidR="00AD3AE5" w:rsidRDefault="00173C04">
      <w:pPr>
        <w:numPr>
          <w:ilvl w:val="0"/>
          <w:numId w:val="53"/>
        </w:numPr>
        <w:ind w:left="648" w:hanging="360"/>
        <w:rPr>
          <w:rFonts w:ascii="Calibri" w:eastAsia="Calibri" w:hAnsi="Calibri" w:cs="Calibri"/>
        </w:rPr>
      </w:pPr>
      <w:r>
        <w:rPr>
          <w:rFonts w:ascii="Calibri" w:eastAsia="Calibri" w:hAnsi="Calibri" w:cs="Calibri"/>
          <w:b/>
        </w:rPr>
        <w:t>Command Types</w:t>
      </w:r>
      <w:r>
        <w:rPr>
          <w:rFonts w:ascii="Calibri" w:eastAsia="Calibri" w:hAnsi="Calibri" w:cs="Calibri"/>
        </w:rPr>
        <w:t xml:space="preserve"> — Executed SQL command type (for example, INSERT and SELECT).</w:t>
      </w:r>
    </w:p>
    <w:p w14:paraId="2E197EC5" w14:textId="77777777" w:rsidR="00AD3AE5" w:rsidRDefault="00173C04">
      <w:pPr>
        <w:numPr>
          <w:ilvl w:val="0"/>
          <w:numId w:val="53"/>
        </w:numPr>
        <w:ind w:left="648" w:hanging="360"/>
        <w:rPr>
          <w:rFonts w:ascii="Calibri" w:eastAsia="Calibri" w:hAnsi="Calibri" w:cs="Calibri"/>
        </w:rPr>
      </w:pPr>
      <w:r>
        <w:rPr>
          <w:rFonts w:ascii="Calibri" w:eastAsia="Calibri" w:hAnsi="Calibri" w:cs="Calibri"/>
          <w:b/>
        </w:rPr>
        <w:t>Operations</w:t>
      </w:r>
      <w:r>
        <w:rPr>
          <w:rFonts w:ascii="Calibri" w:eastAsia="Calibri" w:hAnsi="Calibri" w:cs="Calibri"/>
        </w:rPr>
        <w:t xml:space="preserve"> – The type of operation performed, such as </w:t>
      </w:r>
      <w:r>
        <w:rPr>
          <w:rFonts w:ascii="Courier New" w:eastAsia="Courier New" w:hAnsi="Courier New" w:cs="Courier New"/>
        </w:rPr>
        <w:t xml:space="preserve">lock, read, </w:t>
      </w:r>
      <w:r>
        <w:rPr>
          <w:rFonts w:ascii="Calibri" w:eastAsia="Calibri" w:hAnsi="Calibri" w:cs="Calibri"/>
        </w:rPr>
        <w:t>or</w:t>
      </w:r>
      <w:r>
        <w:rPr>
          <w:rFonts w:ascii="Courier New" w:eastAsia="Courier New" w:hAnsi="Courier New" w:cs="Courier New"/>
        </w:rPr>
        <w:t xml:space="preserve"> write.</w:t>
      </w:r>
    </w:p>
    <w:p w14:paraId="2321185F" w14:textId="77777777" w:rsidR="00AD3AE5" w:rsidRDefault="00173C04">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t>Viewing Historical Metrics</w:t>
      </w:r>
    </w:p>
    <w:p w14:paraId="47B0AEF5" w14:textId="77777777" w:rsidR="00AD3AE5" w:rsidRDefault="00173C04">
      <w:pPr>
        <w:rPr>
          <w:rFonts w:ascii="Calibri" w:eastAsia="Calibri" w:hAnsi="Calibri" w:cs="Calibri"/>
        </w:rPr>
      </w:pPr>
      <w:r>
        <w:rPr>
          <w:rFonts w:ascii="Calibri" w:eastAsia="Calibri" w:hAnsi="Calibri" w:cs="Calibri"/>
        </w:rPr>
        <w:t>The History section view is divided into two sections that are correlated to each other:</w:t>
      </w:r>
    </w:p>
    <w:p w14:paraId="6034BA8E" w14:textId="77777777" w:rsidR="00AD3AE5" w:rsidRDefault="00173C04">
      <w:pPr>
        <w:numPr>
          <w:ilvl w:val="0"/>
          <w:numId w:val="54"/>
        </w:numPr>
        <w:ind w:left="648" w:hanging="360"/>
        <w:rPr>
          <w:rFonts w:ascii="Calibri" w:eastAsia="Calibri" w:hAnsi="Calibri" w:cs="Calibri"/>
        </w:rPr>
      </w:pPr>
      <w:r>
        <w:rPr>
          <w:rFonts w:ascii="Calibri" w:eastAsia="Calibri" w:hAnsi="Calibri" w:cs="Calibri"/>
          <w:b/>
        </w:rPr>
        <w:t>Resource consumption charts</w:t>
      </w:r>
      <w:r>
        <w:rPr>
          <w:rFonts w:ascii="Calibri" w:eastAsia="Calibri" w:hAnsi="Calibri" w:cs="Calibri"/>
        </w:rPr>
        <w:t xml:space="preserve"> — This section displays data in five different charts:</w:t>
      </w:r>
    </w:p>
    <w:p w14:paraId="61E5B359" w14:textId="77777777" w:rsidR="00AD3AE5" w:rsidRDefault="00173C04">
      <w:pPr>
        <w:numPr>
          <w:ilvl w:val="0"/>
          <w:numId w:val="54"/>
        </w:numPr>
        <w:tabs>
          <w:tab w:val="left" w:pos="1152"/>
        </w:tabs>
        <w:spacing w:before="60"/>
        <w:ind w:left="1155" w:hanging="360"/>
        <w:rPr>
          <w:rFonts w:ascii="Calibri" w:eastAsia="Calibri" w:hAnsi="Calibri" w:cs="Calibri"/>
        </w:rPr>
      </w:pPr>
      <w:r>
        <w:rPr>
          <w:rFonts w:ascii="Calibri" w:eastAsia="Calibri" w:hAnsi="Calibri" w:cs="Calibri"/>
          <w:b/>
        </w:rPr>
        <w:t>Workload chart</w:t>
      </w:r>
      <w:r>
        <w:rPr>
          <w:rFonts w:ascii="Calibri" w:eastAsia="Calibri" w:hAnsi="Calibri" w:cs="Calibri"/>
        </w:rPr>
        <w:t xml:space="preserve"> — Displays the database resource activity over the selected time frame by emphasizing the resources by colors.</w:t>
      </w:r>
    </w:p>
    <w:p w14:paraId="441E4E66" w14:textId="77777777" w:rsidR="00AD3AE5" w:rsidRDefault="00173C04">
      <w:pPr>
        <w:numPr>
          <w:ilvl w:val="0"/>
          <w:numId w:val="54"/>
        </w:numPr>
        <w:tabs>
          <w:tab w:val="left" w:pos="1152"/>
          <w:tab w:val="left" w:pos="1728"/>
        </w:tabs>
        <w:spacing w:before="60"/>
        <w:ind w:left="1740" w:hanging="360"/>
        <w:rPr>
          <w:rFonts w:ascii="Calibri" w:eastAsia="Calibri" w:hAnsi="Calibri" w:cs="Calibri"/>
        </w:rPr>
      </w:pPr>
      <w:r>
        <w:rPr>
          <w:rFonts w:ascii="Calibri" w:eastAsia="Calibri" w:hAnsi="Calibri" w:cs="Calibri"/>
          <w:b/>
        </w:rPr>
        <w:t>Baseline chart</w:t>
      </w:r>
      <w:r>
        <w:rPr>
          <w:rFonts w:ascii="Calibri" w:eastAsia="Calibri" w:hAnsi="Calibri" w:cs="Calibri"/>
        </w:rPr>
        <w:t xml:space="preserve"> — Displays the database workload compared to the baseline over time.</w:t>
      </w:r>
    </w:p>
    <w:p w14:paraId="59B27C90" w14:textId="77777777" w:rsidR="00AD3AE5" w:rsidRDefault="00173C04">
      <w:pPr>
        <w:numPr>
          <w:ilvl w:val="0"/>
          <w:numId w:val="54"/>
        </w:numPr>
        <w:tabs>
          <w:tab w:val="left" w:pos="1152"/>
          <w:tab w:val="left" w:pos="1728"/>
        </w:tabs>
        <w:spacing w:before="60"/>
        <w:ind w:left="1740" w:hanging="360"/>
        <w:rPr>
          <w:rFonts w:ascii="Calibri" w:eastAsia="Calibri" w:hAnsi="Calibri" w:cs="Calibri"/>
        </w:rPr>
      </w:pPr>
      <w:r>
        <w:rPr>
          <w:rFonts w:ascii="Calibri" w:eastAsia="Calibri" w:hAnsi="Calibri" w:cs="Calibri"/>
          <w:b/>
        </w:rPr>
        <w:t>Breakdown chart</w:t>
      </w:r>
      <w:r>
        <w:rPr>
          <w:rFonts w:ascii="Calibri" w:eastAsia="Calibri" w:hAnsi="Calibri" w:cs="Calibri"/>
        </w:rPr>
        <w:t xml:space="preserve"> — Activity of the database by second.</w:t>
      </w:r>
    </w:p>
    <w:p w14:paraId="2F619487" w14:textId="77777777" w:rsidR="00AD3AE5" w:rsidRDefault="00173C04">
      <w:pPr>
        <w:numPr>
          <w:ilvl w:val="0"/>
          <w:numId w:val="54"/>
        </w:numPr>
        <w:tabs>
          <w:tab w:val="left" w:pos="1152"/>
        </w:tabs>
        <w:spacing w:before="60"/>
        <w:ind w:left="1155" w:hanging="360"/>
        <w:rPr>
          <w:rFonts w:ascii="Calibri" w:eastAsia="Calibri" w:hAnsi="Calibri" w:cs="Calibri"/>
        </w:rPr>
      </w:pPr>
      <w:r>
        <w:rPr>
          <w:rFonts w:ascii="Calibri" w:eastAsia="Calibri" w:hAnsi="Calibri" w:cs="Calibri"/>
          <w:b/>
        </w:rPr>
        <w:lastRenderedPageBreak/>
        <w:t>Resource Breakdown pie chart</w:t>
      </w:r>
      <w:r>
        <w:rPr>
          <w:rFonts w:ascii="Calibri" w:eastAsia="Calibri" w:hAnsi="Calibri" w:cs="Calibri"/>
        </w:rPr>
        <w:t xml:space="preserve"> — Displays the resource breakdown usage by % of the total database activity.</w:t>
      </w:r>
    </w:p>
    <w:p w14:paraId="4D8BCE51" w14:textId="77777777" w:rsidR="00AD3AE5" w:rsidRDefault="00173C04">
      <w:pPr>
        <w:numPr>
          <w:ilvl w:val="0"/>
          <w:numId w:val="54"/>
        </w:numPr>
        <w:tabs>
          <w:tab w:val="left" w:pos="1152"/>
        </w:tabs>
        <w:spacing w:before="60"/>
        <w:ind w:left="1155" w:hanging="360"/>
        <w:rPr>
          <w:rFonts w:ascii="Calibri" w:eastAsia="Calibri" w:hAnsi="Calibri" w:cs="Calibri"/>
        </w:rPr>
      </w:pPr>
      <w:r>
        <w:rPr>
          <w:rFonts w:ascii="Calibri" w:eastAsia="Calibri" w:hAnsi="Calibri" w:cs="Calibri"/>
          <w:b/>
        </w:rPr>
        <w:t>Top Wait Events pop up</w:t>
      </w:r>
      <w:r>
        <w:rPr>
          <w:rFonts w:ascii="Calibri" w:eastAsia="Calibri" w:hAnsi="Calibri" w:cs="Calibri"/>
        </w:rPr>
        <w:t xml:space="preserve"> — Displays details of the wait events that the database is waiting on during the selected time range.</w:t>
      </w:r>
    </w:p>
    <w:p w14:paraId="0776DA03" w14:textId="77777777" w:rsidR="00AD3AE5" w:rsidRDefault="00173C04">
      <w:pPr>
        <w:numPr>
          <w:ilvl w:val="0"/>
          <w:numId w:val="54"/>
        </w:numPr>
        <w:ind w:left="648" w:hanging="360"/>
        <w:rPr>
          <w:rFonts w:ascii="Calibri" w:eastAsia="Calibri" w:hAnsi="Calibri" w:cs="Calibri"/>
        </w:rPr>
      </w:pPr>
      <w:r>
        <w:rPr>
          <w:rFonts w:ascii="Calibri" w:eastAsia="Calibri" w:hAnsi="Calibri" w:cs="Calibri"/>
          <w:b/>
        </w:rPr>
        <w:t>Overview section-</w:t>
      </w:r>
      <w:r>
        <w:rPr>
          <w:rFonts w:ascii="Calibri" w:eastAsia="Calibri" w:hAnsi="Calibri" w:cs="Calibri"/>
        </w:rPr>
        <w:t xml:space="preserve"> Displays a graphical representation of the metrics highlighted in the Workload related Metrics table below.</w:t>
      </w:r>
    </w:p>
    <w:p w14:paraId="75965DBC" w14:textId="77777777" w:rsidR="00AD3AE5" w:rsidRDefault="00173C04">
      <w:pPr>
        <w:numPr>
          <w:ilvl w:val="0"/>
          <w:numId w:val="54"/>
        </w:numPr>
        <w:tabs>
          <w:tab w:val="left" w:pos="1152"/>
        </w:tabs>
        <w:spacing w:before="60"/>
        <w:ind w:left="1155" w:hanging="360"/>
        <w:rPr>
          <w:rFonts w:ascii="Calibri" w:eastAsia="Calibri" w:hAnsi="Calibri" w:cs="Calibri"/>
        </w:rPr>
      </w:pPr>
      <w:r>
        <w:rPr>
          <w:rFonts w:ascii="Calibri" w:eastAsia="Calibri" w:hAnsi="Calibri" w:cs="Calibri"/>
          <w:b/>
        </w:rPr>
        <w:t>Workload Related Metrics</w:t>
      </w:r>
      <w:r>
        <w:rPr>
          <w:rFonts w:ascii="Calibri" w:eastAsia="Calibri" w:hAnsi="Calibri" w:cs="Calibri"/>
        </w:rPr>
        <w:t xml:space="preserve"> - A table that displays a variety of resource consumption metrics which can give an in-depth of the database activity, each resource holds its default metrics.</w:t>
      </w:r>
    </w:p>
    <w:p w14:paraId="2496DB6D" w14:textId="77777777" w:rsidR="00AD3AE5" w:rsidRDefault="00173C04">
      <w:pPr>
        <w:rPr>
          <w:rFonts w:ascii="Calibri" w:eastAsia="Calibri" w:hAnsi="Calibri" w:cs="Calibri"/>
        </w:rPr>
      </w:pPr>
      <w:r>
        <w:rPr>
          <w:rFonts w:ascii="Calibri" w:eastAsia="Calibri" w:hAnsi="Calibri" w:cs="Calibri"/>
        </w:rPr>
        <w:t xml:space="preserve">Selecting each dimension in the performance tree together with a </w:t>
      </w:r>
      <w:proofErr w:type="gramStart"/>
      <w:r>
        <w:rPr>
          <w:rFonts w:ascii="Calibri" w:eastAsia="Calibri" w:hAnsi="Calibri" w:cs="Calibri"/>
        </w:rPr>
        <w:t>specific resource effects</w:t>
      </w:r>
      <w:proofErr w:type="gramEnd"/>
      <w:r>
        <w:rPr>
          <w:rFonts w:ascii="Calibri" w:eastAsia="Calibri" w:hAnsi="Calibri" w:cs="Calibri"/>
        </w:rPr>
        <w:t xml:space="preserve"> the data displayed for each level.</w:t>
      </w:r>
    </w:p>
    <w:p w14:paraId="4A6CAE40" w14:textId="77777777" w:rsidR="00AD3AE5" w:rsidRDefault="00173C04">
      <w:pPr>
        <w:numPr>
          <w:ilvl w:val="0"/>
          <w:numId w:val="55"/>
        </w:numPr>
        <w:ind w:left="648" w:hanging="360"/>
        <w:rPr>
          <w:rFonts w:ascii="Calibri" w:eastAsia="Calibri" w:hAnsi="Calibri" w:cs="Calibri"/>
        </w:rPr>
      </w:pPr>
      <w:r>
        <w:rPr>
          <w:rFonts w:ascii="Calibri" w:eastAsia="Calibri" w:hAnsi="Calibri" w:cs="Calibri"/>
        </w:rPr>
        <w:t xml:space="preserve">For example, by selecting the Lock resource the Database view dimension will present only locks related data, the Normalized Statements dimension will present only the statements that were experiencing locks and DB users </w:t>
      </w:r>
      <w:proofErr w:type="spellStart"/>
      <w:r>
        <w:rPr>
          <w:rFonts w:ascii="Calibri" w:eastAsia="Calibri" w:hAnsi="Calibri" w:cs="Calibri"/>
        </w:rPr>
        <w:t>the</w:t>
      </w:r>
      <w:proofErr w:type="spellEnd"/>
      <w:r>
        <w:rPr>
          <w:rFonts w:ascii="Calibri" w:eastAsia="Calibri" w:hAnsi="Calibri" w:cs="Calibri"/>
        </w:rPr>
        <w:t xml:space="preserve"> were experiencing locks and so on through all the dimensions and resources.</w:t>
      </w:r>
    </w:p>
    <w:p w14:paraId="4665BC4B" w14:textId="77777777" w:rsidR="00AD3AE5" w:rsidRDefault="00AD3AE5">
      <w:pPr>
        <w:rPr>
          <w:rFonts w:ascii="Calibri" w:eastAsia="Calibri" w:hAnsi="Calibri" w:cs="Calibri"/>
        </w:rPr>
      </w:pPr>
    </w:p>
    <w:p w14:paraId="47F56A6E" w14:textId="77777777" w:rsidR="00AD3AE5" w:rsidRDefault="00173C04">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t>Server Metrics</w:t>
      </w:r>
    </w:p>
    <w:p w14:paraId="2D00C7FE" w14:textId="77777777" w:rsidR="00AD3AE5" w:rsidRDefault="00173C04">
      <w:pPr>
        <w:rPr>
          <w:rFonts w:ascii="Calibri" w:eastAsia="Calibri" w:hAnsi="Calibri" w:cs="Calibri"/>
        </w:rPr>
      </w:pPr>
      <w:r>
        <w:rPr>
          <w:rFonts w:ascii="Calibri" w:eastAsia="Calibri" w:hAnsi="Calibri" w:cs="Calibri"/>
        </w:rPr>
        <w:t>The Server Metrics Dashboard is accessible through either the navigation panel or by clicking on the Sorts, Query Cache, Thread Pool, Buffer Pool, or Storage Engine table data in the MySQL Server Dashboard. When accessing the Server Metrics dashboard from the MySQL Server dashboard the selected tab will default to the same category as the table that was clicked.</w:t>
      </w:r>
    </w:p>
    <w:p w14:paraId="1205206F" w14:textId="77777777" w:rsidR="00AD3AE5" w:rsidRDefault="00173C04">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t>Server Metrics Health Overview</w:t>
      </w:r>
    </w:p>
    <w:p w14:paraId="69BA0EE6" w14:textId="77777777" w:rsidR="00AD3AE5" w:rsidRDefault="00173C04">
      <w:pPr>
        <w:rPr>
          <w:rFonts w:ascii="Calibri" w:eastAsia="Calibri" w:hAnsi="Calibri" w:cs="Calibri"/>
        </w:rPr>
      </w:pPr>
      <w:r>
        <w:rPr>
          <w:rFonts w:ascii="Calibri" w:eastAsia="Calibri" w:hAnsi="Calibri" w:cs="Calibri"/>
        </w:rPr>
        <w:t xml:space="preserve"> </w:t>
      </w:r>
      <w:r>
        <w:object w:dxaOrig="9091" w:dyaOrig="971" w14:anchorId="5E244DFC">
          <v:rect id="rectole0000000026" o:spid="_x0000_i1051" style="width:454.5pt;height:48.75pt" o:ole="" o:preferrelative="t" stroked="f">
            <v:imagedata r:id="rId51" o:title=""/>
          </v:rect>
          <o:OLEObject Type="Embed" ProgID="StaticMetafile" ShapeID="rectole0000000026" DrawAspect="Content" ObjectID="_1757244182" r:id="rId52"/>
        </w:object>
      </w:r>
    </w:p>
    <w:p w14:paraId="21DA7FD3" w14:textId="77777777" w:rsidR="00AD3AE5" w:rsidRDefault="00173C04">
      <w:pPr>
        <w:rPr>
          <w:rFonts w:ascii="Calibri" w:eastAsia="Calibri" w:hAnsi="Calibri" w:cs="Calibri"/>
        </w:rPr>
      </w:pPr>
      <w:r>
        <w:rPr>
          <w:rFonts w:ascii="Calibri" w:eastAsia="Calibri" w:hAnsi="Calibri" w:cs="Calibri"/>
        </w:rPr>
        <w:t>Located at the top of the Server Metrics page, overview boxes show the current health state and all active alarms for each component of the agent’s data collection. Clicking or dwelling over the health icon or outstanding alarms will bring up additional information related to the state of that component.</w:t>
      </w:r>
    </w:p>
    <w:p w14:paraId="56667534" w14:textId="77777777" w:rsidR="00AD3AE5" w:rsidRDefault="00173C04">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lastRenderedPageBreak/>
        <w:t xml:space="preserve">Connection Status </w:t>
      </w:r>
    </w:p>
    <w:p w14:paraId="33AB2488" w14:textId="77777777" w:rsidR="00AD3AE5" w:rsidRDefault="00173C04">
      <w:pPr>
        <w:rPr>
          <w:rFonts w:ascii="Calibri" w:eastAsia="Calibri" w:hAnsi="Calibri" w:cs="Calibri"/>
        </w:rPr>
      </w:pPr>
      <w:r>
        <w:object w:dxaOrig="9091" w:dyaOrig="3259" w14:anchorId="31D0A440">
          <v:rect id="rectole0000000027" o:spid="_x0000_i1052" style="width:454.5pt;height:162.75pt" o:ole="" o:preferrelative="t" stroked="f">
            <v:imagedata r:id="rId53" o:title=""/>
          </v:rect>
          <o:OLEObject Type="Embed" ProgID="StaticMetafile" ShapeID="rectole0000000027" DrawAspect="Content" ObjectID="_1757244183" r:id="rId54"/>
        </w:object>
      </w:r>
    </w:p>
    <w:p w14:paraId="47A54AAD" w14:textId="77777777" w:rsidR="00AD3AE5" w:rsidRDefault="00173C04">
      <w:pPr>
        <w:rPr>
          <w:rFonts w:ascii="Calibri" w:eastAsia="Calibri" w:hAnsi="Calibri" w:cs="Calibri"/>
        </w:rPr>
      </w:pPr>
      <w:r>
        <w:rPr>
          <w:rFonts w:ascii="Calibri" w:eastAsia="Calibri" w:hAnsi="Calibri" w:cs="Calibri"/>
        </w:rPr>
        <w:t>Charts and Metrics (left to right):</w:t>
      </w:r>
    </w:p>
    <w:p w14:paraId="2B2E9D73" w14:textId="77777777" w:rsidR="00AD3AE5" w:rsidRDefault="00173C04">
      <w:pPr>
        <w:numPr>
          <w:ilvl w:val="0"/>
          <w:numId w:val="56"/>
        </w:numPr>
        <w:ind w:left="648" w:hanging="360"/>
        <w:rPr>
          <w:rFonts w:ascii="Calibri" w:eastAsia="Calibri" w:hAnsi="Calibri" w:cs="Calibri"/>
        </w:rPr>
      </w:pPr>
      <w:r>
        <w:rPr>
          <w:rFonts w:ascii="Calibri" w:eastAsia="Calibri" w:hAnsi="Calibri" w:cs="Calibri"/>
          <w:b/>
        </w:rPr>
        <w:t>Max Used Connections</w:t>
      </w:r>
      <w:r>
        <w:rPr>
          <w:rFonts w:ascii="Calibri" w:eastAsia="Calibri" w:hAnsi="Calibri" w:cs="Calibri"/>
        </w:rPr>
        <w:t xml:space="preserve"> - The maximum number of connections that have been in use simultaneously since the server started.</w:t>
      </w:r>
    </w:p>
    <w:p w14:paraId="365B0D02" w14:textId="77777777" w:rsidR="00AD3AE5" w:rsidRDefault="00173C04">
      <w:pPr>
        <w:numPr>
          <w:ilvl w:val="0"/>
          <w:numId w:val="56"/>
        </w:numPr>
        <w:ind w:left="648" w:hanging="360"/>
        <w:rPr>
          <w:rFonts w:ascii="Calibri" w:eastAsia="Calibri" w:hAnsi="Calibri" w:cs="Calibri"/>
        </w:rPr>
      </w:pPr>
      <w:r>
        <w:rPr>
          <w:rFonts w:ascii="Calibri" w:eastAsia="Calibri" w:hAnsi="Calibri" w:cs="Calibri"/>
          <w:b/>
        </w:rPr>
        <w:t>Connection Info</w:t>
      </w:r>
      <w:r>
        <w:rPr>
          <w:rFonts w:ascii="Calibri" w:eastAsia="Calibri" w:hAnsi="Calibri" w:cs="Calibri"/>
        </w:rPr>
        <w:t xml:space="preserve"> - The number of connection attempts (successful or not) to the MySQL server.</w:t>
      </w:r>
    </w:p>
    <w:p w14:paraId="5E0EE376" w14:textId="77777777" w:rsidR="00AD3AE5" w:rsidRDefault="00173C04">
      <w:pPr>
        <w:numPr>
          <w:ilvl w:val="0"/>
          <w:numId w:val="56"/>
        </w:numPr>
        <w:ind w:left="648" w:hanging="360"/>
        <w:rPr>
          <w:rFonts w:ascii="Calibri" w:eastAsia="Calibri" w:hAnsi="Calibri" w:cs="Calibri"/>
        </w:rPr>
      </w:pPr>
      <w:r>
        <w:rPr>
          <w:rFonts w:ascii="Calibri" w:eastAsia="Calibri" w:hAnsi="Calibri" w:cs="Calibri"/>
          <w:b/>
        </w:rPr>
        <w:t>Connectivity %</w:t>
      </w:r>
      <w:r>
        <w:rPr>
          <w:rFonts w:ascii="Calibri" w:eastAsia="Calibri" w:hAnsi="Calibri" w:cs="Calibri"/>
        </w:rPr>
        <w:t xml:space="preserve"> - The probability of making a successful new connection.</w:t>
      </w:r>
    </w:p>
    <w:p w14:paraId="7C39089F" w14:textId="77777777" w:rsidR="00AD3AE5" w:rsidRDefault="00173C04">
      <w:pPr>
        <w:numPr>
          <w:ilvl w:val="0"/>
          <w:numId w:val="56"/>
        </w:numPr>
        <w:ind w:left="648" w:hanging="360"/>
        <w:rPr>
          <w:rFonts w:ascii="Calibri" w:eastAsia="Calibri" w:hAnsi="Calibri" w:cs="Calibri"/>
        </w:rPr>
      </w:pPr>
      <w:r>
        <w:rPr>
          <w:rFonts w:ascii="Calibri" w:eastAsia="Calibri" w:hAnsi="Calibri" w:cs="Calibri"/>
          <w:b/>
        </w:rPr>
        <w:t>Connection Length</w:t>
      </w:r>
      <w:r>
        <w:rPr>
          <w:rFonts w:ascii="Calibri" w:eastAsia="Calibri" w:hAnsi="Calibri" w:cs="Calibri"/>
        </w:rPr>
        <w:t xml:space="preserve"> – The number of seconds MySQL took to establish a new connection.</w:t>
      </w:r>
    </w:p>
    <w:p w14:paraId="330CA509" w14:textId="77777777" w:rsidR="00AD3AE5" w:rsidRDefault="00173C04">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lastRenderedPageBreak/>
        <w:t xml:space="preserve">Handler </w:t>
      </w:r>
    </w:p>
    <w:p w14:paraId="07242C0E" w14:textId="77777777" w:rsidR="00AD3AE5" w:rsidRDefault="00173C04">
      <w:pPr>
        <w:rPr>
          <w:rFonts w:ascii="Calibri" w:eastAsia="Calibri" w:hAnsi="Calibri" w:cs="Calibri"/>
        </w:rPr>
      </w:pPr>
      <w:r>
        <w:object w:dxaOrig="9091" w:dyaOrig="5223" w14:anchorId="2C39EDB7">
          <v:rect id="rectole0000000028" o:spid="_x0000_i1053" style="width:454.5pt;height:261.75pt" o:ole="" o:preferrelative="t" stroked="f">
            <v:imagedata r:id="rId55" o:title=""/>
          </v:rect>
          <o:OLEObject Type="Embed" ProgID="StaticMetafile" ShapeID="rectole0000000028" DrawAspect="Content" ObjectID="_1757244184" r:id="rId56"/>
        </w:object>
      </w:r>
    </w:p>
    <w:p w14:paraId="11BACA23" w14:textId="77777777" w:rsidR="00AD3AE5" w:rsidRDefault="00173C04">
      <w:pPr>
        <w:rPr>
          <w:rFonts w:ascii="Calibri" w:eastAsia="Calibri" w:hAnsi="Calibri" w:cs="Calibri"/>
        </w:rPr>
      </w:pPr>
      <w:r>
        <w:rPr>
          <w:rFonts w:ascii="Calibri" w:eastAsia="Calibri" w:hAnsi="Calibri" w:cs="Calibri"/>
        </w:rPr>
        <w:t>Charts and Metrics (left to right, top to bottom):</w:t>
      </w:r>
    </w:p>
    <w:p w14:paraId="45E96B45" w14:textId="77777777" w:rsidR="00AD3AE5" w:rsidRDefault="00173C04">
      <w:pPr>
        <w:numPr>
          <w:ilvl w:val="0"/>
          <w:numId w:val="57"/>
        </w:numPr>
        <w:ind w:left="648" w:hanging="360"/>
        <w:rPr>
          <w:rFonts w:ascii="Calibri" w:eastAsia="Calibri" w:hAnsi="Calibri" w:cs="Calibri"/>
        </w:rPr>
      </w:pPr>
      <w:r>
        <w:rPr>
          <w:rFonts w:ascii="Calibri" w:eastAsia="Calibri" w:hAnsi="Calibri" w:cs="Calibri"/>
          <w:b/>
        </w:rPr>
        <w:t>Good Key Reads</w:t>
      </w:r>
      <w:r>
        <w:rPr>
          <w:rFonts w:ascii="Calibri" w:eastAsia="Calibri" w:hAnsi="Calibri" w:cs="Calibri"/>
        </w:rPr>
        <w:t xml:space="preserve"> – Number of reads employing table keys, usually indicative of good indexing.</w:t>
      </w:r>
    </w:p>
    <w:p w14:paraId="26C505A4" w14:textId="77777777" w:rsidR="00AD3AE5" w:rsidRDefault="00173C04">
      <w:pPr>
        <w:numPr>
          <w:ilvl w:val="0"/>
          <w:numId w:val="57"/>
        </w:numPr>
        <w:ind w:left="648" w:hanging="360"/>
        <w:rPr>
          <w:rFonts w:ascii="Calibri" w:eastAsia="Calibri" w:hAnsi="Calibri" w:cs="Calibri"/>
        </w:rPr>
      </w:pPr>
      <w:r>
        <w:rPr>
          <w:rFonts w:ascii="Calibri" w:eastAsia="Calibri" w:hAnsi="Calibri" w:cs="Calibri"/>
          <w:b/>
        </w:rPr>
        <w:t>Bad Indexing Reads</w:t>
      </w:r>
      <w:r>
        <w:rPr>
          <w:rFonts w:ascii="Calibri" w:eastAsia="Calibri" w:hAnsi="Calibri" w:cs="Calibri"/>
        </w:rPr>
        <w:t xml:space="preserve"> – Number of reads which typically indicate bad indexing.</w:t>
      </w:r>
    </w:p>
    <w:p w14:paraId="6F763AAB" w14:textId="77777777" w:rsidR="00AD3AE5" w:rsidRDefault="00173C04">
      <w:pPr>
        <w:numPr>
          <w:ilvl w:val="0"/>
          <w:numId w:val="57"/>
        </w:numPr>
        <w:ind w:left="648" w:hanging="360"/>
        <w:rPr>
          <w:rFonts w:ascii="Calibri" w:eastAsia="Calibri" w:hAnsi="Calibri" w:cs="Calibri"/>
        </w:rPr>
      </w:pPr>
      <w:r>
        <w:rPr>
          <w:rFonts w:ascii="Calibri" w:eastAsia="Calibri" w:hAnsi="Calibri" w:cs="Calibri"/>
          <w:b/>
        </w:rPr>
        <w:t>Modify Requests</w:t>
      </w:r>
      <w:r>
        <w:rPr>
          <w:rFonts w:ascii="Calibri" w:eastAsia="Calibri" w:hAnsi="Calibri" w:cs="Calibri"/>
        </w:rPr>
        <w:t xml:space="preserve"> – Requests related to modifying table data through writing, updating, or deleting rows.</w:t>
      </w:r>
    </w:p>
    <w:p w14:paraId="25B5A703" w14:textId="77777777" w:rsidR="00AD3AE5" w:rsidRDefault="00173C04">
      <w:pPr>
        <w:numPr>
          <w:ilvl w:val="0"/>
          <w:numId w:val="57"/>
        </w:numPr>
        <w:ind w:left="648" w:hanging="360"/>
        <w:rPr>
          <w:rFonts w:ascii="Calibri" w:eastAsia="Calibri" w:hAnsi="Calibri" w:cs="Calibri"/>
        </w:rPr>
      </w:pPr>
      <w:r>
        <w:rPr>
          <w:rFonts w:ascii="Calibri" w:eastAsia="Calibri" w:hAnsi="Calibri" w:cs="Calibri"/>
          <w:b/>
        </w:rPr>
        <w:t>Commit Info</w:t>
      </w:r>
      <w:r>
        <w:rPr>
          <w:rFonts w:ascii="Calibri" w:eastAsia="Calibri" w:hAnsi="Calibri" w:cs="Calibri"/>
        </w:rPr>
        <w:t xml:space="preserve"> – MySQL metrics related to transaction commits.</w:t>
      </w:r>
    </w:p>
    <w:p w14:paraId="44D4DF5A" w14:textId="77777777" w:rsidR="00AD3AE5" w:rsidRDefault="00173C04">
      <w:pPr>
        <w:numPr>
          <w:ilvl w:val="0"/>
          <w:numId w:val="57"/>
        </w:numPr>
        <w:ind w:left="648" w:hanging="360"/>
        <w:rPr>
          <w:rFonts w:ascii="Calibri" w:eastAsia="Calibri" w:hAnsi="Calibri" w:cs="Calibri"/>
        </w:rPr>
      </w:pPr>
      <w:r>
        <w:rPr>
          <w:rFonts w:ascii="Calibri" w:eastAsia="Calibri" w:hAnsi="Calibri" w:cs="Calibri"/>
          <w:b/>
        </w:rPr>
        <w:t>Rollback Info</w:t>
      </w:r>
      <w:r>
        <w:rPr>
          <w:rFonts w:ascii="Calibri" w:eastAsia="Calibri" w:hAnsi="Calibri" w:cs="Calibri"/>
        </w:rPr>
        <w:t xml:space="preserve"> - MySQL metrics related to transaction rollbacks.</w:t>
      </w:r>
    </w:p>
    <w:p w14:paraId="3589618D" w14:textId="77777777" w:rsidR="00AD3AE5" w:rsidRDefault="00AD3AE5">
      <w:pPr>
        <w:rPr>
          <w:rFonts w:ascii="Calibri" w:eastAsia="Calibri" w:hAnsi="Calibri" w:cs="Calibri"/>
        </w:rPr>
      </w:pPr>
    </w:p>
    <w:p w14:paraId="7270409A" w14:textId="77777777" w:rsidR="00AD3AE5" w:rsidRDefault="00173C04">
      <w:pPr>
        <w:keepNext/>
        <w:spacing w:before="450" w:after="120" w:line="520" w:lineRule="auto"/>
        <w:rPr>
          <w:rFonts w:ascii="Calibri" w:eastAsia="Calibri" w:hAnsi="Calibri" w:cs="Calibri"/>
          <w:b/>
          <w:color w:val="444444"/>
          <w:sz w:val="40"/>
        </w:rPr>
      </w:pPr>
      <w:proofErr w:type="spellStart"/>
      <w:r>
        <w:rPr>
          <w:rFonts w:ascii="Calibri" w:eastAsia="Calibri" w:hAnsi="Calibri" w:cs="Calibri"/>
          <w:b/>
          <w:color w:val="444444"/>
          <w:sz w:val="40"/>
        </w:rPr>
        <w:lastRenderedPageBreak/>
        <w:t>Innodb</w:t>
      </w:r>
      <w:proofErr w:type="spellEnd"/>
      <w:r>
        <w:rPr>
          <w:rFonts w:ascii="Calibri" w:eastAsia="Calibri" w:hAnsi="Calibri" w:cs="Calibri"/>
          <w:b/>
          <w:color w:val="444444"/>
          <w:sz w:val="40"/>
        </w:rPr>
        <w:t xml:space="preserve"> Buffer Pool </w:t>
      </w:r>
    </w:p>
    <w:p w14:paraId="576B40BD" w14:textId="77777777" w:rsidR="00AD3AE5" w:rsidRDefault="00173C04">
      <w:pPr>
        <w:rPr>
          <w:rFonts w:ascii="Calibri" w:eastAsia="Calibri" w:hAnsi="Calibri" w:cs="Calibri"/>
        </w:rPr>
      </w:pPr>
      <w:r>
        <w:object w:dxaOrig="9091" w:dyaOrig="5466" w14:anchorId="45613D61">
          <v:rect id="rectole0000000029" o:spid="_x0000_i1054" style="width:454.5pt;height:273.75pt" o:ole="" o:preferrelative="t" stroked="f">
            <v:imagedata r:id="rId57" o:title=""/>
          </v:rect>
          <o:OLEObject Type="Embed" ProgID="StaticMetafile" ShapeID="rectole0000000029" DrawAspect="Content" ObjectID="_1757244185" r:id="rId58"/>
        </w:object>
      </w:r>
    </w:p>
    <w:p w14:paraId="489F88F9" w14:textId="77777777" w:rsidR="00AD3AE5" w:rsidRDefault="00173C04">
      <w:pPr>
        <w:rPr>
          <w:rFonts w:ascii="Calibri" w:eastAsia="Calibri" w:hAnsi="Calibri" w:cs="Calibri"/>
        </w:rPr>
      </w:pPr>
      <w:r>
        <w:rPr>
          <w:rFonts w:ascii="Calibri" w:eastAsia="Calibri" w:hAnsi="Calibri" w:cs="Calibri"/>
        </w:rPr>
        <w:t>Charts and Metrics (left to right, top to bottom):</w:t>
      </w:r>
    </w:p>
    <w:p w14:paraId="2B568B08" w14:textId="77777777" w:rsidR="00AD3AE5" w:rsidRDefault="00173C04">
      <w:pPr>
        <w:numPr>
          <w:ilvl w:val="0"/>
          <w:numId w:val="58"/>
        </w:numPr>
        <w:ind w:left="648" w:hanging="360"/>
        <w:rPr>
          <w:rFonts w:ascii="Calibri" w:eastAsia="Calibri" w:hAnsi="Calibri" w:cs="Calibri"/>
        </w:rPr>
      </w:pPr>
      <w:r>
        <w:rPr>
          <w:rFonts w:ascii="Calibri" w:eastAsia="Calibri" w:hAnsi="Calibri" w:cs="Calibri"/>
          <w:b/>
        </w:rPr>
        <w:t>Hit/Miss Rate</w:t>
      </w:r>
      <w:r>
        <w:rPr>
          <w:rFonts w:ascii="Calibri" w:eastAsia="Calibri" w:hAnsi="Calibri" w:cs="Calibri"/>
        </w:rPr>
        <w:t xml:space="preserve"> – Hit and Miss rate percentages for </w:t>
      </w:r>
      <w:proofErr w:type="spellStart"/>
      <w:r>
        <w:rPr>
          <w:rFonts w:ascii="Calibri" w:eastAsia="Calibri" w:hAnsi="Calibri" w:cs="Calibri"/>
        </w:rPr>
        <w:t>InnoDB</w:t>
      </w:r>
      <w:proofErr w:type="spellEnd"/>
      <w:r>
        <w:rPr>
          <w:rFonts w:ascii="Calibri" w:eastAsia="Calibri" w:hAnsi="Calibri" w:cs="Calibri"/>
        </w:rPr>
        <w:t xml:space="preserve"> Buffer Pool.</w:t>
      </w:r>
    </w:p>
    <w:p w14:paraId="32206BD4" w14:textId="77777777" w:rsidR="00AD3AE5" w:rsidRDefault="00173C04">
      <w:pPr>
        <w:numPr>
          <w:ilvl w:val="0"/>
          <w:numId w:val="58"/>
        </w:numPr>
        <w:ind w:left="648" w:hanging="360"/>
        <w:rPr>
          <w:rFonts w:ascii="Calibri" w:eastAsia="Calibri" w:hAnsi="Calibri" w:cs="Calibri"/>
        </w:rPr>
      </w:pPr>
      <w:r>
        <w:rPr>
          <w:rFonts w:ascii="Calibri" w:eastAsia="Calibri" w:hAnsi="Calibri" w:cs="Calibri"/>
          <w:b/>
        </w:rPr>
        <w:t>Memory Allocation</w:t>
      </w:r>
      <w:r>
        <w:rPr>
          <w:rFonts w:ascii="Calibri" w:eastAsia="Calibri" w:hAnsi="Calibri" w:cs="Calibri"/>
        </w:rPr>
        <w:t xml:space="preserve"> – Amount of memory allocated to the </w:t>
      </w:r>
      <w:proofErr w:type="spellStart"/>
      <w:r>
        <w:rPr>
          <w:rFonts w:ascii="Calibri" w:eastAsia="Calibri" w:hAnsi="Calibri" w:cs="Calibri"/>
        </w:rPr>
        <w:t>InnoDB</w:t>
      </w:r>
      <w:proofErr w:type="spellEnd"/>
      <w:r>
        <w:rPr>
          <w:rFonts w:ascii="Calibri" w:eastAsia="Calibri" w:hAnsi="Calibri" w:cs="Calibri"/>
        </w:rPr>
        <w:t xml:space="preserve"> Buffer Pool and Log Buffer Size.</w:t>
      </w:r>
    </w:p>
    <w:p w14:paraId="20D56727" w14:textId="77777777" w:rsidR="00AD3AE5" w:rsidRDefault="00173C04">
      <w:pPr>
        <w:numPr>
          <w:ilvl w:val="0"/>
          <w:numId w:val="58"/>
        </w:numPr>
        <w:ind w:left="648" w:hanging="360"/>
        <w:rPr>
          <w:rFonts w:ascii="Calibri" w:eastAsia="Calibri" w:hAnsi="Calibri" w:cs="Calibri"/>
        </w:rPr>
      </w:pPr>
      <w:r>
        <w:rPr>
          <w:rFonts w:ascii="Calibri" w:eastAsia="Calibri" w:hAnsi="Calibri" w:cs="Calibri"/>
          <w:b/>
        </w:rPr>
        <w:t>Buffer Pool Pages</w:t>
      </w:r>
      <w:r>
        <w:rPr>
          <w:rFonts w:ascii="Calibri" w:eastAsia="Calibri" w:hAnsi="Calibri" w:cs="Calibri"/>
        </w:rPr>
        <w:t xml:space="preserve"> – Breakdown of Buffer Pages by type.</w:t>
      </w:r>
    </w:p>
    <w:p w14:paraId="35E3136B" w14:textId="77777777" w:rsidR="00AD3AE5" w:rsidRDefault="00173C04">
      <w:pPr>
        <w:numPr>
          <w:ilvl w:val="0"/>
          <w:numId w:val="58"/>
        </w:numPr>
        <w:ind w:left="648" w:hanging="360"/>
        <w:rPr>
          <w:rFonts w:ascii="Calibri" w:eastAsia="Calibri" w:hAnsi="Calibri" w:cs="Calibri"/>
        </w:rPr>
      </w:pPr>
      <w:r>
        <w:rPr>
          <w:rFonts w:ascii="Calibri" w:eastAsia="Calibri" w:hAnsi="Calibri" w:cs="Calibri"/>
          <w:b/>
        </w:rPr>
        <w:t>Modified Pages</w:t>
      </w:r>
      <w:r>
        <w:rPr>
          <w:rFonts w:ascii="Calibri" w:eastAsia="Calibri" w:hAnsi="Calibri" w:cs="Calibri"/>
        </w:rPr>
        <w:t xml:space="preserve"> – Number of Buffer Pages being modified.</w:t>
      </w:r>
    </w:p>
    <w:p w14:paraId="636CB7F3" w14:textId="77777777" w:rsidR="00AD3AE5" w:rsidRDefault="00AD3AE5">
      <w:pPr>
        <w:rPr>
          <w:rFonts w:ascii="Calibri" w:eastAsia="Calibri" w:hAnsi="Calibri" w:cs="Calibri"/>
        </w:rPr>
      </w:pPr>
    </w:p>
    <w:p w14:paraId="5CD9DB70" w14:textId="77777777" w:rsidR="00AD3AE5" w:rsidRDefault="00173C04">
      <w:pPr>
        <w:keepNext/>
        <w:spacing w:before="450" w:after="120" w:line="520" w:lineRule="auto"/>
        <w:rPr>
          <w:rFonts w:ascii="Calibri" w:eastAsia="Calibri" w:hAnsi="Calibri" w:cs="Calibri"/>
          <w:b/>
          <w:color w:val="444444"/>
          <w:sz w:val="40"/>
        </w:rPr>
      </w:pPr>
      <w:proofErr w:type="spellStart"/>
      <w:r>
        <w:rPr>
          <w:rFonts w:ascii="Calibri" w:eastAsia="Calibri" w:hAnsi="Calibri" w:cs="Calibri"/>
          <w:b/>
          <w:color w:val="444444"/>
          <w:sz w:val="40"/>
        </w:rPr>
        <w:lastRenderedPageBreak/>
        <w:t>Innodb</w:t>
      </w:r>
      <w:proofErr w:type="spellEnd"/>
      <w:r>
        <w:rPr>
          <w:rFonts w:ascii="Calibri" w:eastAsia="Calibri" w:hAnsi="Calibri" w:cs="Calibri"/>
          <w:b/>
          <w:color w:val="444444"/>
          <w:sz w:val="40"/>
        </w:rPr>
        <w:t xml:space="preserve"> Compression </w:t>
      </w:r>
    </w:p>
    <w:p w14:paraId="2CC442B0" w14:textId="77777777" w:rsidR="00AD3AE5" w:rsidRDefault="00173C04">
      <w:pPr>
        <w:rPr>
          <w:rFonts w:ascii="Calibri" w:eastAsia="Calibri" w:hAnsi="Calibri" w:cs="Calibri"/>
        </w:rPr>
      </w:pPr>
      <w:r>
        <w:object w:dxaOrig="9091" w:dyaOrig="2936" w14:anchorId="3E7C790C">
          <v:rect id="rectole0000000030" o:spid="_x0000_i1055" style="width:454.5pt;height:147pt" o:ole="" o:preferrelative="t" stroked="f">
            <v:imagedata r:id="rId59" o:title=""/>
          </v:rect>
          <o:OLEObject Type="Embed" ProgID="StaticMetafile" ShapeID="rectole0000000030" DrawAspect="Content" ObjectID="_1757244186" r:id="rId60"/>
        </w:object>
      </w:r>
    </w:p>
    <w:p w14:paraId="003F1C1A" w14:textId="77777777" w:rsidR="00AD3AE5" w:rsidRDefault="00173C04">
      <w:pPr>
        <w:rPr>
          <w:rFonts w:ascii="Calibri" w:eastAsia="Calibri" w:hAnsi="Calibri" w:cs="Calibri"/>
        </w:rPr>
      </w:pPr>
      <w:r>
        <w:rPr>
          <w:rFonts w:ascii="Calibri" w:eastAsia="Calibri" w:hAnsi="Calibri" w:cs="Calibri"/>
        </w:rPr>
        <w:t>Charts and Metrics (left to right, top to bottom):</w:t>
      </w:r>
    </w:p>
    <w:p w14:paraId="1025D3D6" w14:textId="77777777" w:rsidR="00AD3AE5" w:rsidRDefault="00173C04">
      <w:pPr>
        <w:numPr>
          <w:ilvl w:val="0"/>
          <w:numId w:val="59"/>
        </w:numPr>
        <w:ind w:left="648" w:hanging="360"/>
        <w:rPr>
          <w:rFonts w:ascii="Calibri" w:eastAsia="Calibri" w:hAnsi="Calibri" w:cs="Calibri"/>
        </w:rPr>
      </w:pPr>
      <w:r>
        <w:rPr>
          <w:rFonts w:ascii="Calibri" w:eastAsia="Calibri" w:hAnsi="Calibri" w:cs="Calibri"/>
          <w:b/>
        </w:rPr>
        <w:t>Properties</w:t>
      </w:r>
      <w:r>
        <w:rPr>
          <w:rFonts w:ascii="Calibri" w:eastAsia="Calibri" w:hAnsi="Calibri" w:cs="Calibri"/>
        </w:rPr>
        <w:t xml:space="preserve"> - </w:t>
      </w:r>
      <w:proofErr w:type="spellStart"/>
      <w:r>
        <w:rPr>
          <w:rFonts w:ascii="Calibri" w:eastAsia="Calibri" w:hAnsi="Calibri" w:cs="Calibri"/>
        </w:rPr>
        <w:t>InnoDB</w:t>
      </w:r>
      <w:proofErr w:type="spellEnd"/>
      <w:r>
        <w:rPr>
          <w:rFonts w:ascii="Calibri" w:eastAsia="Calibri" w:hAnsi="Calibri" w:cs="Calibri"/>
        </w:rPr>
        <w:t xml:space="preserve"> compression-related variables</w:t>
      </w:r>
    </w:p>
    <w:p w14:paraId="163C69AD" w14:textId="77777777" w:rsidR="00AD3AE5" w:rsidRDefault="00173C04">
      <w:pPr>
        <w:numPr>
          <w:ilvl w:val="0"/>
          <w:numId w:val="59"/>
        </w:numPr>
        <w:ind w:left="648" w:hanging="360"/>
        <w:rPr>
          <w:rFonts w:ascii="Calibri" w:eastAsia="Calibri" w:hAnsi="Calibri" w:cs="Calibri"/>
        </w:rPr>
      </w:pPr>
      <w:r>
        <w:rPr>
          <w:rFonts w:ascii="Calibri" w:eastAsia="Calibri" w:hAnsi="Calibri" w:cs="Calibri"/>
          <w:b/>
        </w:rPr>
        <w:t>Compression by Mem Page Size</w:t>
      </w:r>
      <w:r>
        <w:rPr>
          <w:rFonts w:ascii="Calibri" w:eastAsia="Calibri" w:hAnsi="Calibri" w:cs="Calibri"/>
        </w:rPr>
        <w:t xml:space="preserve"> – Compression metrics grouped by memory page size.</w:t>
      </w:r>
    </w:p>
    <w:p w14:paraId="26AEC4C8" w14:textId="77777777" w:rsidR="00AD3AE5" w:rsidRDefault="00173C04">
      <w:pPr>
        <w:numPr>
          <w:ilvl w:val="0"/>
          <w:numId w:val="59"/>
        </w:numPr>
        <w:ind w:left="648" w:hanging="360"/>
        <w:rPr>
          <w:rFonts w:ascii="Calibri" w:eastAsia="Calibri" w:hAnsi="Calibri" w:cs="Calibri"/>
        </w:rPr>
      </w:pPr>
      <w:r>
        <w:rPr>
          <w:rFonts w:ascii="Calibri" w:eastAsia="Calibri" w:hAnsi="Calibri" w:cs="Calibri"/>
          <w:b/>
        </w:rPr>
        <w:t>Compression by Page Size</w:t>
      </w:r>
      <w:r>
        <w:rPr>
          <w:rFonts w:ascii="Calibri" w:eastAsia="Calibri" w:hAnsi="Calibri" w:cs="Calibri"/>
        </w:rPr>
        <w:t xml:space="preserve"> – Compression metrics grouped by page size.</w:t>
      </w:r>
    </w:p>
    <w:p w14:paraId="19BFFBC4" w14:textId="77777777" w:rsidR="00AD3AE5" w:rsidRDefault="00AD3AE5">
      <w:pPr>
        <w:rPr>
          <w:rFonts w:ascii="Calibri" w:eastAsia="Calibri" w:hAnsi="Calibri" w:cs="Calibri"/>
        </w:rPr>
      </w:pPr>
    </w:p>
    <w:p w14:paraId="752A425A" w14:textId="77777777" w:rsidR="00AD3AE5" w:rsidRDefault="00173C04">
      <w:pPr>
        <w:keepNext/>
        <w:spacing w:before="450" w:after="120" w:line="520" w:lineRule="auto"/>
        <w:rPr>
          <w:rFonts w:ascii="Calibri" w:eastAsia="Calibri" w:hAnsi="Calibri" w:cs="Calibri"/>
          <w:b/>
          <w:color w:val="444444"/>
          <w:sz w:val="40"/>
        </w:rPr>
      </w:pPr>
      <w:proofErr w:type="spellStart"/>
      <w:r>
        <w:rPr>
          <w:rFonts w:ascii="Calibri" w:eastAsia="Calibri" w:hAnsi="Calibri" w:cs="Calibri"/>
          <w:b/>
          <w:color w:val="444444"/>
          <w:sz w:val="40"/>
        </w:rPr>
        <w:t>Innodb</w:t>
      </w:r>
      <w:proofErr w:type="spellEnd"/>
      <w:r>
        <w:rPr>
          <w:rFonts w:ascii="Calibri" w:eastAsia="Calibri" w:hAnsi="Calibri" w:cs="Calibri"/>
          <w:b/>
          <w:color w:val="444444"/>
          <w:sz w:val="40"/>
        </w:rPr>
        <w:t xml:space="preserve"> Storage Engine </w:t>
      </w:r>
    </w:p>
    <w:p w14:paraId="714060B7" w14:textId="77777777" w:rsidR="00AD3AE5" w:rsidRDefault="00173C04">
      <w:pPr>
        <w:rPr>
          <w:rFonts w:ascii="Calibri" w:eastAsia="Calibri" w:hAnsi="Calibri" w:cs="Calibri"/>
        </w:rPr>
      </w:pPr>
      <w:r>
        <w:object w:dxaOrig="9091" w:dyaOrig="4899" w14:anchorId="483C8DC9">
          <v:rect id="rectole0000000031" o:spid="_x0000_i1056" style="width:454.5pt;height:244.5pt" o:ole="" o:preferrelative="t" stroked="f">
            <v:imagedata r:id="rId61" o:title=""/>
          </v:rect>
          <o:OLEObject Type="Embed" ProgID="StaticMetafile" ShapeID="rectole0000000031" DrawAspect="Content" ObjectID="_1757244187" r:id="rId62"/>
        </w:object>
      </w:r>
    </w:p>
    <w:p w14:paraId="4DCB4D95" w14:textId="77777777" w:rsidR="00AD3AE5" w:rsidRDefault="00173C04">
      <w:pPr>
        <w:rPr>
          <w:rFonts w:ascii="Calibri" w:eastAsia="Calibri" w:hAnsi="Calibri" w:cs="Calibri"/>
        </w:rPr>
      </w:pPr>
      <w:r>
        <w:rPr>
          <w:rFonts w:ascii="Calibri" w:eastAsia="Calibri" w:hAnsi="Calibri" w:cs="Calibri"/>
        </w:rPr>
        <w:lastRenderedPageBreak/>
        <w:t xml:space="preserve"> Charts and Metrics (left to right, top to bottom):</w:t>
      </w:r>
    </w:p>
    <w:p w14:paraId="0B6C25C6" w14:textId="77777777" w:rsidR="00AD3AE5" w:rsidRDefault="00173C04">
      <w:pPr>
        <w:numPr>
          <w:ilvl w:val="0"/>
          <w:numId w:val="60"/>
        </w:numPr>
        <w:ind w:left="648" w:hanging="360"/>
        <w:rPr>
          <w:rFonts w:ascii="Calibri" w:eastAsia="Calibri" w:hAnsi="Calibri" w:cs="Calibri"/>
        </w:rPr>
      </w:pPr>
      <w:r>
        <w:rPr>
          <w:rFonts w:ascii="Calibri" w:eastAsia="Calibri" w:hAnsi="Calibri" w:cs="Calibri"/>
          <w:b/>
        </w:rPr>
        <w:t>Queries in Queue</w:t>
      </w:r>
      <w:r>
        <w:rPr>
          <w:rFonts w:ascii="Calibri" w:eastAsia="Calibri" w:hAnsi="Calibri" w:cs="Calibri"/>
        </w:rPr>
        <w:t xml:space="preserve"> – The number of queries waiting to enter </w:t>
      </w:r>
      <w:proofErr w:type="spellStart"/>
      <w:r>
        <w:rPr>
          <w:rFonts w:ascii="Calibri" w:eastAsia="Calibri" w:hAnsi="Calibri" w:cs="Calibri"/>
        </w:rPr>
        <w:t>InnoDB</w:t>
      </w:r>
      <w:proofErr w:type="spellEnd"/>
      <w:r>
        <w:rPr>
          <w:rFonts w:ascii="Calibri" w:eastAsia="Calibri" w:hAnsi="Calibri" w:cs="Calibri"/>
        </w:rPr>
        <w:t>.</w:t>
      </w:r>
    </w:p>
    <w:p w14:paraId="4EF1CBD6" w14:textId="77777777" w:rsidR="00AD3AE5" w:rsidRDefault="00173C04">
      <w:pPr>
        <w:numPr>
          <w:ilvl w:val="0"/>
          <w:numId w:val="60"/>
        </w:numPr>
        <w:ind w:left="648" w:hanging="360"/>
        <w:rPr>
          <w:rFonts w:ascii="Calibri" w:eastAsia="Calibri" w:hAnsi="Calibri" w:cs="Calibri"/>
        </w:rPr>
      </w:pPr>
      <w:r>
        <w:rPr>
          <w:rFonts w:ascii="Calibri" w:eastAsia="Calibri" w:hAnsi="Calibri" w:cs="Calibri"/>
          <w:b/>
        </w:rPr>
        <w:t xml:space="preserve">Queries inside </w:t>
      </w:r>
      <w:proofErr w:type="spellStart"/>
      <w:r>
        <w:rPr>
          <w:rFonts w:ascii="Calibri" w:eastAsia="Calibri" w:hAnsi="Calibri" w:cs="Calibri"/>
          <w:b/>
        </w:rPr>
        <w:t>InnoDB</w:t>
      </w:r>
      <w:proofErr w:type="spellEnd"/>
      <w:r>
        <w:rPr>
          <w:rFonts w:ascii="Calibri" w:eastAsia="Calibri" w:hAnsi="Calibri" w:cs="Calibri"/>
        </w:rPr>
        <w:t xml:space="preserve"> – The number of queries active inside </w:t>
      </w:r>
      <w:proofErr w:type="spellStart"/>
      <w:r>
        <w:rPr>
          <w:rFonts w:ascii="Calibri" w:eastAsia="Calibri" w:hAnsi="Calibri" w:cs="Calibri"/>
        </w:rPr>
        <w:t>InnoDB</w:t>
      </w:r>
      <w:proofErr w:type="spellEnd"/>
      <w:r>
        <w:rPr>
          <w:rFonts w:ascii="Calibri" w:eastAsia="Calibri" w:hAnsi="Calibri" w:cs="Calibri"/>
        </w:rPr>
        <w:t>.</w:t>
      </w:r>
    </w:p>
    <w:p w14:paraId="2D259F58" w14:textId="77777777" w:rsidR="00AD3AE5" w:rsidRDefault="00173C04">
      <w:pPr>
        <w:numPr>
          <w:ilvl w:val="0"/>
          <w:numId w:val="60"/>
        </w:numPr>
        <w:ind w:left="648" w:hanging="360"/>
        <w:rPr>
          <w:rFonts w:ascii="Calibri" w:eastAsia="Calibri" w:hAnsi="Calibri" w:cs="Calibri"/>
        </w:rPr>
      </w:pPr>
      <w:r>
        <w:rPr>
          <w:rFonts w:ascii="Calibri" w:eastAsia="Calibri" w:hAnsi="Calibri" w:cs="Calibri"/>
          <w:b/>
        </w:rPr>
        <w:t>Rows Affected by Query Type</w:t>
      </w:r>
      <w:r>
        <w:rPr>
          <w:rFonts w:ascii="Calibri" w:eastAsia="Calibri" w:hAnsi="Calibri" w:cs="Calibri"/>
        </w:rPr>
        <w:t xml:space="preserve"> – The </w:t>
      </w:r>
      <w:proofErr w:type="gramStart"/>
      <w:r>
        <w:rPr>
          <w:rFonts w:ascii="Calibri" w:eastAsia="Calibri" w:hAnsi="Calibri" w:cs="Calibri"/>
        </w:rPr>
        <w:t>amount</w:t>
      </w:r>
      <w:proofErr w:type="gramEnd"/>
      <w:r>
        <w:rPr>
          <w:rFonts w:ascii="Calibri" w:eastAsia="Calibri" w:hAnsi="Calibri" w:cs="Calibri"/>
        </w:rPr>
        <w:t xml:space="preserve"> of rows per second which are being affected, shown according to the type of query affecting them. </w:t>
      </w:r>
    </w:p>
    <w:p w14:paraId="175EBB34" w14:textId="77777777" w:rsidR="00AD3AE5" w:rsidRDefault="00173C04">
      <w:pPr>
        <w:numPr>
          <w:ilvl w:val="0"/>
          <w:numId w:val="60"/>
        </w:numPr>
        <w:ind w:left="648" w:hanging="360"/>
        <w:rPr>
          <w:rFonts w:ascii="Calibri" w:eastAsia="Calibri" w:hAnsi="Calibri" w:cs="Calibri"/>
        </w:rPr>
      </w:pPr>
      <w:r>
        <w:rPr>
          <w:rFonts w:ascii="Calibri" w:eastAsia="Calibri" w:hAnsi="Calibri" w:cs="Calibri"/>
          <w:b/>
        </w:rPr>
        <w:t>Data Reads/Writes</w:t>
      </w:r>
      <w:r>
        <w:rPr>
          <w:rFonts w:ascii="Calibri" w:eastAsia="Calibri" w:hAnsi="Calibri" w:cs="Calibri"/>
        </w:rPr>
        <w:t xml:space="preserve"> – The number of physical data reads and writes per second.</w:t>
      </w:r>
    </w:p>
    <w:p w14:paraId="28407144" w14:textId="77777777" w:rsidR="00AD3AE5" w:rsidRDefault="00173C04">
      <w:pPr>
        <w:numPr>
          <w:ilvl w:val="0"/>
          <w:numId w:val="60"/>
        </w:numPr>
        <w:ind w:left="648" w:hanging="360"/>
        <w:rPr>
          <w:rFonts w:ascii="Calibri" w:eastAsia="Calibri" w:hAnsi="Calibri" w:cs="Calibri"/>
        </w:rPr>
      </w:pPr>
      <w:r>
        <w:rPr>
          <w:rFonts w:ascii="Calibri" w:eastAsia="Calibri" w:hAnsi="Calibri" w:cs="Calibri"/>
          <w:b/>
        </w:rPr>
        <w:t>Insert Buffer Async I/O</w:t>
      </w:r>
      <w:r>
        <w:rPr>
          <w:rFonts w:ascii="Calibri" w:eastAsia="Calibri" w:hAnsi="Calibri" w:cs="Calibri"/>
        </w:rPr>
        <w:t xml:space="preserve"> – The number of insert buffer asynchronous I/O reads and writes per second.</w:t>
      </w:r>
    </w:p>
    <w:p w14:paraId="4B45FA18" w14:textId="77777777" w:rsidR="00AD3AE5" w:rsidRDefault="00173C04">
      <w:pPr>
        <w:numPr>
          <w:ilvl w:val="0"/>
          <w:numId w:val="60"/>
        </w:numPr>
        <w:ind w:left="648" w:hanging="360"/>
        <w:rPr>
          <w:rFonts w:ascii="Calibri" w:eastAsia="Calibri" w:hAnsi="Calibri" w:cs="Calibri"/>
        </w:rPr>
      </w:pPr>
      <w:r>
        <w:rPr>
          <w:rFonts w:ascii="Calibri" w:eastAsia="Calibri" w:hAnsi="Calibri" w:cs="Calibri"/>
          <w:b/>
        </w:rPr>
        <w:t>Pending Normal Async I/O</w:t>
      </w:r>
      <w:r>
        <w:rPr>
          <w:rFonts w:ascii="Calibri" w:eastAsia="Calibri" w:hAnsi="Calibri" w:cs="Calibri"/>
        </w:rPr>
        <w:t xml:space="preserve"> – The number of pending normal asynchronous I/O reads and writes per second.</w:t>
      </w:r>
    </w:p>
    <w:p w14:paraId="569853FE" w14:textId="77777777" w:rsidR="00AD3AE5" w:rsidRDefault="00173C04">
      <w:pPr>
        <w:numPr>
          <w:ilvl w:val="0"/>
          <w:numId w:val="60"/>
        </w:numPr>
        <w:ind w:left="648" w:hanging="360"/>
        <w:rPr>
          <w:rFonts w:ascii="Calibri" w:eastAsia="Calibri" w:hAnsi="Calibri" w:cs="Calibri"/>
        </w:rPr>
      </w:pPr>
      <w:r>
        <w:rPr>
          <w:rFonts w:ascii="Calibri" w:eastAsia="Calibri" w:hAnsi="Calibri" w:cs="Calibri"/>
          <w:b/>
        </w:rPr>
        <w:t>Mutex Info</w:t>
      </w:r>
      <w:r>
        <w:rPr>
          <w:rFonts w:ascii="Calibri" w:eastAsia="Calibri" w:hAnsi="Calibri" w:cs="Calibri"/>
        </w:rPr>
        <w:t xml:space="preserve"> – Information relating to </w:t>
      </w:r>
      <w:proofErr w:type="spellStart"/>
      <w:r>
        <w:rPr>
          <w:rFonts w:ascii="Calibri" w:eastAsia="Calibri" w:hAnsi="Calibri" w:cs="Calibri"/>
        </w:rPr>
        <w:t>InnoDB</w:t>
      </w:r>
      <w:proofErr w:type="spellEnd"/>
      <w:r>
        <w:rPr>
          <w:rFonts w:ascii="Calibri" w:eastAsia="Calibri" w:hAnsi="Calibri" w:cs="Calibri"/>
        </w:rPr>
        <w:t xml:space="preserve"> waiting for a mutex. </w:t>
      </w:r>
    </w:p>
    <w:p w14:paraId="2CDB18FB" w14:textId="77777777" w:rsidR="00AD3AE5" w:rsidRDefault="00173C04">
      <w:pPr>
        <w:numPr>
          <w:ilvl w:val="0"/>
          <w:numId w:val="60"/>
        </w:numPr>
        <w:ind w:left="648" w:hanging="360"/>
        <w:rPr>
          <w:rFonts w:ascii="Calibri" w:eastAsia="Calibri" w:hAnsi="Calibri" w:cs="Calibri"/>
        </w:rPr>
      </w:pPr>
      <w:r>
        <w:rPr>
          <w:rFonts w:ascii="Calibri" w:eastAsia="Calibri" w:hAnsi="Calibri" w:cs="Calibri"/>
          <w:b/>
        </w:rPr>
        <w:t>RW Locks</w:t>
      </w:r>
      <w:r>
        <w:rPr>
          <w:rFonts w:ascii="Calibri" w:eastAsia="Calibri" w:hAnsi="Calibri" w:cs="Calibri"/>
        </w:rPr>
        <w:t xml:space="preserve"> – Information relating to </w:t>
      </w:r>
      <w:proofErr w:type="spellStart"/>
      <w:r>
        <w:rPr>
          <w:rFonts w:ascii="Calibri" w:eastAsia="Calibri" w:hAnsi="Calibri" w:cs="Calibri"/>
        </w:rPr>
        <w:t>InnoDB</w:t>
      </w:r>
      <w:proofErr w:type="spellEnd"/>
      <w:r>
        <w:rPr>
          <w:rFonts w:ascii="Calibri" w:eastAsia="Calibri" w:hAnsi="Calibri" w:cs="Calibri"/>
        </w:rPr>
        <w:t xml:space="preserve"> waiting for a read/write lock to be released.</w:t>
      </w:r>
    </w:p>
    <w:p w14:paraId="6C5A29A0" w14:textId="77777777" w:rsidR="00AD3AE5" w:rsidRDefault="00173C04">
      <w:pPr>
        <w:numPr>
          <w:ilvl w:val="0"/>
          <w:numId w:val="60"/>
        </w:numPr>
        <w:ind w:left="648" w:hanging="360"/>
        <w:rPr>
          <w:rFonts w:ascii="Calibri" w:eastAsia="Calibri" w:hAnsi="Calibri" w:cs="Calibri"/>
        </w:rPr>
      </w:pPr>
      <w:r>
        <w:rPr>
          <w:rFonts w:ascii="Calibri" w:eastAsia="Calibri" w:hAnsi="Calibri" w:cs="Calibri"/>
          <w:b/>
        </w:rPr>
        <w:t>OS File I/O</w:t>
      </w:r>
      <w:r>
        <w:rPr>
          <w:rFonts w:ascii="Calibri" w:eastAsia="Calibri" w:hAnsi="Calibri" w:cs="Calibri"/>
        </w:rPr>
        <w:t xml:space="preserve"> – The rate of Operating System reads, writes, and </w:t>
      </w:r>
      <w:proofErr w:type="spellStart"/>
      <w:r>
        <w:rPr>
          <w:rFonts w:ascii="Calibri" w:eastAsia="Calibri" w:hAnsi="Calibri" w:cs="Calibri"/>
        </w:rPr>
        <w:t>fsync</w:t>
      </w:r>
      <w:proofErr w:type="spellEnd"/>
      <w:r>
        <w:rPr>
          <w:rFonts w:ascii="Calibri" w:eastAsia="Calibri" w:hAnsi="Calibri" w:cs="Calibri"/>
        </w:rPr>
        <w:t xml:space="preserve"> operations per second.</w:t>
      </w:r>
    </w:p>
    <w:p w14:paraId="59FBD429" w14:textId="77777777" w:rsidR="00AD3AE5" w:rsidRDefault="00173C04">
      <w:pPr>
        <w:numPr>
          <w:ilvl w:val="0"/>
          <w:numId w:val="60"/>
        </w:numPr>
        <w:ind w:left="648" w:hanging="360"/>
        <w:rPr>
          <w:rFonts w:ascii="Calibri" w:eastAsia="Calibri" w:hAnsi="Calibri" w:cs="Calibri"/>
        </w:rPr>
      </w:pPr>
      <w:r>
        <w:rPr>
          <w:rFonts w:ascii="Calibri" w:eastAsia="Calibri" w:hAnsi="Calibri" w:cs="Calibri"/>
          <w:b/>
        </w:rPr>
        <w:t>Transactions Rate</w:t>
      </w:r>
      <w:r>
        <w:rPr>
          <w:rFonts w:ascii="Calibri" w:eastAsia="Calibri" w:hAnsi="Calibri" w:cs="Calibri"/>
        </w:rPr>
        <w:t xml:space="preserve"> – The </w:t>
      </w:r>
      <w:proofErr w:type="spellStart"/>
      <w:r>
        <w:rPr>
          <w:rFonts w:ascii="Calibri" w:eastAsia="Calibri" w:hAnsi="Calibri" w:cs="Calibri"/>
        </w:rPr>
        <w:t>InnoDB</w:t>
      </w:r>
      <w:proofErr w:type="spellEnd"/>
      <w:r>
        <w:rPr>
          <w:rFonts w:ascii="Calibri" w:eastAsia="Calibri" w:hAnsi="Calibri" w:cs="Calibri"/>
        </w:rPr>
        <w:t xml:space="preserve"> transaction rate graphed over time.</w:t>
      </w:r>
    </w:p>
    <w:p w14:paraId="2D071E9C" w14:textId="77777777" w:rsidR="00AD3AE5" w:rsidRDefault="00173C04">
      <w:pPr>
        <w:numPr>
          <w:ilvl w:val="0"/>
          <w:numId w:val="60"/>
        </w:numPr>
        <w:ind w:left="648" w:hanging="360"/>
        <w:rPr>
          <w:rFonts w:ascii="Calibri" w:eastAsia="Calibri" w:hAnsi="Calibri" w:cs="Calibri"/>
        </w:rPr>
      </w:pPr>
      <w:r>
        <w:rPr>
          <w:rFonts w:ascii="Calibri" w:eastAsia="Calibri" w:hAnsi="Calibri" w:cs="Calibri"/>
          <w:b/>
        </w:rPr>
        <w:t>Transaction Purge Lag</w:t>
      </w:r>
      <w:r>
        <w:rPr>
          <w:rFonts w:ascii="Calibri" w:eastAsia="Calibri" w:hAnsi="Calibri" w:cs="Calibri"/>
        </w:rPr>
        <w:t xml:space="preserve"> – The transaction purge lag graphed over time.</w:t>
      </w:r>
    </w:p>
    <w:p w14:paraId="052E07DD" w14:textId="77777777" w:rsidR="00AD3AE5" w:rsidRDefault="00AD3AE5">
      <w:pPr>
        <w:rPr>
          <w:rFonts w:ascii="Calibri" w:eastAsia="Calibri" w:hAnsi="Calibri" w:cs="Calibri"/>
        </w:rPr>
      </w:pPr>
    </w:p>
    <w:p w14:paraId="51F05DCF" w14:textId="77777777" w:rsidR="00AD3AE5" w:rsidRDefault="00173C04">
      <w:pPr>
        <w:keepNext/>
        <w:spacing w:before="450" w:after="120" w:line="520" w:lineRule="auto"/>
        <w:rPr>
          <w:rFonts w:ascii="Calibri" w:eastAsia="Calibri" w:hAnsi="Calibri" w:cs="Calibri"/>
          <w:b/>
          <w:color w:val="444444"/>
          <w:sz w:val="40"/>
        </w:rPr>
      </w:pPr>
      <w:proofErr w:type="spellStart"/>
      <w:r>
        <w:rPr>
          <w:rFonts w:ascii="Calibri" w:eastAsia="Calibri" w:hAnsi="Calibri" w:cs="Calibri"/>
          <w:b/>
          <w:color w:val="444444"/>
          <w:sz w:val="40"/>
        </w:rPr>
        <w:t>InnoDB</w:t>
      </w:r>
      <w:proofErr w:type="spellEnd"/>
      <w:r>
        <w:rPr>
          <w:rFonts w:ascii="Calibri" w:eastAsia="Calibri" w:hAnsi="Calibri" w:cs="Calibri"/>
          <w:b/>
          <w:color w:val="444444"/>
          <w:sz w:val="40"/>
        </w:rPr>
        <w:t xml:space="preserve"> Transaction Log </w:t>
      </w:r>
    </w:p>
    <w:p w14:paraId="0D4BB4B4" w14:textId="77777777" w:rsidR="00AD3AE5" w:rsidRDefault="00173C04">
      <w:pPr>
        <w:rPr>
          <w:rFonts w:ascii="Calibri" w:eastAsia="Calibri" w:hAnsi="Calibri" w:cs="Calibri"/>
        </w:rPr>
      </w:pPr>
      <w:r>
        <w:object w:dxaOrig="9091" w:dyaOrig="2773" w14:anchorId="56183C59">
          <v:rect id="rectole0000000032" o:spid="_x0000_i1057" style="width:454.5pt;height:138.75pt" o:ole="" o:preferrelative="t" stroked="f">
            <v:imagedata r:id="rId63" o:title=""/>
          </v:rect>
          <o:OLEObject Type="Embed" ProgID="StaticMetafile" ShapeID="rectole0000000032" DrawAspect="Content" ObjectID="_1757244188" r:id="rId64"/>
        </w:object>
      </w:r>
    </w:p>
    <w:p w14:paraId="2C602373" w14:textId="77777777" w:rsidR="00AD3AE5" w:rsidRDefault="00173C04">
      <w:pPr>
        <w:rPr>
          <w:rFonts w:ascii="Calibri" w:eastAsia="Calibri" w:hAnsi="Calibri" w:cs="Calibri"/>
        </w:rPr>
      </w:pPr>
      <w:r>
        <w:rPr>
          <w:rFonts w:ascii="Calibri" w:eastAsia="Calibri" w:hAnsi="Calibri" w:cs="Calibri"/>
        </w:rPr>
        <w:t>Charts and Metrics (left to right):</w:t>
      </w:r>
    </w:p>
    <w:p w14:paraId="7F3CC63E" w14:textId="77777777" w:rsidR="00AD3AE5" w:rsidRDefault="00173C04">
      <w:pPr>
        <w:numPr>
          <w:ilvl w:val="0"/>
          <w:numId w:val="61"/>
        </w:numPr>
        <w:ind w:left="648" w:hanging="360"/>
        <w:rPr>
          <w:rFonts w:ascii="Calibri" w:eastAsia="Calibri" w:hAnsi="Calibri" w:cs="Calibri"/>
        </w:rPr>
      </w:pPr>
      <w:r>
        <w:rPr>
          <w:rFonts w:ascii="Calibri" w:eastAsia="Calibri" w:hAnsi="Calibri" w:cs="Calibri"/>
          <w:b/>
        </w:rPr>
        <w:t>Unflushed Percent</w:t>
      </w:r>
      <w:r>
        <w:rPr>
          <w:rFonts w:ascii="Calibri" w:eastAsia="Calibri" w:hAnsi="Calibri" w:cs="Calibri"/>
        </w:rPr>
        <w:t xml:space="preserve"> – The percent of </w:t>
      </w:r>
      <w:proofErr w:type="spellStart"/>
      <w:r>
        <w:rPr>
          <w:rFonts w:ascii="Calibri" w:eastAsia="Calibri" w:hAnsi="Calibri" w:cs="Calibri"/>
        </w:rPr>
        <w:t>InnoDB</w:t>
      </w:r>
      <w:proofErr w:type="spellEnd"/>
      <w:r>
        <w:rPr>
          <w:rFonts w:ascii="Calibri" w:eastAsia="Calibri" w:hAnsi="Calibri" w:cs="Calibri"/>
        </w:rPr>
        <w:t xml:space="preserve"> log buffer that has yet to be flushed to disk.</w:t>
      </w:r>
    </w:p>
    <w:p w14:paraId="598E4610" w14:textId="77777777" w:rsidR="00AD3AE5" w:rsidRDefault="00173C04">
      <w:pPr>
        <w:numPr>
          <w:ilvl w:val="0"/>
          <w:numId w:val="61"/>
        </w:numPr>
        <w:ind w:left="648" w:hanging="360"/>
        <w:rPr>
          <w:rFonts w:ascii="Calibri" w:eastAsia="Calibri" w:hAnsi="Calibri" w:cs="Calibri"/>
        </w:rPr>
      </w:pPr>
      <w:r>
        <w:rPr>
          <w:rFonts w:ascii="Calibri" w:eastAsia="Calibri" w:hAnsi="Calibri" w:cs="Calibri"/>
          <w:b/>
        </w:rPr>
        <w:t>Transaction Log Data Performance</w:t>
      </w:r>
      <w:r>
        <w:rPr>
          <w:rFonts w:ascii="Calibri" w:eastAsia="Calibri" w:hAnsi="Calibri" w:cs="Calibri"/>
        </w:rPr>
        <w:t xml:space="preserve"> – The rate of </w:t>
      </w:r>
      <w:proofErr w:type="spellStart"/>
      <w:r>
        <w:rPr>
          <w:rFonts w:ascii="Calibri" w:eastAsia="Calibri" w:hAnsi="Calibri" w:cs="Calibri"/>
        </w:rPr>
        <w:t>writes</w:t>
      </w:r>
      <w:proofErr w:type="spellEnd"/>
      <w:r>
        <w:rPr>
          <w:rFonts w:ascii="Calibri" w:eastAsia="Calibri" w:hAnsi="Calibri" w:cs="Calibri"/>
        </w:rPr>
        <w:t xml:space="preserve"> and waits for the Transaction Log to be flushed to disk.</w:t>
      </w:r>
    </w:p>
    <w:p w14:paraId="4222B24C" w14:textId="77777777" w:rsidR="00AD3AE5" w:rsidRDefault="00173C04">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lastRenderedPageBreak/>
        <w:t xml:space="preserve">Joins </w:t>
      </w:r>
    </w:p>
    <w:p w14:paraId="481EE952" w14:textId="77777777" w:rsidR="00AD3AE5" w:rsidRDefault="00173C04">
      <w:pPr>
        <w:rPr>
          <w:rFonts w:ascii="Calibri" w:eastAsia="Calibri" w:hAnsi="Calibri" w:cs="Calibri"/>
        </w:rPr>
      </w:pPr>
      <w:r>
        <w:object w:dxaOrig="9091" w:dyaOrig="2794" w14:anchorId="7AD0047C">
          <v:rect id="rectole0000000033" o:spid="_x0000_i1058" style="width:454.5pt;height:139.5pt" o:ole="" o:preferrelative="t" stroked="f">
            <v:imagedata r:id="rId65" o:title=""/>
          </v:rect>
          <o:OLEObject Type="Embed" ProgID="StaticMetafile" ShapeID="rectole0000000033" DrawAspect="Content" ObjectID="_1757244189" r:id="rId66"/>
        </w:object>
      </w:r>
    </w:p>
    <w:p w14:paraId="64E9D537" w14:textId="77777777" w:rsidR="00AD3AE5" w:rsidRDefault="00173C04">
      <w:pPr>
        <w:rPr>
          <w:rFonts w:ascii="Calibri" w:eastAsia="Calibri" w:hAnsi="Calibri" w:cs="Calibri"/>
        </w:rPr>
      </w:pPr>
      <w:r>
        <w:rPr>
          <w:rFonts w:ascii="Calibri" w:eastAsia="Calibri" w:hAnsi="Calibri" w:cs="Calibri"/>
        </w:rPr>
        <w:t>Charts and Metrics (left to right):</w:t>
      </w:r>
    </w:p>
    <w:p w14:paraId="79A5846E" w14:textId="77777777" w:rsidR="00AD3AE5" w:rsidRDefault="00173C04">
      <w:pPr>
        <w:numPr>
          <w:ilvl w:val="0"/>
          <w:numId w:val="62"/>
        </w:numPr>
        <w:ind w:left="648" w:hanging="360"/>
        <w:rPr>
          <w:rFonts w:ascii="Calibri" w:eastAsia="Calibri" w:hAnsi="Calibri" w:cs="Calibri"/>
        </w:rPr>
      </w:pPr>
      <w:r>
        <w:rPr>
          <w:rFonts w:ascii="Calibri" w:eastAsia="Calibri" w:hAnsi="Calibri" w:cs="Calibri"/>
          <w:b/>
        </w:rPr>
        <w:t>First Table Search Joins</w:t>
      </w:r>
      <w:r>
        <w:rPr>
          <w:rFonts w:ascii="Calibri" w:eastAsia="Calibri" w:hAnsi="Calibri" w:cs="Calibri"/>
        </w:rPr>
        <w:t xml:space="preserve"> – The number of joins operating on the first table.</w:t>
      </w:r>
    </w:p>
    <w:p w14:paraId="5DD66DEA" w14:textId="77777777" w:rsidR="00AD3AE5" w:rsidRDefault="00173C04">
      <w:pPr>
        <w:numPr>
          <w:ilvl w:val="0"/>
          <w:numId w:val="62"/>
        </w:numPr>
        <w:ind w:left="648" w:hanging="360"/>
        <w:rPr>
          <w:rFonts w:ascii="Calibri" w:eastAsia="Calibri" w:hAnsi="Calibri" w:cs="Calibri"/>
        </w:rPr>
      </w:pPr>
      <w:r>
        <w:rPr>
          <w:rFonts w:ascii="Calibri" w:eastAsia="Calibri" w:hAnsi="Calibri" w:cs="Calibri"/>
          <w:b/>
        </w:rPr>
        <w:t>Bad Joins</w:t>
      </w:r>
      <w:r>
        <w:rPr>
          <w:rFonts w:ascii="Calibri" w:eastAsia="Calibri" w:hAnsi="Calibri" w:cs="Calibri"/>
        </w:rPr>
        <w:t xml:space="preserve"> – Inefficient joins which do not use keys or indexes.</w:t>
      </w:r>
    </w:p>
    <w:p w14:paraId="064390E3" w14:textId="77777777" w:rsidR="00AD3AE5" w:rsidRDefault="00173C04">
      <w:pPr>
        <w:numPr>
          <w:ilvl w:val="0"/>
          <w:numId w:val="62"/>
        </w:numPr>
        <w:ind w:left="648" w:hanging="360"/>
        <w:rPr>
          <w:rFonts w:ascii="Calibri" w:eastAsia="Calibri" w:hAnsi="Calibri" w:cs="Calibri"/>
        </w:rPr>
      </w:pPr>
      <w:r>
        <w:rPr>
          <w:rFonts w:ascii="Calibri" w:eastAsia="Calibri" w:hAnsi="Calibri" w:cs="Calibri"/>
          <w:b/>
        </w:rPr>
        <w:t>Full Range Joins</w:t>
      </w:r>
      <w:r>
        <w:rPr>
          <w:rFonts w:ascii="Calibri" w:eastAsia="Calibri" w:hAnsi="Calibri" w:cs="Calibri"/>
        </w:rPr>
        <w:t xml:space="preserve"> – The number of joins that used a range search on a reference table.</w:t>
      </w:r>
    </w:p>
    <w:p w14:paraId="691A1700" w14:textId="77777777" w:rsidR="00AD3AE5" w:rsidRDefault="00AD3AE5">
      <w:pPr>
        <w:rPr>
          <w:rFonts w:ascii="Calibri" w:eastAsia="Calibri" w:hAnsi="Calibri" w:cs="Calibri"/>
        </w:rPr>
      </w:pPr>
    </w:p>
    <w:p w14:paraId="28F1403B" w14:textId="77777777" w:rsidR="00AD3AE5" w:rsidRDefault="00173C04">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t xml:space="preserve">Key Buffer </w:t>
      </w:r>
    </w:p>
    <w:p w14:paraId="4A39DA1F" w14:textId="77777777" w:rsidR="00AD3AE5" w:rsidRDefault="00173C04">
      <w:pPr>
        <w:rPr>
          <w:rFonts w:ascii="Calibri" w:eastAsia="Calibri" w:hAnsi="Calibri" w:cs="Calibri"/>
        </w:rPr>
      </w:pPr>
      <w:r>
        <w:object w:dxaOrig="9091" w:dyaOrig="4575" w14:anchorId="1949074E">
          <v:rect id="rectole0000000034" o:spid="_x0000_i1059" style="width:454.5pt;height:228.75pt" o:ole="" o:preferrelative="t" stroked="f">
            <v:imagedata r:id="rId67" o:title=""/>
          </v:rect>
          <o:OLEObject Type="Embed" ProgID="StaticMetafile" ShapeID="rectole0000000034" DrawAspect="Content" ObjectID="_1757244190" r:id="rId68"/>
        </w:object>
      </w:r>
    </w:p>
    <w:p w14:paraId="2871A411" w14:textId="77777777" w:rsidR="00AD3AE5" w:rsidRDefault="00173C04">
      <w:pPr>
        <w:rPr>
          <w:rFonts w:ascii="Calibri" w:eastAsia="Calibri" w:hAnsi="Calibri" w:cs="Calibri"/>
        </w:rPr>
      </w:pPr>
      <w:r>
        <w:rPr>
          <w:rFonts w:ascii="Calibri" w:eastAsia="Calibri" w:hAnsi="Calibri" w:cs="Calibri"/>
        </w:rPr>
        <w:t>Charts and Metrics (left to right, top to bottom):</w:t>
      </w:r>
    </w:p>
    <w:p w14:paraId="2AAFDA9F" w14:textId="77777777" w:rsidR="00AD3AE5" w:rsidRDefault="00173C04">
      <w:pPr>
        <w:numPr>
          <w:ilvl w:val="0"/>
          <w:numId w:val="63"/>
        </w:numPr>
        <w:ind w:left="648" w:hanging="360"/>
        <w:rPr>
          <w:rFonts w:ascii="Calibri" w:eastAsia="Calibri" w:hAnsi="Calibri" w:cs="Calibri"/>
        </w:rPr>
      </w:pPr>
      <w:r>
        <w:rPr>
          <w:rFonts w:ascii="Calibri" w:eastAsia="Calibri" w:hAnsi="Calibri" w:cs="Calibri"/>
          <w:b/>
        </w:rPr>
        <w:lastRenderedPageBreak/>
        <w:t>Key Reads</w:t>
      </w:r>
      <w:r>
        <w:rPr>
          <w:rFonts w:ascii="Calibri" w:eastAsia="Calibri" w:hAnsi="Calibri" w:cs="Calibri"/>
        </w:rPr>
        <w:t xml:space="preserve"> – The number of reads or read requests for a key block.</w:t>
      </w:r>
    </w:p>
    <w:p w14:paraId="3762D350" w14:textId="77777777" w:rsidR="00AD3AE5" w:rsidRDefault="00173C04">
      <w:pPr>
        <w:numPr>
          <w:ilvl w:val="0"/>
          <w:numId w:val="63"/>
        </w:numPr>
        <w:ind w:left="648" w:hanging="360"/>
        <w:rPr>
          <w:rFonts w:ascii="Calibri" w:eastAsia="Calibri" w:hAnsi="Calibri" w:cs="Calibri"/>
        </w:rPr>
      </w:pPr>
      <w:r>
        <w:rPr>
          <w:rFonts w:ascii="Calibri" w:eastAsia="Calibri" w:hAnsi="Calibri" w:cs="Calibri"/>
          <w:b/>
        </w:rPr>
        <w:t>Key Writes</w:t>
      </w:r>
      <w:r>
        <w:rPr>
          <w:rFonts w:ascii="Calibri" w:eastAsia="Calibri" w:hAnsi="Calibri" w:cs="Calibri"/>
        </w:rPr>
        <w:t xml:space="preserve"> – The number of write or write requests for a key block.</w:t>
      </w:r>
    </w:p>
    <w:p w14:paraId="65517DD3" w14:textId="77777777" w:rsidR="00AD3AE5" w:rsidRDefault="00173C04">
      <w:pPr>
        <w:numPr>
          <w:ilvl w:val="0"/>
          <w:numId w:val="63"/>
        </w:numPr>
        <w:ind w:left="648" w:hanging="360"/>
        <w:rPr>
          <w:rFonts w:ascii="Calibri" w:eastAsia="Calibri" w:hAnsi="Calibri" w:cs="Calibri"/>
        </w:rPr>
      </w:pPr>
      <w:r>
        <w:rPr>
          <w:rFonts w:ascii="Calibri" w:eastAsia="Calibri" w:hAnsi="Calibri" w:cs="Calibri"/>
          <w:b/>
        </w:rPr>
        <w:t>Key Hit Rate</w:t>
      </w:r>
      <w:r>
        <w:rPr>
          <w:rFonts w:ascii="Calibri" w:eastAsia="Calibri" w:hAnsi="Calibri" w:cs="Calibri"/>
        </w:rPr>
        <w:t xml:space="preserve"> – The rate of physical reads from a disk to requests to read from the cache.</w:t>
      </w:r>
    </w:p>
    <w:p w14:paraId="0254F8B9" w14:textId="77777777" w:rsidR="00AD3AE5" w:rsidRDefault="00173C04">
      <w:pPr>
        <w:numPr>
          <w:ilvl w:val="0"/>
          <w:numId w:val="63"/>
        </w:numPr>
        <w:ind w:left="648" w:hanging="360"/>
        <w:rPr>
          <w:rFonts w:ascii="Calibri" w:eastAsia="Calibri" w:hAnsi="Calibri" w:cs="Calibri"/>
        </w:rPr>
      </w:pPr>
      <w:r>
        <w:rPr>
          <w:rFonts w:ascii="Calibri" w:eastAsia="Calibri" w:hAnsi="Calibri" w:cs="Calibri"/>
          <w:b/>
        </w:rPr>
        <w:t>Key Blocks</w:t>
      </w:r>
      <w:r>
        <w:rPr>
          <w:rFonts w:ascii="Calibri" w:eastAsia="Calibri" w:hAnsi="Calibri" w:cs="Calibri"/>
        </w:rPr>
        <w:t xml:space="preserve"> – A status breakdown of key blocks in the key caches.</w:t>
      </w:r>
    </w:p>
    <w:p w14:paraId="10D6885C" w14:textId="77777777" w:rsidR="00AD3AE5" w:rsidRDefault="00AD3AE5">
      <w:pPr>
        <w:rPr>
          <w:rFonts w:ascii="Calibri" w:eastAsia="Calibri" w:hAnsi="Calibri" w:cs="Calibri"/>
        </w:rPr>
      </w:pPr>
    </w:p>
    <w:p w14:paraId="1139D8EA" w14:textId="77777777" w:rsidR="00AD3AE5" w:rsidRDefault="00173C04">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t xml:space="preserve">Network Interface </w:t>
      </w:r>
    </w:p>
    <w:p w14:paraId="734348EB" w14:textId="77777777" w:rsidR="00AD3AE5" w:rsidRDefault="00173C04">
      <w:pPr>
        <w:rPr>
          <w:rFonts w:ascii="Calibri" w:eastAsia="Calibri" w:hAnsi="Calibri" w:cs="Calibri"/>
        </w:rPr>
      </w:pPr>
      <w:r>
        <w:object w:dxaOrig="9091" w:dyaOrig="2166" w14:anchorId="21A9F15D">
          <v:rect id="rectole0000000035" o:spid="_x0000_i1060" style="width:454.5pt;height:108.75pt" o:ole="" o:preferrelative="t" stroked="f">
            <v:imagedata r:id="rId69" o:title=""/>
          </v:rect>
          <o:OLEObject Type="Embed" ProgID="StaticMetafile" ShapeID="rectole0000000035" DrawAspect="Content" ObjectID="_1757244191" r:id="rId70"/>
        </w:object>
      </w:r>
    </w:p>
    <w:p w14:paraId="77515D3F" w14:textId="77777777" w:rsidR="00AD3AE5" w:rsidRDefault="00173C04">
      <w:pPr>
        <w:rPr>
          <w:rFonts w:ascii="Calibri" w:eastAsia="Calibri" w:hAnsi="Calibri" w:cs="Calibri"/>
        </w:rPr>
      </w:pPr>
      <w:r>
        <w:rPr>
          <w:rFonts w:ascii="Calibri" w:eastAsia="Calibri" w:hAnsi="Calibri" w:cs="Calibri"/>
        </w:rPr>
        <w:t>Charts and Metrics (left to right):</w:t>
      </w:r>
    </w:p>
    <w:p w14:paraId="07734016" w14:textId="77777777" w:rsidR="00AD3AE5" w:rsidRDefault="00173C04">
      <w:pPr>
        <w:numPr>
          <w:ilvl w:val="0"/>
          <w:numId w:val="64"/>
        </w:numPr>
        <w:ind w:left="648" w:hanging="360"/>
        <w:rPr>
          <w:rFonts w:ascii="Calibri" w:eastAsia="Calibri" w:hAnsi="Calibri" w:cs="Calibri"/>
        </w:rPr>
      </w:pPr>
      <w:r>
        <w:rPr>
          <w:rFonts w:ascii="Calibri" w:eastAsia="Calibri" w:hAnsi="Calibri" w:cs="Calibri"/>
          <w:b/>
        </w:rPr>
        <w:t>Byte Transfer Rates</w:t>
      </w:r>
      <w:r>
        <w:rPr>
          <w:rFonts w:ascii="Calibri" w:eastAsia="Calibri" w:hAnsi="Calibri" w:cs="Calibri"/>
        </w:rPr>
        <w:t xml:space="preserve"> - The number of bytes received and sent per second from and to the </w:t>
      </w:r>
      <w:proofErr w:type="gramStart"/>
      <w:r>
        <w:rPr>
          <w:rFonts w:ascii="Calibri" w:eastAsia="Calibri" w:hAnsi="Calibri" w:cs="Calibri"/>
        </w:rPr>
        <w:t>network</w:t>
      </w:r>
      <w:proofErr w:type="gramEnd"/>
    </w:p>
    <w:p w14:paraId="6B6E4BC1" w14:textId="77777777" w:rsidR="00AD3AE5" w:rsidRDefault="00173C04">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lastRenderedPageBreak/>
        <w:t xml:space="preserve">Query Cache </w:t>
      </w:r>
    </w:p>
    <w:p w14:paraId="015D1B0F" w14:textId="77777777" w:rsidR="00AD3AE5" w:rsidRDefault="00173C04">
      <w:pPr>
        <w:rPr>
          <w:rFonts w:ascii="Calibri" w:eastAsia="Calibri" w:hAnsi="Calibri" w:cs="Calibri"/>
        </w:rPr>
      </w:pPr>
      <w:r>
        <w:object w:dxaOrig="9091" w:dyaOrig="4758" w14:anchorId="0F9D2ED7">
          <v:rect id="rectole0000000036" o:spid="_x0000_i1061" style="width:454.5pt;height:237.75pt" o:ole="" o:preferrelative="t" stroked="f">
            <v:imagedata r:id="rId71" o:title=""/>
          </v:rect>
          <o:OLEObject Type="Embed" ProgID="StaticMetafile" ShapeID="rectole0000000036" DrawAspect="Content" ObjectID="_1757244192" r:id="rId72"/>
        </w:object>
      </w:r>
    </w:p>
    <w:p w14:paraId="6BE3D04F" w14:textId="77777777" w:rsidR="00AD3AE5" w:rsidRDefault="00173C04">
      <w:pPr>
        <w:rPr>
          <w:rFonts w:ascii="Calibri" w:eastAsia="Calibri" w:hAnsi="Calibri" w:cs="Calibri"/>
        </w:rPr>
      </w:pPr>
      <w:r>
        <w:rPr>
          <w:rFonts w:ascii="Calibri" w:eastAsia="Calibri" w:hAnsi="Calibri" w:cs="Calibri"/>
        </w:rPr>
        <w:t>Charts and Metrics (left to right, top to bottom):</w:t>
      </w:r>
    </w:p>
    <w:p w14:paraId="1DBB59F1" w14:textId="77777777" w:rsidR="00AD3AE5" w:rsidRDefault="00173C04">
      <w:pPr>
        <w:numPr>
          <w:ilvl w:val="0"/>
          <w:numId w:val="65"/>
        </w:numPr>
        <w:ind w:left="648" w:hanging="360"/>
        <w:rPr>
          <w:rFonts w:ascii="Calibri" w:eastAsia="Calibri" w:hAnsi="Calibri" w:cs="Calibri"/>
        </w:rPr>
      </w:pPr>
      <w:r>
        <w:rPr>
          <w:rFonts w:ascii="Calibri" w:eastAsia="Calibri" w:hAnsi="Calibri" w:cs="Calibri"/>
          <w:b/>
        </w:rPr>
        <w:t>Cache Memory Usage</w:t>
      </w:r>
      <w:r>
        <w:rPr>
          <w:rFonts w:ascii="Calibri" w:eastAsia="Calibri" w:hAnsi="Calibri" w:cs="Calibri"/>
        </w:rPr>
        <w:t xml:space="preserve"> – A breakdown of the total cache size into free and used memory.</w:t>
      </w:r>
    </w:p>
    <w:p w14:paraId="37763F81" w14:textId="77777777" w:rsidR="00AD3AE5" w:rsidRDefault="00173C04">
      <w:pPr>
        <w:numPr>
          <w:ilvl w:val="0"/>
          <w:numId w:val="65"/>
        </w:numPr>
        <w:ind w:left="648" w:hanging="360"/>
        <w:rPr>
          <w:rFonts w:ascii="Calibri" w:eastAsia="Calibri" w:hAnsi="Calibri" w:cs="Calibri"/>
        </w:rPr>
      </w:pPr>
      <w:r>
        <w:rPr>
          <w:rFonts w:ascii="Calibri" w:eastAsia="Calibri" w:hAnsi="Calibri" w:cs="Calibri"/>
          <w:b/>
        </w:rPr>
        <w:t>Cache Memory Blocks</w:t>
      </w:r>
      <w:r>
        <w:rPr>
          <w:rFonts w:ascii="Calibri" w:eastAsia="Calibri" w:hAnsi="Calibri" w:cs="Calibri"/>
        </w:rPr>
        <w:t xml:space="preserve"> – A breakdown of the total cache blocks into free and used blocks.</w:t>
      </w:r>
    </w:p>
    <w:p w14:paraId="4E6F003E" w14:textId="77777777" w:rsidR="00AD3AE5" w:rsidRDefault="00173C04">
      <w:pPr>
        <w:numPr>
          <w:ilvl w:val="0"/>
          <w:numId w:val="65"/>
        </w:numPr>
        <w:ind w:left="648" w:hanging="360"/>
        <w:rPr>
          <w:rFonts w:ascii="Calibri" w:eastAsia="Calibri" w:hAnsi="Calibri" w:cs="Calibri"/>
        </w:rPr>
      </w:pPr>
      <w:r>
        <w:rPr>
          <w:rFonts w:ascii="Calibri" w:eastAsia="Calibri" w:hAnsi="Calibri" w:cs="Calibri"/>
          <w:b/>
        </w:rPr>
        <w:t>Hit Rate %</w:t>
      </w:r>
      <w:r>
        <w:rPr>
          <w:rFonts w:ascii="Calibri" w:eastAsia="Calibri" w:hAnsi="Calibri" w:cs="Calibri"/>
        </w:rPr>
        <w:t xml:space="preserve"> - The percent of SQL queries used from the Query Cache.</w:t>
      </w:r>
    </w:p>
    <w:p w14:paraId="13693633" w14:textId="77777777" w:rsidR="00AD3AE5" w:rsidRDefault="00173C04">
      <w:pPr>
        <w:numPr>
          <w:ilvl w:val="0"/>
          <w:numId w:val="65"/>
        </w:numPr>
        <w:ind w:left="648" w:hanging="360"/>
        <w:rPr>
          <w:rFonts w:ascii="Calibri" w:eastAsia="Calibri" w:hAnsi="Calibri" w:cs="Calibri"/>
        </w:rPr>
      </w:pPr>
      <w:r>
        <w:rPr>
          <w:rFonts w:ascii="Calibri" w:eastAsia="Calibri" w:hAnsi="Calibri" w:cs="Calibri"/>
          <w:b/>
        </w:rPr>
        <w:t>Statements Executed</w:t>
      </w:r>
      <w:r>
        <w:rPr>
          <w:rFonts w:ascii="Calibri" w:eastAsia="Calibri" w:hAnsi="Calibri" w:cs="Calibri"/>
        </w:rPr>
        <w:t xml:space="preserve"> – The number of SQL statements currently being executed.</w:t>
      </w:r>
    </w:p>
    <w:p w14:paraId="4650F6AD" w14:textId="77777777" w:rsidR="00AD3AE5" w:rsidRDefault="00173C04">
      <w:pPr>
        <w:numPr>
          <w:ilvl w:val="0"/>
          <w:numId w:val="65"/>
        </w:numPr>
        <w:ind w:left="648" w:hanging="360"/>
        <w:rPr>
          <w:rFonts w:ascii="Calibri" w:eastAsia="Calibri" w:hAnsi="Calibri" w:cs="Calibri"/>
        </w:rPr>
      </w:pPr>
      <w:r>
        <w:rPr>
          <w:rFonts w:ascii="Calibri" w:eastAsia="Calibri" w:hAnsi="Calibri" w:cs="Calibri"/>
          <w:b/>
        </w:rPr>
        <w:t xml:space="preserve">Statement Execution Rate </w:t>
      </w:r>
      <w:r>
        <w:rPr>
          <w:rFonts w:ascii="Calibri" w:eastAsia="Calibri" w:hAnsi="Calibri" w:cs="Calibri"/>
        </w:rPr>
        <w:t>– The number of SQL statements per second that are currently being executed.</w:t>
      </w:r>
    </w:p>
    <w:p w14:paraId="2B1434DF" w14:textId="77777777" w:rsidR="00AD3AE5" w:rsidRDefault="00173C04">
      <w:pPr>
        <w:numPr>
          <w:ilvl w:val="0"/>
          <w:numId w:val="65"/>
        </w:numPr>
        <w:ind w:left="648" w:hanging="360"/>
        <w:rPr>
          <w:rFonts w:ascii="Calibri" w:eastAsia="Calibri" w:hAnsi="Calibri" w:cs="Calibri"/>
        </w:rPr>
      </w:pPr>
      <w:r>
        <w:rPr>
          <w:rFonts w:ascii="Calibri" w:eastAsia="Calibri" w:hAnsi="Calibri" w:cs="Calibri"/>
          <w:b/>
        </w:rPr>
        <w:t>Cache I/O Activity</w:t>
      </w:r>
      <w:r>
        <w:rPr>
          <w:rFonts w:ascii="Calibri" w:eastAsia="Calibri" w:hAnsi="Calibri" w:cs="Calibri"/>
        </w:rPr>
        <w:t xml:space="preserve"> – The number of statements being added to the cache, existing in the cache, and being dropped from the cache.</w:t>
      </w:r>
    </w:p>
    <w:p w14:paraId="413D29AD" w14:textId="77777777" w:rsidR="00AD3AE5" w:rsidRDefault="00173C04">
      <w:pPr>
        <w:numPr>
          <w:ilvl w:val="0"/>
          <w:numId w:val="65"/>
        </w:numPr>
        <w:ind w:left="648" w:hanging="360"/>
        <w:rPr>
          <w:rFonts w:ascii="Calibri" w:eastAsia="Calibri" w:hAnsi="Calibri" w:cs="Calibri"/>
        </w:rPr>
      </w:pPr>
      <w:r>
        <w:rPr>
          <w:rFonts w:ascii="Calibri" w:eastAsia="Calibri" w:hAnsi="Calibri" w:cs="Calibri"/>
          <w:b/>
        </w:rPr>
        <w:t>Queries Not Cached</w:t>
      </w:r>
      <w:r>
        <w:rPr>
          <w:rFonts w:ascii="Calibri" w:eastAsia="Calibri" w:hAnsi="Calibri" w:cs="Calibri"/>
        </w:rPr>
        <w:t xml:space="preserve"> – The number of non-cached queries.</w:t>
      </w:r>
    </w:p>
    <w:p w14:paraId="6274A371" w14:textId="77777777" w:rsidR="00AD3AE5" w:rsidRDefault="00AD3AE5">
      <w:pPr>
        <w:rPr>
          <w:rFonts w:ascii="Calibri" w:eastAsia="Calibri" w:hAnsi="Calibri" w:cs="Calibri"/>
        </w:rPr>
      </w:pPr>
    </w:p>
    <w:p w14:paraId="2FAF1ED6" w14:textId="77777777" w:rsidR="00AD3AE5" w:rsidRDefault="00173C04">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lastRenderedPageBreak/>
        <w:t xml:space="preserve">Sort Buffer </w:t>
      </w:r>
    </w:p>
    <w:p w14:paraId="6C3ECA16" w14:textId="77777777" w:rsidR="00AD3AE5" w:rsidRDefault="00173C04">
      <w:pPr>
        <w:rPr>
          <w:rFonts w:ascii="Calibri" w:eastAsia="Calibri" w:hAnsi="Calibri" w:cs="Calibri"/>
        </w:rPr>
      </w:pPr>
      <w:r>
        <w:object w:dxaOrig="9091" w:dyaOrig="2713" w14:anchorId="1C1AAE79">
          <v:rect id="rectole0000000037" o:spid="_x0000_i1062" style="width:454.5pt;height:135.75pt" o:ole="" o:preferrelative="t" stroked="f">
            <v:imagedata r:id="rId73" o:title=""/>
          </v:rect>
          <o:OLEObject Type="Embed" ProgID="StaticMetafile" ShapeID="rectole0000000037" DrawAspect="Content" ObjectID="_1757244193" r:id="rId74"/>
        </w:object>
      </w:r>
    </w:p>
    <w:p w14:paraId="3FDB9FBC" w14:textId="77777777" w:rsidR="00AD3AE5" w:rsidRDefault="00173C04">
      <w:pPr>
        <w:rPr>
          <w:rFonts w:ascii="Calibri" w:eastAsia="Calibri" w:hAnsi="Calibri" w:cs="Calibri"/>
        </w:rPr>
      </w:pPr>
      <w:r>
        <w:rPr>
          <w:rFonts w:ascii="Calibri" w:eastAsia="Calibri" w:hAnsi="Calibri" w:cs="Calibri"/>
        </w:rPr>
        <w:t>Charts and Metrics (left to right):</w:t>
      </w:r>
    </w:p>
    <w:p w14:paraId="678BBEF2" w14:textId="77777777" w:rsidR="00AD3AE5" w:rsidRDefault="00173C04">
      <w:pPr>
        <w:numPr>
          <w:ilvl w:val="0"/>
          <w:numId w:val="66"/>
        </w:numPr>
        <w:ind w:left="648" w:hanging="360"/>
        <w:rPr>
          <w:rFonts w:ascii="Calibri" w:eastAsia="Calibri" w:hAnsi="Calibri" w:cs="Calibri"/>
        </w:rPr>
      </w:pPr>
      <w:r>
        <w:rPr>
          <w:rFonts w:ascii="Calibri" w:eastAsia="Calibri" w:hAnsi="Calibri" w:cs="Calibri"/>
          <w:b/>
        </w:rPr>
        <w:t>Sort Buffer Size</w:t>
      </w:r>
      <w:r>
        <w:rPr>
          <w:rFonts w:ascii="Calibri" w:eastAsia="Calibri" w:hAnsi="Calibri" w:cs="Calibri"/>
        </w:rPr>
        <w:t xml:space="preserve"> – The buffer size that each thread needs to allocate to do a sort.</w:t>
      </w:r>
    </w:p>
    <w:p w14:paraId="772926F9" w14:textId="77777777" w:rsidR="00AD3AE5" w:rsidRDefault="00173C04">
      <w:pPr>
        <w:numPr>
          <w:ilvl w:val="0"/>
          <w:numId w:val="66"/>
        </w:numPr>
        <w:ind w:left="648" w:hanging="360"/>
        <w:rPr>
          <w:rFonts w:ascii="Calibri" w:eastAsia="Calibri" w:hAnsi="Calibri" w:cs="Calibri"/>
        </w:rPr>
      </w:pPr>
      <w:r>
        <w:rPr>
          <w:rFonts w:ascii="Calibri" w:eastAsia="Calibri" w:hAnsi="Calibri" w:cs="Calibri"/>
          <w:b/>
        </w:rPr>
        <w:t>Row Sort Rate</w:t>
      </w:r>
      <w:r>
        <w:rPr>
          <w:rFonts w:ascii="Calibri" w:eastAsia="Calibri" w:hAnsi="Calibri" w:cs="Calibri"/>
        </w:rPr>
        <w:t xml:space="preserve"> – The number of rows being sorted per second.</w:t>
      </w:r>
    </w:p>
    <w:p w14:paraId="00C90F3A" w14:textId="77777777" w:rsidR="00AD3AE5" w:rsidRDefault="00173C04">
      <w:pPr>
        <w:numPr>
          <w:ilvl w:val="0"/>
          <w:numId w:val="66"/>
        </w:numPr>
        <w:ind w:left="648" w:hanging="360"/>
        <w:rPr>
          <w:rFonts w:ascii="Calibri" w:eastAsia="Calibri" w:hAnsi="Calibri" w:cs="Calibri"/>
        </w:rPr>
      </w:pPr>
      <w:r>
        <w:rPr>
          <w:rFonts w:ascii="Calibri" w:eastAsia="Calibri" w:hAnsi="Calibri" w:cs="Calibri"/>
          <w:b/>
        </w:rPr>
        <w:t>Sorting Rates</w:t>
      </w:r>
      <w:r>
        <w:rPr>
          <w:rFonts w:ascii="Calibri" w:eastAsia="Calibri" w:hAnsi="Calibri" w:cs="Calibri"/>
        </w:rPr>
        <w:t xml:space="preserve"> – The sorting rates per second broken down by type of sort.</w:t>
      </w:r>
    </w:p>
    <w:p w14:paraId="3C59E5C8" w14:textId="77777777" w:rsidR="00AD3AE5" w:rsidRDefault="00AD3AE5">
      <w:pPr>
        <w:rPr>
          <w:rFonts w:ascii="Calibri" w:eastAsia="Calibri" w:hAnsi="Calibri" w:cs="Calibri"/>
        </w:rPr>
      </w:pPr>
    </w:p>
    <w:p w14:paraId="5FD10EF5" w14:textId="77777777" w:rsidR="00AD3AE5" w:rsidRDefault="00173C04">
      <w:pPr>
        <w:keepNext/>
        <w:spacing w:before="450" w:after="120" w:line="520" w:lineRule="auto"/>
        <w:rPr>
          <w:rFonts w:ascii="Calibri" w:eastAsia="Calibri" w:hAnsi="Calibri" w:cs="Calibri"/>
          <w:b/>
          <w:color w:val="444444"/>
          <w:sz w:val="40"/>
        </w:rPr>
      </w:pPr>
      <w:r>
        <w:rPr>
          <w:rFonts w:ascii="Calibri" w:eastAsia="Calibri" w:hAnsi="Calibri" w:cs="Calibri"/>
          <w:b/>
          <w:color w:val="444444"/>
          <w:sz w:val="40"/>
        </w:rPr>
        <w:lastRenderedPageBreak/>
        <w:t xml:space="preserve">Thread Pool </w:t>
      </w:r>
    </w:p>
    <w:p w14:paraId="7237C87C" w14:textId="77777777" w:rsidR="00AD3AE5" w:rsidRDefault="00173C04">
      <w:pPr>
        <w:rPr>
          <w:rFonts w:ascii="Calibri" w:eastAsia="Calibri" w:hAnsi="Calibri" w:cs="Calibri"/>
        </w:rPr>
      </w:pPr>
      <w:r>
        <w:object w:dxaOrig="9091" w:dyaOrig="5304" w14:anchorId="46A40C8E">
          <v:rect id="rectole0000000038" o:spid="_x0000_i1063" style="width:454.5pt;height:265.5pt" o:ole="" o:preferrelative="t" stroked="f">
            <v:imagedata r:id="rId75" o:title=""/>
          </v:rect>
          <o:OLEObject Type="Embed" ProgID="StaticMetafile" ShapeID="rectole0000000038" DrawAspect="Content" ObjectID="_1757244194" r:id="rId76"/>
        </w:object>
      </w:r>
    </w:p>
    <w:p w14:paraId="61132412" w14:textId="77777777" w:rsidR="00AD3AE5" w:rsidRDefault="00173C04">
      <w:pPr>
        <w:rPr>
          <w:rFonts w:ascii="Calibri" w:eastAsia="Calibri" w:hAnsi="Calibri" w:cs="Calibri"/>
        </w:rPr>
      </w:pPr>
      <w:r>
        <w:rPr>
          <w:rFonts w:ascii="Calibri" w:eastAsia="Calibri" w:hAnsi="Calibri" w:cs="Calibri"/>
        </w:rPr>
        <w:t>Charts and Metrics (left to right, top to bottom):</w:t>
      </w:r>
    </w:p>
    <w:p w14:paraId="365BBD74" w14:textId="77777777" w:rsidR="00AD3AE5" w:rsidRDefault="00173C04">
      <w:pPr>
        <w:numPr>
          <w:ilvl w:val="0"/>
          <w:numId w:val="67"/>
        </w:numPr>
        <w:ind w:left="648" w:hanging="360"/>
        <w:rPr>
          <w:rFonts w:ascii="Calibri" w:eastAsia="Calibri" w:hAnsi="Calibri" w:cs="Calibri"/>
        </w:rPr>
      </w:pPr>
      <w:r>
        <w:rPr>
          <w:rFonts w:ascii="Calibri" w:eastAsia="Calibri" w:hAnsi="Calibri" w:cs="Calibri"/>
          <w:b/>
        </w:rPr>
        <w:t>Hit Rate Percent</w:t>
      </w:r>
      <w:r>
        <w:rPr>
          <w:rFonts w:ascii="Calibri" w:eastAsia="Calibri" w:hAnsi="Calibri" w:cs="Calibri"/>
        </w:rPr>
        <w:t xml:space="preserve"> – The number of threads that were used from the pool in comparison to the total number of connections made.</w:t>
      </w:r>
    </w:p>
    <w:p w14:paraId="787FC8BB" w14:textId="77777777" w:rsidR="00AD3AE5" w:rsidRDefault="00173C04">
      <w:pPr>
        <w:numPr>
          <w:ilvl w:val="0"/>
          <w:numId w:val="67"/>
        </w:numPr>
        <w:ind w:left="648" w:hanging="360"/>
        <w:rPr>
          <w:rFonts w:ascii="Calibri" w:eastAsia="Calibri" w:hAnsi="Calibri" w:cs="Calibri"/>
        </w:rPr>
      </w:pPr>
      <w:r>
        <w:rPr>
          <w:rFonts w:ascii="Calibri" w:eastAsia="Calibri" w:hAnsi="Calibri" w:cs="Calibri"/>
          <w:b/>
        </w:rPr>
        <w:t>Threads Created Rate</w:t>
      </w:r>
      <w:r>
        <w:rPr>
          <w:rFonts w:ascii="Calibri" w:eastAsia="Calibri" w:hAnsi="Calibri" w:cs="Calibri"/>
        </w:rPr>
        <w:t xml:space="preserve"> – The number of new threads created per second.</w:t>
      </w:r>
    </w:p>
    <w:p w14:paraId="5944939C" w14:textId="77777777" w:rsidR="00AD3AE5" w:rsidRDefault="00173C04">
      <w:pPr>
        <w:numPr>
          <w:ilvl w:val="0"/>
          <w:numId w:val="67"/>
        </w:numPr>
        <w:ind w:left="648" w:hanging="360"/>
        <w:rPr>
          <w:rFonts w:ascii="Calibri" w:eastAsia="Calibri" w:hAnsi="Calibri" w:cs="Calibri"/>
        </w:rPr>
      </w:pPr>
      <w:r>
        <w:rPr>
          <w:rFonts w:ascii="Calibri" w:eastAsia="Calibri" w:hAnsi="Calibri" w:cs="Calibri"/>
          <w:b/>
        </w:rPr>
        <w:t>Thread Pool Cache</w:t>
      </w:r>
      <w:r>
        <w:rPr>
          <w:rFonts w:ascii="Calibri" w:eastAsia="Calibri" w:hAnsi="Calibri" w:cs="Calibri"/>
        </w:rPr>
        <w:t xml:space="preserve"> – The number of threads in the Thread Pool and currently open connections.</w:t>
      </w:r>
    </w:p>
    <w:p w14:paraId="36DFB43E" w14:textId="77777777" w:rsidR="00AD3AE5" w:rsidRDefault="00173C04">
      <w:pPr>
        <w:numPr>
          <w:ilvl w:val="0"/>
          <w:numId w:val="67"/>
        </w:numPr>
        <w:ind w:left="648" w:hanging="360"/>
        <w:rPr>
          <w:rFonts w:ascii="Calibri" w:eastAsia="Calibri" w:hAnsi="Calibri" w:cs="Calibri"/>
        </w:rPr>
      </w:pPr>
      <w:r>
        <w:rPr>
          <w:rFonts w:ascii="Calibri" w:eastAsia="Calibri" w:hAnsi="Calibri" w:cs="Calibri"/>
          <w:b/>
        </w:rPr>
        <w:t>Active Threads</w:t>
      </w:r>
      <w:r>
        <w:rPr>
          <w:rFonts w:ascii="Calibri" w:eastAsia="Calibri" w:hAnsi="Calibri" w:cs="Calibri"/>
        </w:rPr>
        <w:t xml:space="preserve"> – The number of currently open connections and active threads.</w:t>
      </w:r>
    </w:p>
    <w:p w14:paraId="3F128FEE" w14:textId="77777777" w:rsidR="00AD3AE5" w:rsidRDefault="00173C04">
      <w:pPr>
        <w:rPr>
          <w:rFonts w:ascii="Calibri" w:eastAsia="Calibri" w:hAnsi="Calibri" w:cs="Calibri"/>
        </w:rPr>
      </w:pPr>
      <w:r>
        <w:rPr>
          <w:rFonts w:ascii="Calibri" w:eastAsia="Calibri" w:hAnsi="Calibri" w:cs="Calibri"/>
        </w:rPr>
        <w:t> </w:t>
      </w:r>
    </w:p>
    <w:p w14:paraId="46287C65" w14:textId="77777777" w:rsidR="00AD3AE5" w:rsidRDefault="00173C04">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lastRenderedPageBreak/>
        <w:t>Tables</w:t>
      </w:r>
    </w:p>
    <w:p w14:paraId="1A390DDA" w14:textId="77777777" w:rsidR="00AD3AE5" w:rsidRDefault="00173C04">
      <w:pPr>
        <w:rPr>
          <w:rFonts w:ascii="Calibri" w:eastAsia="Calibri" w:hAnsi="Calibri" w:cs="Calibri"/>
        </w:rPr>
      </w:pPr>
      <w:r>
        <w:rPr>
          <w:rFonts w:ascii="Calibri" w:eastAsia="Calibri" w:hAnsi="Calibri" w:cs="Calibri"/>
        </w:rPr>
        <w:t xml:space="preserve"> </w:t>
      </w:r>
      <w:r>
        <w:object w:dxaOrig="9091" w:dyaOrig="4251" w14:anchorId="1E82910F">
          <v:rect id="rectole0000000039" o:spid="_x0000_i1064" style="width:454.5pt;height:212.25pt" o:ole="" o:preferrelative="t" stroked="f">
            <v:imagedata r:id="rId77" o:title=""/>
          </v:rect>
          <o:OLEObject Type="Embed" ProgID="StaticMetafile" ShapeID="rectole0000000039" DrawAspect="Content" ObjectID="_1757244195" r:id="rId78"/>
        </w:object>
      </w:r>
    </w:p>
    <w:p w14:paraId="19D531E6" w14:textId="77777777" w:rsidR="00AD3AE5" w:rsidRDefault="00173C04">
      <w:pPr>
        <w:rPr>
          <w:rFonts w:ascii="Calibri" w:eastAsia="Calibri" w:hAnsi="Calibri" w:cs="Calibri"/>
        </w:rPr>
      </w:pPr>
      <w:r>
        <w:rPr>
          <w:rFonts w:ascii="Calibri" w:eastAsia="Calibri" w:hAnsi="Calibri" w:cs="Calibri"/>
        </w:rPr>
        <w:t xml:space="preserve">The Tables dashboard provides pertinent table information for the MySQL instance being monitored.  </w:t>
      </w:r>
    </w:p>
    <w:p w14:paraId="22E805E5" w14:textId="77777777" w:rsidR="00AD3AE5" w:rsidRDefault="00173C04">
      <w:pPr>
        <w:rPr>
          <w:rFonts w:ascii="Calibri" w:eastAsia="Calibri" w:hAnsi="Calibri" w:cs="Calibri"/>
        </w:rPr>
      </w:pPr>
      <w:r>
        <w:rPr>
          <w:rFonts w:ascii="Calibri" w:eastAsia="Calibri" w:hAnsi="Calibri" w:cs="Calibri"/>
        </w:rPr>
        <w:t>The Databases table shows aggregated metrics for tables in that database, including growth rate and table and index counts and sizes.</w:t>
      </w:r>
    </w:p>
    <w:p w14:paraId="3A36E4A7" w14:textId="77777777" w:rsidR="00AD3AE5" w:rsidRDefault="00173C04">
      <w:pPr>
        <w:rPr>
          <w:rFonts w:ascii="Calibri" w:eastAsia="Calibri" w:hAnsi="Calibri" w:cs="Calibri"/>
        </w:rPr>
      </w:pPr>
      <w:r>
        <w:rPr>
          <w:rFonts w:ascii="Calibri" w:eastAsia="Calibri" w:hAnsi="Calibri" w:cs="Calibri"/>
        </w:rPr>
        <w:t>The Tables table displays the following metrics, in row format, for each MySQL agent instance deployed:</w:t>
      </w:r>
    </w:p>
    <w:p w14:paraId="66EEB8ED" w14:textId="77777777" w:rsidR="00AD3AE5" w:rsidRDefault="00173C04">
      <w:pPr>
        <w:numPr>
          <w:ilvl w:val="0"/>
          <w:numId w:val="68"/>
        </w:numPr>
        <w:ind w:left="648" w:hanging="360"/>
        <w:rPr>
          <w:rFonts w:ascii="Calibri" w:eastAsia="Calibri" w:hAnsi="Calibri" w:cs="Calibri"/>
        </w:rPr>
      </w:pPr>
      <w:r>
        <w:rPr>
          <w:rFonts w:ascii="Calibri" w:eastAsia="Calibri" w:hAnsi="Calibri" w:cs="Calibri"/>
          <w:b/>
        </w:rPr>
        <w:t>Selector button</w:t>
      </w:r>
      <w:r>
        <w:rPr>
          <w:rFonts w:ascii="Calibri" w:eastAsia="Calibri" w:hAnsi="Calibri" w:cs="Calibri"/>
        </w:rPr>
        <w:t xml:space="preserve"> – used to select a specific table for the graphs below.</w:t>
      </w:r>
    </w:p>
    <w:p w14:paraId="6F394944" w14:textId="77777777" w:rsidR="00AD3AE5" w:rsidRDefault="00173C04">
      <w:pPr>
        <w:numPr>
          <w:ilvl w:val="0"/>
          <w:numId w:val="68"/>
        </w:numPr>
        <w:ind w:left="648" w:hanging="360"/>
        <w:rPr>
          <w:rFonts w:ascii="Calibri" w:eastAsia="Calibri" w:hAnsi="Calibri" w:cs="Calibri"/>
        </w:rPr>
      </w:pPr>
      <w:r>
        <w:rPr>
          <w:rFonts w:ascii="Calibri" w:eastAsia="Calibri" w:hAnsi="Calibri" w:cs="Calibri"/>
          <w:b/>
        </w:rPr>
        <w:t>Health Indicator</w:t>
      </w:r>
      <w:r>
        <w:rPr>
          <w:rFonts w:ascii="Calibri" w:eastAsia="Calibri" w:hAnsi="Calibri" w:cs="Calibri"/>
        </w:rPr>
        <w:t xml:space="preserve"> – Indicates the overall health of the deployed instance.</w:t>
      </w:r>
    </w:p>
    <w:p w14:paraId="03BCA87F" w14:textId="77777777" w:rsidR="00AD3AE5" w:rsidRDefault="00173C04">
      <w:pPr>
        <w:numPr>
          <w:ilvl w:val="0"/>
          <w:numId w:val="68"/>
        </w:numPr>
        <w:ind w:left="648" w:hanging="360"/>
        <w:rPr>
          <w:rFonts w:ascii="Calibri" w:eastAsia="Calibri" w:hAnsi="Calibri" w:cs="Calibri"/>
        </w:rPr>
      </w:pPr>
      <w:r>
        <w:rPr>
          <w:rFonts w:ascii="Calibri" w:eastAsia="Calibri" w:hAnsi="Calibri" w:cs="Calibri"/>
          <w:b/>
        </w:rPr>
        <w:t>&lt;Count&gt; Tables</w:t>
      </w:r>
      <w:r>
        <w:rPr>
          <w:rFonts w:ascii="Calibri" w:eastAsia="Calibri" w:hAnsi="Calibri" w:cs="Calibri"/>
        </w:rPr>
        <w:t xml:space="preserve"> – provides the name and a total count of tables in the MySQL instance being </w:t>
      </w:r>
      <w:proofErr w:type="gramStart"/>
      <w:r>
        <w:rPr>
          <w:rFonts w:ascii="Calibri" w:eastAsia="Calibri" w:hAnsi="Calibri" w:cs="Calibri"/>
        </w:rPr>
        <w:t>monitored</w:t>
      </w:r>
      <w:proofErr w:type="gramEnd"/>
    </w:p>
    <w:p w14:paraId="7798CE19" w14:textId="77777777" w:rsidR="00AD3AE5" w:rsidRDefault="00173C04">
      <w:pPr>
        <w:numPr>
          <w:ilvl w:val="0"/>
          <w:numId w:val="68"/>
        </w:numPr>
        <w:ind w:left="648" w:hanging="360"/>
        <w:rPr>
          <w:rFonts w:ascii="Calibri" w:eastAsia="Calibri" w:hAnsi="Calibri" w:cs="Calibri"/>
        </w:rPr>
      </w:pPr>
      <w:r>
        <w:rPr>
          <w:rFonts w:ascii="Calibri" w:eastAsia="Calibri" w:hAnsi="Calibri" w:cs="Calibri"/>
          <w:b/>
        </w:rPr>
        <w:t xml:space="preserve">Indexes </w:t>
      </w:r>
      <w:r>
        <w:rPr>
          <w:rFonts w:ascii="Calibri" w:eastAsia="Calibri" w:hAnsi="Calibri" w:cs="Calibri"/>
        </w:rPr>
        <w:t>– The number of indexes in the table</w:t>
      </w:r>
    </w:p>
    <w:p w14:paraId="3C279D9A" w14:textId="77777777" w:rsidR="00AD3AE5" w:rsidRDefault="00173C04">
      <w:pPr>
        <w:numPr>
          <w:ilvl w:val="0"/>
          <w:numId w:val="68"/>
        </w:numPr>
        <w:ind w:left="648" w:hanging="360"/>
        <w:rPr>
          <w:rFonts w:ascii="Calibri" w:eastAsia="Calibri" w:hAnsi="Calibri" w:cs="Calibri"/>
        </w:rPr>
      </w:pPr>
      <w:r>
        <w:rPr>
          <w:rFonts w:ascii="Calibri" w:eastAsia="Calibri" w:hAnsi="Calibri" w:cs="Calibri"/>
          <w:b/>
        </w:rPr>
        <w:t>Rows</w:t>
      </w:r>
      <w:r>
        <w:rPr>
          <w:rFonts w:ascii="Calibri" w:eastAsia="Calibri" w:hAnsi="Calibri" w:cs="Calibri"/>
        </w:rPr>
        <w:t xml:space="preserve"> – The number of rows in the table</w:t>
      </w:r>
    </w:p>
    <w:p w14:paraId="56D5F4FC" w14:textId="77777777" w:rsidR="00AD3AE5" w:rsidRDefault="00173C04">
      <w:pPr>
        <w:numPr>
          <w:ilvl w:val="0"/>
          <w:numId w:val="68"/>
        </w:numPr>
        <w:ind w:left="648" w:hanging="360"/>
        <w:rPr>
          <w:rFonts w:ascii="Calibri" w:eastAsia="Calibri" w:hAnsi="Calibri" w:cs="Calibri"/>
        </w:rPr>
      </w:pPr>
      <w:r>
        <w:rPr>
          <w:rFonts w:ascii="Calibri" w:eastAsia="Calibri" w:hAnsi="Calibri" w:cs="Calibri"/>
          <w:b/>
        </w:rPr>
        <w:t>Avg Row Length</w:t>
      </w:r>
      <w:r>
        <w:rPr>
          <w:rFonts w:ascii="Calibri" w:eastAsia="Calibri" w:hAnsi="Calibri" w:cs="Calibri"/>
        </w:rPr>
        <w:t xml:space="preserve"> – Average size of rows in the table</w:t>
      </w:r>
    </w:p>
    <w:p w14:paraId="692451CB" w14:textId="77777777" w:rsidR="00AD3AE5" w:rsidRDefault="00173C04">
      <w:pPr>
        <w:numPr>
          <w:ilvl w:val="0"/>
          <w:numId w:val="68"/>
        </w:numPr>
        <w:ind w:left="648" w:hanging="360"/>
        <w:rPr>
          <w:rFonts w:ascii="Calibri" w:eastAsia="Calibri" w:hAnsi="Calibri" w:cs="Calibri"/>
        </w:rPr>
      </w:pPr>
      <w:r>
        <w:rPr>
          <w:rFonts w:ascii="Calibri" w:eastAsia="Calibri" w:hAnsi="Calibri" w:cs="Calibri"/>
          <w:b/>
        </w:rPr>
        <w:t>Used</w:t>
      </w:r>
      <w:r>
        <w:rPr>
          <w:rFonts w:ascii="Calibri" w:eastAsia="Calibri" w:hAnsi="Calibri" w:cs="Calibri"/>
        </w:rPr>
        <w:t xml:space="preserve"> – Percentage of used space in the </w:t>
      </w:r>
      <w:proofErr w:type="gramStart"/>
      <w:r>
        <w:rPr>
          <w:rFonts w:ascii="Calibri" w:eastAsia="Calibri" w:hAnsi="Calibri" w:cs="Calibri"/>
        </w:rPr>
        <w:t>table</w:t>
      </w:r>
      <w:proofErr w:type="gramEnd"/>
    </w:p>
    <w:p w14:paraId="3162C851" w14:textId="77777777" w:rsidR="00AD3AE5" w:rsidRDefault="00173C04">
      <w:pPr>
        <w:numPr>
          <w:ilvl w:val="0"/>
          <w:numId w:val="68"/>
        </w:numPr>
        <w:ind w:left="648" w:hanging="360"/>
        <w:rPr>
          <w:rFonts w:ascii="Calibri" w:eastAsia="Calibri" w:hAnsi="Calibri" w:cs="Calibri"/>
        </w:rPr>
      </w:pPr>
      <w:r>
        <w:rPr>
          <w:rFonts w:ascii="Calibri" w:eastAsia="Calibri" w:hAnsi="Calibri" w:cs="Calibri"/>
          <w:b/>
        </w:rPr>
        <w:t>Free</w:t>
      </w:r>
      <w:r>
        <w:rPr>
          <w:rFonts w:ascii="Calibri" w:eastAsia="Calibri" w:hAnsi="Calibri" w:cs="Calibri"/>
        </w:rPr>
        <w:t xml:space="preserve"> – Percentage of free space in the table</w:t>
      </w:r>
    </w:p>
    <w:p w14:paraId="35AB90A9" w14:textId="77777777" w:rsidR="00AD3AE5" w:rsidRDefault="00173C04">
      <w:pPr>
        <w:numPr>
          <w:ilvl w:val="0"/>
          <w:numId w:val="68"/>
        </w:numPr>
        <w:ind w:left="648" w:hanging="360"/>
        <w:rPr>
          <w:rFonts w:ascii="Calibri" w:eastAsia="Calibri" w:hAnsi="Calibri" w:cs="Calibri"/>
        </w:rPr>
      </w:pPr>
      <w:proofErr w:type="spellStart"/>
      <w:r>
        <w:rPr>
          <w:rFonts w:ascii="Calibri" w:eastAsia="Calibri" w:hAnsi="Calibri" w:cs="Calibri"/>
          <w:b/>
        </w:rPr>
        <w:t>UsedMB</w:t>
      </w:r>
      <w:proofErr w:type="spellEnd"/>
      <w:r>
        <w:rPr>
          <w:rFonts w:ascii="Calibri" w:eastAsia="Calibri" w:hAnsi="Calibri" w:cs="Calibri"/>
        </w:rPr>
        <w:t xml:space="preserve"> – Megabytes of used space in the table</w:t>
      </w:r>
    </w:p>
    <w:p w14:paraId="11D976F1" w14:textId="77777777" w:rsidR="00AD3AE5" w:rsidRDefault="00173C04">
      <w:pPr>
        <w:numPr>
          <w:ilvl w:val="0"/>
          <w:numId w:val="68"/>
        </w:numPr>
        <w:ind w:left="648" w:hanging="360"/>
        <w:rPr>
          <w:rFonts w:ascii="Calibri" w:eastAsia="Calibri" w:hAnsi="Calibri" w:cs="Calibri"/>
        </w:rPr>
      </w:pPr>
      <w:proofErr w:type="spellStart"/>
      <w:r>
        <w:rPr>
          <w:rFonts w:ascii="Calibri" w:eastAsia="Calibri" w:hAnsi="Calibri" w:cs="Calibri"/>
          <w:b/>
        </w:rPr>
        <w:t>FreeMB</w:t>
      </w:r>
      <w:proofErr w:type="spellEnd"/>
      <w:r>
        <w:rPr>
          <w:rFonts w:ascii="Calibri" w:eastAsia="Calibri" w:hAnsi="Calibri" w:cs="Calibri"/>
        </w:rPr>
        <w:t xml:space="preserve"> – Megabytes of free space in the table</w:t>
      </w:r>
    </w:p>
    <w:p w14:paraId="5EB4C355" w14:textId="77777777" w:rsidR="00AD3AE5" w:rsidRDefault="00173C04">
      <w:pPr>
        <w:numPr>
          <w:ilvl w:val="0"/>
          <w:numId w:val="68"/>
        </w:numPr>
        <w:ind w:left="648" w:hanging="360"/>
        <w:rPr>
          <w:rFonts w:ascii="Calibri" w:eastAsia="Calibri" w:hAnsi="Calibri" w:cs="Calibri"/>
        </w:rPr>
      </w:pPr>
      <w:proofErr w:type="spellStart"/>
      <w:r>
        <w:rPr>
          <w:rFonts w:ascii="Calibri" w:eastAsia="Calibri" w:hAnsi="Calibri" w:cs="Calibri"/>
          <w:b/>
        </w:rPr>
        <w:t>TotalSizeMB</w:t>
      </w:r>
      <w:proofErr w:type="spellEnd"/>
      <w:r>
        <w:rPr>
          <w:rFonts w:ascii="Calibri" w:eastAsia="Calibri" w:hAnsi="Calibri" w:cs="Calibri"/>
        </w:rPr>
        <w:t xml:space="preserve"> – Megabytes of total size in the table</w:t>
      </w:r>
    </w:p>
    <w:p w14:paraId="57B66E2B" w14:textId="77777777" w:rsidR="00AD3AE5" w:rsidRDefault="00173C04">
      <w:pPr>
        <w:numPr>
          <w:ilvl w:val="0"/>
          <w:numId w:val="68"/>
        </w:numPr>
        <w:ind w:left="648" w:hanging="360"/>
        <w:rPr>
          <w:rFonts w:ascii="Calibri" w:eastAsia="Calibri" w:hAnsi="Calibri" w:cs="Calibri"/>
        </w:rPr>
      </w:pPr>
      <w:proofErr w:type="spellStart"/>
      <w:r>
        <w:rPr>
          <w:rFonts w:ascii="Calibri" w:eastAsia="Calibri" w:hAnsi="Calibri" w:cs="Calibri"/>
          <w:b/>
        </w:rPr>
        <w:lastRenderedPageBreak/>
        <w:t>AutoExtend</w:t>
      </w:r>
      <w:proofErr w:type="spellEnd"/>
      <w:r>
        <w:rPr>
          <w:rFonts w:ascii="Calibri" w:eastAsia="Calibri" w:hAnsi="Calibri" w:cs="Calibri"/>
        </w:rPr>
        <w:t xml:space="preserve"> – The increment size for extending the size of an auto-extending table when it becomes full.</w:t>
      </w:r>
    </w:p>
    <w:p w14:paraId="0CAD3CBE" w14:textId="77777777" w:rsidR="00AD3AE5" w:rsidRDefault="00AD3AE5">
      <w:pPr>
        <w:rPr>
          <w:rFonts w:ascii="Calibri" w:eastAsia="Calibri" w:hAnsi="Calibri" w:cs="Calibri"/>
        </w:rPr>
      </w:pPr>
    </w:p>
    <w:p w14:paraId="6D0005AF" w14:textId="77777777" w:rsidR="00AD3AE5" w:rsidRDefault="00173C04">
      <w:pPr>
        <w:rPr>
          <w:rFonts w:ascii="Calibri" w:eastAsia="Calibri" w:hAnsi="Calibri" w:cs="Calibri"/>
        </w:rPr>
      </w:pPr>
      <w:r>
        <w:rPr>
          <w:rFonts w:ascii="Calibri" w:eastAsia="Calibri" w:hAnsi="Calibri" w:cs="Calibri"/>
        </w:rPr>
        <w:t>The graphs below provide the following information for the selected table.</w:t>
      </w:r>
    </w:p>
    <w:p w14:paraId="34E70169" w14:textId="77777777" w:rsidR="00AD3AE5" w:rsidRDefault="00173C04">
      <w:pPr>
        <w:rPr>
          <w:rFonts w:ascii="Calibri" w:eastAsia="Calibri" w:hAnsi="Calibri" w:cs="Calibri"/>
        </w:rPr>
      </w:pPr>
      <w:r>
        <w:object w:dxaOrig="9091" w:dyaOrig="2044" w14:anchorId="1203AE64">
          <v:rect id="rectole0000000040" o:spid="_x0000_i1065" style="width:454.5pt;height:102pt" o:ole="" o:preferrelative="t" stroked="f">
            <v:imagedata r:id="rId79" o:title=""/>
          </v:rect>
          <o:OLEObject Type="Embed" ProgID="StaticMetafile" ShapeID="rectole0000000040" DrawAspect="Content" ObjectID="_1757244196" r:id="rId80"/>
        </w:object>
      </w:r>
    </w:p>
    <w:p w14:paraId="1D2DF648" w14:textId="77777777" w:rsidR="00AD3AE5" w:rsidRDefault="00173C04">
      <w:pPr>
        <w:rPr>
          <w:rFonts w:ascii="Calibri" w:eastAsia="Calibri" w:hAnsi="Calibri" w:cs="Calibri"/>
        </w:rPr>
      </w:pPr>
      <w:r>
        <w:rPr>
          <w:rFonts w:ascii="Calibri" w:eastAsia="Calibri" w:hAnsi="Calibri" w:cs="Calibri"/>
        </w:rPr>
        <w:t xml:space="preserve"> </w:t>
      </w:r>
    </w:p>
    <w:p w14:paraId="074DF988" w14:textId="77777777" w:rsidR="00AD3AE5" w:rsidRDefault="00AD3AE5">
      <w:pPr>
        <w:rPr>
          <w:rFonts w:ascii="Calibri" w:eastAsia="Calibri" w:hAnsi="Calibri" w:cs="Calibri"/>
        </w:rPr>
      </w:pPr>
    </w:p>
    <w:p w14:paraId="556A93EC" w14:textId="77777777" w:rsidR="00AD3AE5" w:rsidRDefault="00173C04">
      <w:pPr>
        <w:numPr>
          <w:ilvl w:val="0"/>
          <w:numId w:val="69"/>
        </w:numPr>
        <w:ind w:left="648" w:hanging="360"/>
        <w:rPr>
          <w:rFonts w:ascii="Calibri" w:eastAsia="Calibri" w:hAnsi="Calibri" w:cs="Calibri"/>
        </w:rPr>
      </w:pPr>
      <w:r>
        <w:rPr>
          <w:rFonts w:ascii="Calibri" w:eastAsia="Calibri" w:hAnsi="Calibri" w:cs="Calibri"/>
          <w:b/>
        </w:rPr>
        <w:t>Row Count</w:t>
      </w:r>
      <w:r>
        <w:rPr>
          <w:rFonts w:ascii="Calibri" w:eastAsia="Calibri" w:hAnsi="Calibri" w:cs="Calibri"/>
        </w:rPr>
        <w:t xml:space="preserve"> – Graphs the number of rows in the tablespace for the selected time </w:t>
      </w:r>
      <w:proofErr w:type="gramStart"/>
      <w:r>
        <w:rPr>
          <w:rFonts w:ascii="Calibri" w:eastAsia="Calibri" w:hAnsi="Calibri" w:cs="Calibri"/>
        </w:rPr>
        <w:t>range</w:t>
      </w:r>
      <w:proofErr w:type="gramEnd"/>
    </w:p>
    <w:p w14:paraId="74B9A371" w14:textId="77777777" w:rsidR="00AD3AE5" w:rsidRDefault="00173C04">
      <w:pPr>
        <w:numPr>
          <w:ilvl w:val="0"/>
          <w:numId w:val="69"/>
        </w:numPr>
        <w:ind w:left="648" w:hanging="360"/>
        <w:rPr>
          <w:rFonts w:ascii="Calibri" w:eastAsia="Calibri" w:hAnsi="Calibri" w:cs="Calibri"/>
        </w:rPr>
      </w:pPr>
      <w:r>
        <w:rPr>
          <w:rFonts w:ascii="Calibri" w:eastAsia="Calibri" w:hAnsi="Calibri" w:cs="Calibri"/>
          <w:b/>
        </w:rPr>
        <w:t>Space Used</w:t>
      </w:r>
      <w:r>
        <w:rPr>
          <w:rFonts w:ascii="Calibri" w:eastAsia="Calibri" w:hAnsi="Calibri" w:cs="Calibri"/>
        </w:rPr>
        <w:t xml:space="preserve"> – Graphs the Table’s Used Space vs. Total Size for the selected time range.</w:t>
      </w:r>
    </w:p>
    <w:p w14:paraId="10C016AC" w14:textId="77777777" w:rsidR="00AD3AE5" w:rsidRDefault="00173C04">
      <w:pPr>
        <w:numPr>
          <w:ilvl w:val="0"/>
          <w:numId w:val="69"/>
        </w:numPr>
        <w:ind w:left="648" w:hanging="360"/>
        <w:rPr>
          <w:rFonts w:ascii="Calibri" w:eastAsia="Calibri" w:hAnsi="Calibri" w:cs="Calibri"/>
        </w:rPr>
      </w:pPr>
      <w:r>
        <w:rPr>
          <w:rFonts w:ascii="Calibri" w:eastAsia="Calibri" w:hAnsi="Calibri" w:cs="Calibri"/>
          <w:b/>
        </w:rPr>
        <w:t>Growth Rate</w:t>
      </w:r>
      <w:r>
        <w:rPr>
          <w:rFonts w:ascii="Calibri" w:eastAsia="Calibri" w:hAnsi="Calibri" w:cs="Calibri"/>
        </w:rPr>
        <w:t xml:space="preserve"> – Shows growth/shrinkage of selected table size.</w:t>
      </w:r>
    </w:p>
    <w:p w14:paraId="34327843" w14:textId="77777777" w:rsidR="00AD3AE5" w:rsidRDefault="00173C04">
      <w:pPr>
        <w:numPr>
          <w:ilvl w:val="0"/>
          <w:numId w:val="69"/>
        </w:numPr>
        <w:ind w:left="648" w:hanging="360"/>
        <w:rPr>
          <w:rFonts w:ascii="Calibri" w:eastAsia="Calibri" w:hAnsi="Calibri" w:cs="Calibri"/>
        </w:rPr>
      </w:pPr>
      <w:r>
        <w:rPr>
          <w:rFonts w:ascii="Calibri" w:eastAsia="Calibri" w:hAnsi="Calibri" w:cs="Calibri"/>
          <w:b/>
        </w:rPr>
        <w:t>Locks Held or Requested</w:t>
      </w:r>
      <w:r>
        <w:rPr>
          <w:rFonts w:ascii="Calibri" w:eastAsia="Calibri" w:hAnsi="Calibri" w:cs="Calibri"/>
        </w:rPr>
        <w:t xml:space="preserve"> – Shows locks held or requested for selected table/</w:t>
      </w:r>
    </w:p>
    <w:p w14:paraId="0F3C6986" w14:textId="77777777" w:rsidR="00AD3AE5" w:rsidRDefault="00173C04">
      <w:pPr>
        <w:rPr>
          <w:rFonts w:ascii="Calibri" w:eastAsia="Calibri" w:hAnsi="Calibri" w:cs="Calibri"/>
        </w:rPr>
      </w:pPr>
      <w:r>
        <w:rPr>
          <w:rFonts w:ascii="Calibri" w:eastAsia="Calibri" w:hAnsi="Calibri" w:cs="Calibri"/>
        </w:rPr>
        <w:t> </w:t>
      </w:r>
    </w:p>
    <w:p w14:paraId="1BA90296" w14:textId="77777777" w:rsidR="00AD3AE5" w:rsidRDefault="00173C04">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t>Connections</w:t>
      </w:r>
    </w:p>
    <w:p w14:paraId="3DD50437" w14:textId="77777777" w:rsidR="00AD3AE5" w:rsidRDefault="00173C04">
      <w:pPr>
        <w:rPr>
          <w:rFonts w:ascii="Calibri" w:eastAsia="Calibri" w:hAnsi="Calibri" w:cs="Calibri"/>
        </w:rPr>
      </w:pPr>
      <w:r>
        <w:rPr>
          <w:rFonts w:ascii="Calibri" w:eastAsia="Calibri" w:hAnsi="Calibri" w:cs="Calibri"/>
        </w:rPr>
        <w:t xml:space="preserve"> </w:t>
      </w:r>
      <w:r>
        <w:object w:dxaOrig="9091" w:dyaOrig="3786" w14:anchorId="3245DFD0">
          <v:rect id="rectole0000000041" o:spid="_x0000_i1066" style="width:454.5pt;height:189.75pt" o:ole="" o:preferrelative="t" stroked="f">
            <v:imagedata r:id="rId81" o:title=""/>
          </v:rect>
          <o:OLEObject Type="Embed" ProgID="StaticMetafile" ShapeID="rectole0000000041" DrawAspect="Content" ObjectID="_1757244197" r:id="rId82"/>
        </w:object>
      </w:r>
    </w:p>
    <w:p w14:paraId="300F9603" w14:textId="77777777" w:rsidR="00AD3AE5" w:rsidRDefault="00173C04">
      <w:pPr>
        <w:rPr>
          <w:rFonts w:ascii="Calibri" w:eastAsia="Calibri" w:hAnsi="Calibri" w:cs="Calibri"/>
        </w:rPr>
      </w:pPr>
      <w:r>
        <w:rPr>
          <w:rFonts w:ascii="Calibri" w:eastAsia="Calibri" w:hAnsi="Calibri" w:cs="Calibri"/>
        </w:rPr>
        <w:lastRenderedPageBreak/>
        <w:t>The Connections page shows graphs of some key connection metrics and three tabs with more information:</w:t>
      </w:r>
    </w:p>
    <w:p w14:paraId="60FAB75F" w14:textId="77777777" w:rsidR="00AD3AE5" w:rsidRDefault="00173C04">
      <w:pPr>
        <w:numPr>
          <w:ilvl w:val="0"/>
          <w:numId w:val="70"/>
        </w:numPr>
        <w:ind w:left="648" w:hanging="360"/>
        <w:rPr>
          <w:rFonts w:ascii="Calibri" w:eastAsia="Calibri" w:hAnsi="Calibri" w:cs="Calibri"/>
        </w:rPr>
      </w:pPr>
      <w:r>
        <w:rPr>
          <w:rFonts w:ascii="Calibri" w:eastAsia="Calibri" w:hAnsi="Calibri" w:cs="Calibri"/>
          <w:b/>
        </w:rPr>
        <w:t>Current Connections</w:t>
      </w:r>
      <w:r>
        <w:rPr>
          <w:rFonts w:ascii="Calibri" w:eastAsia="Calibri" w:hAnsi="Calibri" w:cs="Calibri"/>
        </w:rPr>
        <w:t xml:space="preserve"> - The MySQL process list at the time of the last sample</w:t>
      </w:r>
    </w:p>
    <w:p w14:paraId="0D599FE4" w14:textId="77777777" w:rsidR="00AD3AE5" w:rsidRDefault="00173C04">
      <w:pPr>
        <w:numPr>
          <w:ilvl w:val="0"/>
          <w:numId w:val="70"/>
        </w:numPr>
        <w:ind w:left="648" w:hanging="360"/>
        <w:rPr>
          <w:rFonts w:ascii="Calibri" w:eastAsia="Calibri" w:hAnsi="Calibri" w:cs="Calibri"/>
        </w:rPr>
      </w:pPr>
      <w:r>
        <w:rPr>
          <w:rFonts w:ascii="Calibri" w:eastAsia="Calibri" w:hAnsi="Calibri" w:cs="Calibri"/>
          <w:b/>
        </w:rPr>
        <w:t>Failed Logins</w:t>
      </w:r>
      <w:r>
        <w:rPr>
          <w:rFonts w:ascii="Calibri" w:eastAsia="Calibri" w:hAnsi="Calibri" w:cs="Calibri"/>
        </w:rPr>
        <w:t xml:space="preserve"> – This section shows all hosts that have made failed login attempts in the selected time range, along with error counts for all connection error types.</w:t>
      </w:r>
    </w:p>
    <w:p w14:paraId="4257A247" w14:textId="77777777" w:rsidR="00AD3AE5" w:rsidRDefault="00173C04">
      <w:pPr>
        <w:numPr>
          <w:ilvl w:val="0"/>
          <w:numId w:val="70"/>
        </w:numPr>
        <w:ind w:left="648" w:hanging="360"/>
        <w:rPr>
          <w:rFonts w:ascii="Calibri" w:eastAsia="Calibri" w:hAnsi="Calibri" w:cs="Calibri"/>
        </w:rPr>
      </w:pPr>
      <w:r>
        <w:rPr>
          <w:rFonts w:ascii="Calibri" w:eastAsia="Calibri" w:hAnsi="Calibri" w:cs="Calibri"/>
          <w:b/>
        </w:rPr>
        <w:t>Users</w:t>
      </w:r>
      <w:r>
        <w:rPr>
          <w:rFonts w:ascii="Calibri" w:eastAsia="Calibri" w:hAnsi="Calibri" w:cs="Calibri"/>
        </w:rPr>
        <w:t xml:space="preserve"> - A list of MySQL users and privileges, along with password status, current connections, and total connections in the selected time range.</w:t>
      </w:r>
    </w:p>
    <w:p w14:paraId="36F95D54" w14:textId="77777777" w:rsidR="00AD3AE5" w:rsidRDefault="00173C04">
      <w:pPr>
        <w:rPr>
          <w:rFonts w:ascii="Calibri" w:eastAsia="Calibri" w:hAnsi="Calibri" w:cs="Calibri"/>
        </w:rPr>
      </w:pPr>
      <w:r>
        <w:rPr>
          <w:rFonts w:ascii="Calibri" w:eastAsia="Calibri" w:hAnsi="Calibri" w:cs="Calibri"/>
        </w:rPr>
        <w:t> </w:t>
      </w:r>
    </w:p>
    <w:p w14:paraId="177E29B3" w14:textId="77777777" w:rsidR="00AD3AE5" w:rsidRDefault="00173C04">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t>Statements</w:t>
      </w:r>
    </w:p>
    <w:p w14:paraId="5E1264C2" w14:textId="77777777" w:rsidR="00AD3AE5" w:rsidRDefault="00173C04">
      <w:pPr>
        <w:rPr>
          <w:rFonts w:ascii="Calibri" w:eastAsia="Calibri" w:hAnsi="Calibri" w:cs="Calibri"/>
        </w:rPr>
      </w:pPr>
      <w:r>
        <w:rPr>
          <w:rFonts w:ascii="Calibri" w:eastAsia="Calibri" w:hAnsi="Calibri" w:cs="Calibri"/>
        </w:rPr>
        <w:t xml:space="preserve"> </w:t>
      </w:r>
      <w:r>
        <w:object w:dxaOrig="9091" w:dyaOrig="5081" w14:anchorId="3DA7EBDB">
          <v:rect id="rectole0000000042" o:spid="_x0000_i1067" style="width:454.5pt;height:253.5pt" o:ole="" o:preferrelative="t" stroked="f">
            <v:imagedata r:id="rId83" o:title=""/>
          </v:rect>
          <o:OLEObject Type="Embed" ProgID="StaticMetafile" ShapeID="rectole0000000042" DrawAspect="Content" ObjectID="_1757244198" r:id="rId84"/>
        </w:object>
      </w:r>
    </w:p>
    <w:p w14:paraId="02B0512E" w14:textId="77777777" w:rsidR="00AD3AE5" w:rsidRDefault="00173C04">
      <w:pPr>
        <w:rPr>
          <w:rFonts w:ascii="Calibri" w:eastAsia="Calibri" w:hAnsi="Calibri" w:cs="Calibri"/>
        </w:rPr>
      </w:pPr>
      <w:r>
        <w:rPr>
          <w:rFonts w:ascii="Calibri" w:eastAsia="Calibri" w:hAnsi="Calibri" w:cs="Calibri"/>
        </w:rPr>
        <w:t xml:space="preserve">The MySQL Statement Digests dashboard is available for MySQL 5.6.5+ servers with the </w:t>
      </w:r>
      <w:proofErr w:type="spellStart"/>
      <w:r>
        <w:rPr>
          <w:rFonts w:ascii="Calibri" w:eastAsia="Calibri" w:hAnsi="Calibri" w:cs="Calibri"/>
        </w:rPr>
        <w:t>performance_schema</w:t>
      </w:r>
      <w:proofErr w:type="spellEnd"/>
      <w:r>
        <w:rPr>
          <w:rFonts w:ascii="Calibri" w:eastAsia="Calibri" w:hAnsi="Calibri" w:cs="Calibri"/>
        </w:rPr>
        <w:t xml:space="preserve"> engine enabled. Statement digests are normalized statements which have the same operation plan. Even if values in the statement differ, the server is performing the same operations and can therefore be aggregated for the purposes of analysis. The agent collects these from the server along with raw and calculated statistical data and provides them to the FMS.</w:t>
      </w:r>
    </w:p>
    <w:p w14:paraId="4126F800" w14:textId="77777777" w:rsidR="00AD3AE5" w:rsidRDefault="00173C04">
      <w:pPr>
        <w:rPr>
          <w:rFonts w:ascii="Calibri" w:eastAsia="Calibri" w:hAnsi="Calibri" w:cs="Calibri"/>
        </w:rPr>
      </w:pPr>
      <w:r>
        <w:rPr>
          <w:rFonts w:ascii="Calibri" w:eastAsia="Calibri" w:hAnsi="Calibri" w:cs="Calibri"/>
        </w:rPr>
        <w:t>The main time plot displays the top X statements by one of several metrics that can be selected using the provided dropdown. Below that are several graphs which can be correlated with statement performance to determine impact on the system.</w:t>
      </w:r>
    </w:p>
    <w:p w14:paraId="0F04EAE0" w14:textId="77777777" w:rsidR="00AD3AE5" w:rsidRDefault="00173C04">
      <w:pPr>
        <w:rPr>
          <w:rFonts w:ascii="Calibri" w:eastAsia="Calibri" w:hAnsi="Calibri" w:cs="Calibri"/>
        </w:rPr>
      </w:pPr>
      <w:r>
        <w:rPr>
          <w:rFonts w:ascii="Calibri" w:eastAsia="Calibri" w:hAnsi="Calibri" w:cs="Calibri"/>
        </w:rPr>
        <w:lastRenderedPageBreak/>
        <w:t xml:space="preserve">On the bottom half of the page is a table listing all statement digests gathered from the server. The number of statement digests which the server maintains varies by version and is set with </w:t>
      </w:r>
      <w:proofErr w:type="spellStart"/>
      <w:r>
        <w:rPr>
          <w:rFonts w:ascii="Calibri" w:eastAsia="Calibri" w:hAnsi="Calibri" w:cs="Calibri"/>
        </w:rPr>
        <w:t>performance_schema_digests_size</w:t>
      </w:r>
      <w:proofErr w:type="spellEnd"/>
      <w:r>
        <w:rPr>
          <w:rFonts w:ascii="Calibri" w:eastAsia="Calibri" w:hAnsi="Calibri" w:cs="Calibri"/>
        </w:rPr>
        <w:t xml:space="preserve">. If the number of digest types exceeds that, excess statements will be put into a single digest, also collected. All statistics shown in the table are period values for the selected time range </w:t>
      </w:r>
      <w:proofErr w:type="gramStart"/>
      <w:r>
        <w:rPr>
          <w:rFonts w:ascii="Calibri" w:eastAsia="Calibri" w:hAnsi="Calibri" w:cs="Calibri"/>
        </w:rPr>
        <w:t>with the exception of</w:t>
      </w:r>
      <w:proofErr w:type="gramEnd"/>
      <w:r>
        <w:rPr>
          <w:rFonts w:ascii="Calibri" w:eastAsia="Calibri" w:hAnsi="Calibri" w:cs="Calibri"/>
        </w:rPr>
        <w:t xml:space="preserve"> First/Last seen and Min/Max Wait Time. By default, an advanced filter is set for the table to exclude statements performed on the system databases </w:t>
      </w:r>
      <w:proofErr w:type="spellStart"/>
      <w:r>
        <w:rPr>
          <w:rFonts w:ascii="Calibri" w:eastAsia="Calibri" w:hAnsi="Calibri" w:cs="Calibri"/>
        </w:rPr>
        <w:t>mysql</w:t>
      </w:r>
      <w:proofErr w:type="spellEnd"/>
      <w:r>
        <w:rPr>
          <w:rFonts w:ascii="Calibri" w:eastAsia="Calibri" w:hAnsi="Calibri" w:cs="Calibri"/>
        </w:rPr>
        <w:t xml:space="preserve">, </w:t>
      </w:r>
      <w:proofErr w:type="spellStart"/>
      <w:r>
        <w:rPr>
          <w:rFonts w:ascii="Calibri" w:eastAsia="Calibri" w:hAnsi="Calibri" w:cs="Calibri"/>
        </w:rPr>
        <w:t>performance_schema</w:t>
      </w:r>
      <w:proofErr w:type="spellEnd"/>
      <w:r>
        <w:rPr>
          <w:rFonts w:ascii="Calibri" w:eastAsia="Calibri" w:hAnsi="Calibri" w:cs="Calibri"/>
        </w:rPr>
        <w:t xml:space="preserve">, and </w:t>
      </w:r>
      <w:proofErr w:type="spellStart"/>
      <w:r>
        <w:rPr>
          <w:rFonts w:ascii="Calibri" w:eastAsia="Calibri" w:hAnsi="Calibri" w:cs="Calibri"/>
        </w:rPr>
        <w:t>information_schema</w:t>
      </w:r>
      <w:proofErr w:type="spellEnd"/>
      <w:r>
        <w:rPr>
          <w:rFonts w:ascii="Calibri" w:eastAsia="Calibri" w:hAnsi="Calibri" w:cs="Calibri"/>
        </w:rPr>
        <w:t>. This can be disabled by clicking the ‘x’ in the filter text box. Selecting a row of the table will update the bottom portion with graphed metrics related to the selected digest.</w:t>
      </w:r>
    </w:p>
    <w:p w14:paraId="4AB359CF" w14:textId="77777777" w:rsidR="00AD3AE5" w:rsidRDefault="00173C04">
      <w:pPr>
        <w:rPr>
          <w:rFonts w:ascii="Calibri" w:eastAsia="Calibri" w:hAnsi="Calibri" w:cs="Calibri"/>
        </w:rPr>
      </w:pPr>
      <w:r>
        <w:rPr>
          <w:rFonts w:ascii="Calibri" w:eastAsia="Calibri" w:hAnsi="Calibri" w:cs="Calibri"/>
        </w:rPr>
        <w:t xml:space="preserve">Page actions available in the right-hand panel include the MySQL Agent Selector and an action to Delete Old Statements. When the MySQL server is restarted or the </w:t>
      </w:r>
      <w:proofErr w:type="spellStart"/>
      <w:r>
        <w:rPr>
          <w:rFonts w:ascii="Calibri" w:eastAsia="Calibri" w:hAnsi="Calibri" w:cs="Calibri"/>
        </w:rPr>
        <w:t>performance_schema’s</w:t>
      </w:r>
      <w:proofErr w:type="spellEnd"/>
      <w:r>
        <w:rPr>
          <w:rFonts w:ascii="Calibri" w:eastAsia="Calibri" w:hAnsi="Calibri" w:cs="Calibri"/>
        </w:rPr>
        <w:t xml:space="preserve"> statement digests table is truncated, digest statistics will be reset. If a previously collected statement is executed on the server again, it will be merged with the historical data preserved by </w:t>
      </w:r>
      <w:proofErr w:type="spellStart"/>
      <w:r>
        <w:rPr>
          <w:rFonts w:ascii="Calibri" w:eastAsia="Calibri" w:hAnsi="Calibri" w:cs="Calibri"/>
        </w:rPr>
        <w:t>Foglight</w:t>
      </w:r>
      <w:proofErr w:type="spellEnd"/>
      <w:r>
        <w:rPr>
          <w:rFonts w:ascii="Calibri" w:eastAsia="Calibri" w:hAnsi="Calibri" w:cs="Calibri"/>
        </w:rPr>
        <w:t>. If it is never executed again, it will become a dead object. The Delete Old Statements action is a convenience action to delete these dead topology objects and remove them and their history from the FMS.</w:t>
      </w:r>
    </w:p>
    <w:p w14:paraId="5D892A25" w14:textId="77777777" w:rsidR="00AD3AE5" w:rsidRDefault="00173C04">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t>Configuration</w:t>
      </w:r>
    </w:p>
    <w:p w14:paraId="7222C65F" w14:textId="77777777" w:rsidR="00AD3AE5" w:rsidRDefault="00173C04">
      <w:pPr>
        <w:rPr>
          <w:rFonts w:ascii="Calibri" w:eastAsia="Calibri" w:hAnsi="Calibri" w:cs="Calibri"/>
        </w:rPr>
      </w:pPr>
      <w:r>
        <w:rPr>
          <w:rFonts w:ascii="Calibri" w:eastAsia="Calibri" w:hAnsi="Calibri" w:cs="Calibri"/>
        </w:rPr>
        <w:t xml:space="preserve"> </w:t>
      </w:r>
      <w:r>
        <w:object w:dxaOrig="9091" w:dyaOrig="5304" w14:anchorId="6E0FFA5C">
          <v:rect id="rectole0000000043" o:spid="_x0000_i1068" style="width:454.5pt;height:265.5pt" o:ole="" o:preferrelative="t" stroked="f">
            <v:imagedata r:id="rId85" o:title=""/>
          </v:rect>
          <o:OLEObject Type="Embed" ProgID="StaticMetafile" ShapeID="rectole0000000043" DrawAspect="Content" ObjectID="_1757244199" r:id="rId86"/>
        </w:object>
      </w:r>
    </w:p>
    <w:p w14:paraId="3B213129" w14:textId="77777777" w:rsidR="00AD3AE5" w:rsidRDefault="00173C04">
      <w:pPr>
        <w:rPr>
          <w:rFonts w:ascii="Calibri" w:eastAsia="Calibri" w:hAnsi="Calibri" w:cs="Calibri"/>
        </w:rPr>
      </w:pPr>
      <w:r>
        <w:rPr>
          <w:rFonts w:ascii="Calibri" w:eastAsia="Calibri" w:hAnsi="Calibri" w:cs="Calibri"/>
        </w:rPr>
        <w:t xml:space="preserve">The configuration page tracks the MySQL server configuration. The metric indicator and change count graph </w:t>
      </w:r>
      <w:proofErr w:type="gramStart"/>
      <w:r>
        <w:rPr>
          <w:rFonts w:ascii="Calibri" w:eastAsia="Calibri" w:hAnsi="Calibri" w:cs="Calibri"/>
        </w:rPr>
        <w:t>shows</w:t>
      </w:r>
      <w:proofErr w:type="gramEnd"/>
      <w:r>
        <w:rPr>
          <w:rFonts w:ascii="Calibri" w:eastAsia="Calibri" w:hAnsi="Calibri" w:cs="Calibri"/>
        </w:rPr>
        <w:t xml:space="preserve"> numbers of changes in the selected time range. The table displays every server variable, </w:t>
      </w:r>
      <w:r>
        <w:rPr>
          <w:rFonts w:ascii="Calibri" w:eastAsia="Calibri" w:hAnsi="Calibri" w:cs="Calibri"/>
        </w:rPr>
        <w:lastRenderedPageBreak/>
        <w:t>showing the name, value at beginning and end of the selected time range, the date of the last modification since server monitoring began, and a history of changes for that variable.</w:t>
      </w:r>
    </w:p>
    <w:p w14:paraId="0367B51C" w14:textId="77777777" w:rsidR="00AD3AE5" w:rsidRDefault="00173C04">
      <w:pPr>
        <w:rPr>
          <w:rFonts w:ascii="Calibri" w:eastAsia="Calibri" w:hAnsi="Calibri" w:cs="Calibri"/>
        </w:rPr>
      </w:pPr>
      <w:r>
        <w:rPr>
          <w:rFonts w:ascii="Calibri" w:eastAsia="Calibri" w:hAnsi="Calibri" w:cs="Calibri"/>
        </w:rPr>
        <w:t>By selecting a variable, you can view a history of changes to that variable in the panel on the left for as long as the data is retained.</w:t>
      </w:r>
    </w:p>
    <w:p w14:paraId="3C9BA407" w14:textId="77777777" w:rsidR="00AD3AE5" w:rsidRDefault="00173C04">
      <w:pPr>
        <w:rPr>
          <w:rFonts w:ascii="Calibri" w:eastAsia="Calibri" w:hAnsi="Calibri" w:cs="Calibri"/>
        </w:rPr>
      </w:pPr>
      <w:r>
        <w:rPr>
          <w:rFonts w:ascii="Calibri" w:eastAsia="Calibri" w:hAnsi="Calibri" w:cs="Calibri"/>
        </w:rPr>
        <w:t> </w:t>
      </w:r>
    </w:p>
    <w:p w14:paraId="39F06481" w14:textId="77777777" w:rsidR="00AD3AE5" w:rsidRDefault="00173C04">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t>Galera Node</w:t>
      </w:r>
    </w:p>
    <w:p w14:paraId="564C7909" w14:textId="77777777" w:rsidR="00AD3AE5" w:rsidRDefault="00173C04">
      <w:pPr>
        <w:rPr>
          <w:rFonts w:ascii="Calibri" w:eastAsia="Calibri" w:hAnsi="Calibri" w:cs="Calibri"/>
        </w:rPr>
      </w:pPr>
      <w:r>
        <w:rPr>
          <w:rFonts w:ascii="Calibri" w:eastAsia="Calibri" w:hAnsi="Calibri" w:cs="Calibri"/>
        </w:rPr>
        <w:t xml:space="preserve"> </w:t>
      </w:r>
      <w:r>
        <w:object w:dxaOrig="9091" w:dyaOrig="6195" w14:anchorId="76049866">
          <v:rect id="rectole0000000044" o:spid="_x0000_i1069" style="width:454.5pt;height:309.75pt" o:ole="" o:preferrelative="t" stroked="f">
            <v:imagedata r:id="rId87" o:title=""/>
          </v:rect>
          <o:OLEObject Type="Embed" ProgID="StaticMetafile" ShapeID="rectole0000000044" DrawAspect="Content" ObjectID="_1757244200" r:id="rId88"/>
        </w:object>
      </w:r>
    </w:p>
    <w:p w14:paraId="4ECC35BF" w14:textId="77777777" w:rsidR="00AD3AE5" w:rsidRDefault="00AD3AE5">
      <w:pPr>
        <w:rPr>
          <w:rFonts w:ascii="Calibri" w:eastAsia="Calibri" w:hAnsi="Calibri" w:cs="Calibri"/>
        </w:rPr>
      </w:pPr>
    </w:p>
    <w:p w14:paraId="0B36B44F" w14:textId="77777777" w:rsidR="00AD3AE5" w:rsidRDefault="00173C04">
      <w:pPr>
        <w:rPr>
          <w:rFonts w:ascii="Calibri" w:eastAsia="Calibri" w:hAnsi="Calibri" w:cs="Calibri"/>
        </w:rPr>
      </w:pPr>
      <w:r>
        <w:rPr>
          <w:rFonts w:ascii="Calibri" w:eastAsia="Calibri" w:hAnsi="Calibri" w:cs="Calibri"/>
        </w:rPr>
        <w:t xml:space="preserve">The Galera Node page shows Galera-related information for a MySQL server configured as a Galera node. This page shows the current status of the Galera nodes as well as relevant server variables and informational and performance metrics for </w:t>
      </w:r>
      <w:proofErr w:type="spellStart"/>
      <w:r>
        <w:rPr>
          <w:rFonts w:ascii="Calibri" w:eastAsia="Calibri" w:hAnsi="Calibri" w:cs="Calibri"/>
        </w:rPr>
        <w:t>writesets</w:t>
      </w:r>
      <w:proofErr w:type="spellEnd"/>
      <w:r>
        <w:rPr>
          <w:rFonts w:ascii="Calibri" w:eastAsia="Calibri" w:hAnsi="Calibri" w:cs="Calibri"/>
        </w:rPr>
        <w:t>, flow control, latency, transactions, and replicated data size. At the top right is a summary for the Galera cluster which the node is a part of, showing the number of collected / monitored nodes for the cluster and listing each node in the cluster and their current states. By clicking the name of a different node, the page will update to feature information on the selected node.</w:t>
      </w:r>
    </w:p>
    <w:p w14:paraId="4CAFFEF5" w14:textId="77777777" w:rsidR="00AD3AE5" w:rsidRDefault="00173C04">
      <w:pPr>
        <w:rPr>
          <w:rFonts w:ascii="Calibri" w:eastAsia="Calibri" w:hAnsi="Calibri" w:cs="Calibri"/>
        </w:rPr>
      </w:pPr>
      <w:r>
        <w:rPr>
          <w:rFonts w:ascii="Calibri" w:eastAsia="Calibri" w:hAnsi="Calibri" w:cs="Calibri"/>
        </w:rPr>
        <w:lastRenderedPageBreak/>
        <w:t> </w:t>
      </w:r>
    </w:p>
    <w:p w14:paraId="16D4E90E" w14:textId="77777777" w:rsidR="00AD3AE5" w:rsidRDefault="00173C04">
      <w:pPr>
        <w:keepNext/>
        <w:spacing w:before="520" w:after="180" w:line="520" w:lineRule="auto"/>
        <w:rPr>
          <w:rFonts w:ascii="Calibri" w:eastAsia="Calibri" w:hAnsi="Calibri" w:cs="Calibri"/>
          <w:b/>
          <w:color w:val="444444"/>
          <w:sz w:val="48"/>
        </w:rPr>
      </w:pPr>
      <w:proofErr w:type="spellStart"/>
      <w:r>
        <w:rPr>
          <w:rFonts w:ascii="Calibri" w:eastAsia="Calibri" w:hAnsi="Calibri" w:cs="Calibri"/>
          <w:b/>
          <w:color w:val="444444"/>
          <w:sz w:val="48"/>
        </w:rPr>
        <w:t>InnoDB</w:t>
      </w:r>
      <w:proofErr w:type="spellEnd"/>
      <w:r>
        <w:rPr>
          <w:rFonts w:ascii="Calibri" w:eastAsia="Calibri" w:hAnsi="Calibri" w:cs="Calibri"/>
          <w:b/>
          <w:color w:val="444444"/>
          <w:sz w:val="48"/>
        </w:rPr>
        <w:t xml:space="preserve"> Cluster</w:t>
      </w:r>
    </w:p>
    <w:p w14:paraId="00FD6EB8" w14:textId="77777777" w:rsidR="00AD3AE5" w:rsidRDefault="00173C04">
      <w:pPr>
        <w:rPr>
          <w:rFonts w:ascii="Calibri" w:eastAsia="Calibri" w:hAnsi="Calibri" w:cs="Calibri"/>
        </w:rPr>
      </w:pPr>
      <w:r>
        <w:rPr>
          <w:rFonts w:ascii="Calibri" w:eastAsia="Calibri" w:hAnsi="Calibri" w:cs="Calibri"/>
        </w:rPr>
        <w:t xml:space="preserve"> </w:t>
      </w:r>
      <w:r>
        <w:object w:dxaOrig="9091" w:dyaOrig="3685" w14:anchorId="2957805C">
          <v:rect id="rectole0000000045" o:spid="_x0000_i1070" style="width:454.5pt;height:183.75pt" o:ole="" o:preferrelative="t" stroked="f">
            <v:imagedata r:id="rId89" o:title=""/>
          </v:rect>
          <o:OLEObject Type="Embed" ProgID="StaticMetafile" ShapeID="rectole0000000045" DrawAspect="Content" ObjectID="_1757244201" r:id="rId90"/>
        </w:object>
      </w:r>
    </w:p>
    <w:p w14:paraId="158D37E7" w14:textId="77777777" w:rsidR="00AD3AE5" w:rsidRDefault="00173C04">
      <w:pPr>
        <w:rPr>
          <w:rFonts w:ascii="Calibri" w:eastAsia="Calibri" w:hAnsi="Calibri" w:cs="Calibri"/>
        </w:rPr>
      </w:pPr>
      <w:r>
        <w:rPr>
          <w:rFonts w:ascii="Calibri" w:eastAsia="Calibri" w:hAnsi="Calibri" w:cs="Calibri"/>
        </w:rPr>
        <w:t xml:space="preserve">The </w:t>
      </w:r>
      <w:proofErr w:type="spellStart"/>
      <w:r>
        <w:rPr>
          <w:rFonts w:ascii="Calibri" w:eastAsia="Calibri" w:hAnsi="Calibri" w:cs="Calibri"/>
        </w:rPr>
        <w:t>InnoDB</w:t>
      </w:r>
      <w:proofErr w:type="spellEnd"/>
      <w:r>
        <w:rPr>
          <w:rFonts w:ascii="Calibri" w:eastAsia="Calibri" w:hAnsi="Calibri" w:cs="Calibri"/>
        </w:rPr>
        <w:t xml:space="preserve"> Cluster page is available for MySQL servers that are part of an </w:t>
      </w:r>
      <w:proofErr w:type="spellStart"/>
      <w:r>
        <w:rPr>
          <w:rFonts w:ascii="Calibri" w:eastAsia="Calibri" w:hAnsi="Calibri" w:cs="Calibri"/>
        </w:rPr>
        <w:t>InnoDB</w:t>
      </w:r>
      <w:proofErr w:type="spellEnd"/>
      <w:r>
        <w:rPr>
          <w:rFonts w:ascii="Calibri" w:eastAsia="Calibri" w:hAnsi="Calibri" w:cs="Calibri"/>
        </w:rPr>
        <w:t xml:space="preserve"> cluster. The page displays a summary of the cluster and list of members along with information on channels, coordinators, and workers for the monitored MySQL server. If a MySQL server is monitored, it can be switched to by clicking the name of the server in the Member list. </w:t>
      </w:r>
      <w:proofErr w:type="spellStart"/>
      <w:r>
        <w:rPr>
          <w:rFonts w:ascii="Calibri" w:eastAsia="Calibri" w:hAnsi="Calibri" w:cs="Calibri"/>
        </w:rPr>
        <w:t>InnoDB</w:t>
      </w:r>
      <w:proofErr w:type="spellEnd"/>
      <w:r>
        <w:rPr>
          <w:rFonts w:ascii="Calibri" w:eastAsia="Calibri" w:hAnsi="Calibri" w:cs="Calibri"/>
        </w:rPr>
        <w:t xml:space="preserve"> Cluster monitoring is supported for versions 5.7+, however some data is unavailable for versions before 8.0. </w:t>
      </w:r>
      <w:proofErr w:type="spellStart"/>
      <w:r>
        <w:rPr>
          <w:rFonts w:ascii="Calibri" w:eastAsia="Calibri" w:hAnsi="Calibri" w:cs="Calibri"/>
        </w:rPr>
        <w:t>InnoDB</w:t>
      </w:r>
      <w:proofErr w:type="spellEnd"/>
      <w:r>
        <w:rPr>
          <w:rFonts w:ascii="Calibri" w:eastAsia="Calibri" w:hAnsi="Calibri" w:cs="Calibri"/>
        </w:rPr>
        <w:t xml:space="preserve"> cluster monitoring must be enabled in the Agent Properties.</w:t>
      </w:r>
    </w:p>
    <w:p w14:paraId="65A64F17" w14:textId="77777777" w:rsidR="00AD3AE5" w:rsidRDefault="00173C04">
      <w:pPr>
        <w:rPr>
          <w:rFonts w:ascii="Calibri" w:eastAsia="Calibri" w:hAnsi="Calibri" w:cs="Calibri"/>
        </w:rPr>
      </w:pPr>
      <w:r>
        <w:rPr>
          <w:rFonts w:ascii="Calibri" w:eastAsia="Calibri" w:hAnsi="Calibri" w:cs="Calibri"/>
        </w:rPr>
        <w:t> </w:t>
      </w:r>
    </w:p>
    <w:p w14:paraId="38351736" w14:textId="77777777" w:rsidR="00AD3AE5" w:rsidRDefault="00173C04">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lastRenderedPageBreak/>
        <w:t>Administration Panel</w:t>
      </w:r>
    </w:p>
    <w:p w14:paraId="67C83959" w14:textId="77777777" w:rsidR="00AD3AE5" w:rsidRDefault="00173C04">
      <w:pPr>
        <w:rPr>
          <w:rFonts w:ascii="Calibri" w:eastAsia="Calibri" w:hAnsi="Calibri" w:cs="Calibri"/>
        </w:rPr>
      </w:pPr>
      <w:r>
        <w:rPr>
          <w:rFonts w:ascii="Calibri" w:eastAsia="Calibri" w:hAnsi="Calibri" w:cs="Calibri"/>
        </w:rPr>
        <w:t xml:space="preserve"> </w:t>
      </w:r>
      <w:r>
        <w:object w:dxaOrig="9091" w:dyaOrig="3219" w14:anchorId="1CE41447">
          <v:rect id="rectole0000000046" o:spid="_x0000_i1071" style="width:454.5pt;height:160.5pt" o:ole="" o:preferrelative="t" stroked="f">
            <v:imagedata r:id="rId91" o:title=""/>
          </v:rect>
          <o:OLEObject Type="Embed" ProgID="StaticMetafile" ShapeID="rectole0000000046" DrawAspect="Content" ObjectID="_1757244202" r:id="rId92"/>
        </w:object>
      </w:r>
    </w:p>
    <w:p w14:paraId="074CF728" w14:textId="77777777" w:rsidR="00AD3AE5" w:rsidRDefault="00173C04">
      <w:pPr>
        <w:rPr>
          <w:rFonts w:ascii="Calibri" w:eastAsia="Calibri" w:hAnsi="Calibri" w:cs="Calibri"/>
        </w:rPr>
      </w:pPr>
      <w:r>
        <w:rPr>
          <w:rFonts w:ascii="Calibri" w:eastAsia="Calibri" w:hAnsi="Calibri" w:cs="Calibri"/>
        </w:rPr>
        <w:t xml:space="preserve">The MySQL Administration Panel features server operations which can be performed through the console by permitted users. The actions currently available represent the initial offering and later versions will incorporate more possibilities. An action is performed by clicking the icon in the relevant category, which will bring up a menu dialog with options and confirmation of the requested action. Actions can only be performed on one server at a time. The active server can be switched using the MySQL Agent Selector in the right-hand pane. Only agents where administration is enabled will be shown. </w:t>
      </w:r>
    </w:p>
    <w:p w14:paraId="2EB27B9F" w14:textId="77777777" w:rsidR="00AD3AE5" w:rsidRDefault="00173C04">
      <w:pPr>
        <w:rPr>
          <w:rFonts w:ascii="Calibri" w:eastAsia="Calibri" w:hAnsi="Calibri" w:cs="Calibri"/>
        </w:rPr>
      </w:pPr>
      <w:r>
        <w:rPr>
          <w:rFonts w:ascii="Calibri" w:eastAsia="Calibri" w:hAnsi="Calibri" w:cs="Calibri"/>
        </w:rPr>
        <w:t xml:space="preserve">The Administration Log below records actions performed in the specified time range for auditing purposes. Information includes a timestamp, the </w:t>
      </w:r>
      <w:proofErr w:type="spellStart"/>
      <w:r>
        <w:rPr>
          <w:rFonts w:ascii="Calibri" w:eastAsia="Calibri" w:hAnsi="Calibri" w:cs="Calibri"/>
        </w:rPr>
        <w:t>Foglight</w:t>
      </w:r>
      <w:proofErr w:type="spellEnd"/>
      <w:r>
        <w:rPr>
          <w:rFonts w:ascii="Calibri" w:eastAsia="Calibri" w:hAnsi="Calibri" w:cs="Calibri"/>
        </w:rPr>
        <w:t xml:space="preserve"> user who performed the action, the database user employed, the actual statement text, execution time, result (if any) and any resulting </w:t>
      </w:r>
      <w:proofErr w:type="spellStart"/>
      <w:r>
        <w:rPr>
          <w:rFonts w:ascii="Calibri" w:eastAsia="Calibri" w:hAnsi="Calibri" w:cs="Calibri"/>
        </w:rPr>
        <w:t>SQLExceptions</w:t>
      </w:r>
      <w:proofErr w:type="spellEnd"/>
      <w:r>
        <w:rPr>
          <w:rFonts w:ascii="Calibri" w:eastAsia="Calibri" w:hAnsi="Calibri" w:cs="Calibri"/>
        </w:rPr>
        <w:t xml:space="preserve"> or warnings from the statement.</w:t>
      </w:r>
    </w:p>
    <w:p w14:paraId="103D3E2F" w14:textId="77777777" w:rsidR="00AD3AE5" w:rsidRDefault="00173C04">
      <w:pPr>
        <w:rPr>
          <w:rFonts w:ascii="Calibri" w:eastAsia="Calibri" w:hAnsi="Calibri" w:cs="Calibri"/>
          <w:b/>
        </w:rPr>
      </w:pPr>
      <w:r>
        <w:rPr>
          <w:rFonts w:ascii="Calibri" w:eastAsia="Calibri" w:hAnsi="Calibri" w:cs="Calibri"/>
          <w:b/>
        </w:rPr>
        <w:t>Prerequisites to use Administrative Actions</w:t>
      </w:r>
    </w:p>
    <w:p w14:paraId="18874620" w14:textId="77777777" w:rsidR="00AD3AE5" w:rsidRDefault="00173C04">
      <w:pPr>
        <w:numPr>
          <w:ilvl w:val="0"/>
          <w:numId w:val="71"/>
        </w:numPr>
        <w:ind w:left="648" w:hanging="360"/>
        <w:rPr>
          <w:rFonts w:ascii="Calibri" w:eastAsia="Calibri" w:hAnsi="Calibri" w:cs="Calibri"/>
        </w:rPr>
      </w:pPr>
      <w:r>
        <w:rPr>
          <w:rFonts w:ascii="Calibri" w:eastAsia="Calibri" w:hAnsi="Calibri" w:cs="Calibri"/>
        </w:rPr>
        <w:t xml:space="preserve">In the Agent Properties of the agent monitoring the MySQL server, Enable Administration must be set to true. </w:t>
      </w:r>
    </w:p>
    <w:p w14:paraId="189A042E" w14:textId="77777777" w:rsidR="00AD3AE5" w:rsidRDefault="00173C04">
      <w:pPr>
        <w:numPr>
          <w:ilvl w:val="0"/>
          <w:numId w:val="71"/>
        </w:numPr>
        <w:ind w:left="648" w:hanging="360"/>
        <w:rPr>
          <w:rFonts w:ascii="Calibri" w:eastAsia="Calibri" w:hAnsi="Calibri" w:cs="Calibri"/>
        </w:rPr>
      </w:pPr>
      <w:r>
        <w:rPr>
          <w:rFonts w:ascii="Calibri" w:eastAsia="Calibri" w:hAnsi="Calibri" w:cs="Calibri"/>
        </w:rPr>
        <w:t>Also in the Agent Properties, a DB user and password must be provided. This user must have the necessary privileges to perform actions taken through the Administration Panel or the action will fail. This user will be solely employed to perform actions on request, not for data collection or other purposes.</w:t>
      </w:r>
    </w:p>
    <w:p w14:paraId="679F2848" w14:textId="77777777" w:rsidR="00AD3AE5" w:rsidRDefault="00173C04">
      <w:pPr>
        <w:numPr>
          <w:ilvl w:val="0"/>
          <w:numId w:val="71"/>
        </w:numPr>
        <w:ind w:left="648" w:hanging="360"/>
        <w:rPr>
          <w:rFonts w:ascii="Calibri" w:eastAsia="Calibri" w:hAnsi="Calibri" w:cs="Calibri"/>
        </w:rPr>
      </w:pPr>
      <w:r>
        <w:rPr>
          <w:rFonts w:ascii="Calibri" w:eastAsia="Calibri" w:hAnsi="Calibri" w:cs="Calibri"/>
        </w:rPr>
        <w:t xml:space="preserve">A </w:t>
      </w:r>
      <w:proofErr w:type="spellStart"/>
      <w:r>
        <w:rPr>
          <w:rFonts w:ascii="Calibri" w:eastAsia="Calibri" w:hAnsi="Calibri" w:cs="Calibri"/>
        </w:rPr>
        <w:t>Foglight</w:t>
      </w:r>
      <w:proofErr w:type="spellEnd"/>
      <w:r>
        <w:rPr>
          <w:rFonts w:ascii="Calibri" w:eastAsia="Calibri" w:hAnsi="Calibri" w:cs="Calibri"/>
        </w:rPr>
        <w:t xml:space="preserve"> user must have the MySQL Administrator role granted to them in the Administration&gt;Users &amp; Security dashboard in order to access and use the Administration Panel.</w:t>
      </w:r>
    </w:p>
    <w:p w14:paraId="5FD94E9C" w14:textId="77777777" w:rsidR="00AD3AE5" w:rsidRDefault="00AD3AE5">
      <w:pPr>
        <w:rPr>
          <w:rFonts w:ascii="Calibri" w:eastAsia="Calibri" w:hAnsi="Calibri" w:cs="Calibri"/>
        </w:rPr>
      </w:pPr>
    </w:p>
    <w:p w14:paraId="2EA9AB90" w14:textId="77777777" w:rsidR="00AD3AE5" w:rsidRDefault="00AD3AE5">
      <w:pPr>
        <w:rPr>
          <w:rFonts w:ascii="Calibri" w:eastAsia="Calibri" w:hAnsi="Calibri" w:cs="Calibri"/>
        </w:rPr>
      </w:pPr>
    </w:p>
    <w:p w14:paraId="3E277493" w14:textId="77777777" w:rsidR="00AD3AE5" w:rsidRDefault="00173C04">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lastRenderedPageBreak/>
        <w:t>Replication Data</w:t>
      </w:r>
    </w:p>
    <w:p w14:paraId="0AB00D43" w14:textId="77777777" w:rsidR="00AD3AE5" w:rsidRDefault="00173C04">
      <w:pPr>
        <w:rPr>
          <w:rFonts w:ascii="Calibri" w:eastAsia="Calibri" w:hAnsi="Calibri" w:cs="Calibri"/>
        </w:rPr>
      </w:pPr>
      <w:r>
        <w:rPr>
          <w:rFonts w:ascii="Calibri" w:eastAsia="Calibri" w:hAnsi="Calibri" w:cs="Calibri"/>
        </w:rPr>
        <w:t xml:space="preserve"> </w:t>
      </w:r>
      <w:r>
        <w:object w:dxaOrig="9091" w:dyaOrig="6296" w14:anchorId="74EAACE0">
          <v:rect id="rectole0000000047" o:spid="_x0000_i1072" style="width:454.5pt;height:314.25pt" o:ole="" o:preferrelative="t" stroked="f">
            <v:imagedata r:id="rId93" o:title=""/>
          </v:rect>
          <o:OLEObject Type="Embed" ProgID="StaticMetafile" ShapeID="rectole0000000047" DrawAspect="Content" ObjectID="_1757244203" r:id="rId94"/>
        </w:object>
      </w:r>
    </w:p>
    <w:p w14:paraId="1EF97F5C" w14:textId="77777777" w:rsidR="00AD3AE5" w:rsidRDefault="00AD3AE5">
      <w:pPr>
        <w:rPr>
          <w:rFonts w:ascii="Calibri" w:eastAsia="Calibri" w:hAnsi="Calibri" w:cs="Calibri"/>
        </w:rPr>
      </w:pPr>
    </w:p>
    <w:p w14:paraId="6497B2DA" w14:textId="77777777" w:rsidR="00AD3AE5" w:rsidRDefault="00173C04">
      <w:pPr>
        <w:rPr>
          <w:rFonts w:ascii="Calibri" w:eastAsia="Calibri" w:hAnsi="Calibri" w:cs="Calibri"/>
        </w:rPr>
      </w:pPr>
      <w:r>
        <w:rPr>
          <w:rFonts w:ascii="Calibri" w:eastAsia="Calibri" w:hAnsi="Calibri" w:cs="Calibri"/>
        </w:rPr>
        <w:t xml:space="preserve">This page shows complete data on MySQL Replication collected by a single MySQL agent and will change depending on which collections have been enabled. This page is primarily meant to serve as a demonstration of data collected by the </w:t>
      </w:r>
      <w:proofErr w:type="gramStart"/>
      <w:r>
        <w:rPr>
          <w:rFonts w:ascii="Calibri" w:eastAsia="Calibri" w:hAnsi="Calibri" w:cs="Calibri"/>
        </w:rPr>
        <w:t>agent, but</w:t>
      </w:r>
      <w:proofErr w:type="gramEnd"/>
      <w:r>
        <w:rPr>
          <w:rFonts w:ascii="Calibri" w:eastAsia="Calibri" w:hAnsi="Calibri" w:cs="Calibri"/>
        </w:rPr>
        <w:t xml:space="preserve"> can be used for simple Master-Slave replication configurations. More complex configurations can use elements of this page in another dashboard.</w:t>
      </w:r>
    </w:p>
    <w:p w14:paraId="2AB54B82" w14:textId="77777777" w:rsidR="00AD3AE5" w:rsidRDefault="00173C04">
      <w:pPr>
        <w:rPr>
          <w:rFonts w:ascii="Calibri" w:eastAsia="Calibri" w:hAnsi="Calibri" w:cs="Calibri"/>
        </w:rPr>
      </w:pPr>
      <w:r>
        <w:rPr>
          <w:rFonts w:ascii="Calibri" w:eastAsia="Calibri" w:hAnsi="Calibri" w:cs="Calibri"/>
        </w:rPr>
        <w:t> </w:t>
      </w:r>
    </w:p>
    <w:p w14:paraId="081E8CCD" w14:textId="77777777" w:rsidR="00AD3AE5" w:rsidRDefault="00173C04">
      <w:pPr>
        <w:keepNext/>
        <w:spacing w:before="520" w:after="180" w:line="520" w:lineRule="auto"/>
        <w:rPr>
          <w:rFonts w:ascii="Calibri" w:eastAsia="Calibri" w:hAnsi="Calibri" w:cs="Calibri"/>
          <w:b/>
          <w:color w:val="444444"/>
          <w:sz w:val="48"/>
        </w:rPr>
      </w:pPr>
      <w:r>
        <w:rPr>
          <w:rFonts w:ascii="Calibri" w:eastAsia="Calibri" w:hAnsi="Calibri" w:cs="Calibri"/>
          <w:b/>
          <w:color w:val="444444"/>
          <w:sz w:val="48"/>
        </w:rPr>
        <w:lastRenderedPageBreak/>
        <w:t>Slow Queries (deprecated)</w:t>
      </w:r>
    </w:p>
    <w:p w14:paraId="170C4E65" w14:textId="77777777" w:rsidR="00AD3AE5" w:rsidRDefault="00173C04">
      <w:pPr>
        <w:rPr>
          <w:rFonts w:ascii="Calibri" w:eastAsia="Calibri" w:hAnsi="Calibri" w:cs="Calibri"/>
        </w:rPr>
      </w:pPr>
      <w:r>
        <w:rPr>
          <w:rFonts w:ascii="Calibri" w:eastAsia="Calibri" w:hAnsi="Calibri" w:cs="Calibri"/>
        </w:rPr>
        <w:t xml:space="preserve"> </w:t>
      </w:r>
      <w:r>
        <w:object w:dxaOrig="9739" w:dyaOrig="3907" w14:anchorId="69F6F958">
          <v:rect id="rectole0000000048" o:spid="_x0000_i1073" style="width:487.5pt;height:195.75pt" o:ole="" o:preferrelative="t" stroked="f">
            <v:imagedata r:id="rId95" o:title=""/>
          </v:rect>
          <o:OLEObject Type="Embed" ProgID="StaticMetafile" ShapeID="rectole0000000048" DrawAspect="Content" ObjectID="_1757244204" r:id="rId96"/>
        </w:object>
      </w:r>
    </w:p>
    <w:p w14:paraId="4E283BD4" w14:textId="77777777" w:rsidR="00AD3AE5" w:rsidRDefault="00173C04">
      <w:pPr>
        <w:rPr>
          <w:rFonts w:ascii="Calibri" w:eastAsia="Calibri" w:hAnsi="Calibri" w:cs="Calibri"/>
        </w:rPr>
      </w:pPr>
      <w:r>
        <w:rPr>
          <w:rFonts w:ascii="Calibri" w:eastAsia="Calibri" w:hAnsi="Calibri" w:cs="Calibri"/>
        </w:rPr>
        <w:t>The Slow Queries dashboard has been deprecated. For MySQL versions 5.6.5+, the Statements dashboard features more data gathered from the Performance Schema database.</w:t>
      </w:r>
    </w:p>
    <w:p w14:paraId="788C0443" w14:textId="77777777" w:rsidR="00AD3AE5" w:rsidRDefault="00173C04">
      <w:pPr>
        <w:rPr>
          <w:rFonts w:ascii="Calibri" w:eastAsia="Calibri" w:hAnsi="Calibri" w:cs="Calibri"/>
        </w:rPr>
      </w:pPr>
      <w:r>
        <w:rPr>
          <w:rFonts w:ascii="Calibri" w:eastAsia="Calibri" w:hAnsi="Calibri" w:cs="Calibri"/>
        </w:rPr>
        <w:t xml:space="preserve">The Slow¬ Queries dashboard displays collected queries and their aggregated metrics as well as several derived metrics to show slow query activity overall. At the top of the page, </w:t>
      </w:r>
      <w:proofErr w:type="gramStart"/>
      <w:r>
        <w:rPr>
          <w:rFonts w:ascii="Calibri" w:eastAsia="Calibri" w:hAnsi="Calibri" w:cs="Calibri"/>
        </w:rPr>
        <w:t>3 time</w:t>
      </w:r>
      <w:proofErr w:type="gramEnd"/>
      <w:r>
        <w:rPr>
          <w:rFonts w:ascii="Calibri" w:eastAsia="Calibri" w:hAnsi="Calibri" w:cs="Calibri"/>
        </w:rPr>
        <w:t xml:space="preserve"> plots graph these derived metrics. The first graph shows the number of unique queries and the number of total queries found during each collection period. The second graph shows the average and maximum execution time for all collected queries across time. The third graph shows the average and maximum lock times.</w:t>
      </w:r>
    </w:p>
    <w:p w14:paraId="2E8C6CC9" w14:textId="77777777" w:rsidR="00AD3AE5" w:rsidRDefault="00173C04">
      <w:pPr>
        <w:rPr>
          <w:rFonts w:ascii="Calibri" w:eastAsia="Calibri" w:hAnsi="Calibri" w:cs="Calibri"/>
        </w:rPr>
      </w:pPr>
      <w:r>
        <w:rPr>
          <w:rFonts w:ascii="Calibri" w:eastAsia="Calibri" w:hAnsi="Calibri" w:cs="Calibri"/>
        </w:rPr>
        <w:t xml:space="preserve">Below that, a dropdown list shows all available data snapshots that took place within the scoped time range of the page. By manipulating the </w:t>
      </w:r>
      <w:proofErr w:type="spellStart"/>
      <w:r>
        <w:rPr>
          <w:rFonts w:ascii="Calibri" w:eastAsia="Calibri" w:hAnsi="Calibri" w:cs="Calibri"/>
        </w:rPr>
        <w:t>Zonar</w:t>
      </w:r>
      <w:proofErr w:type="spellEnd"/>
      <w:r>
        <w:rPr>
          <w:rFonts w:ascii="Calibri" w:eastAsia="Calibri" w:hAnsi="Calibri" w:cs="Calibri"/>
        </w:rPr>
        <w:t xml:space="preserve"> or the calendar feature at the top right, you can change the data snapshots available in the dropdown as well as the scoped time range of the graphs. In the table displaying the unique queries for that snapshot, the following data is shown, in order from left to right:</w:t>
      </w:r>
    </w:p>
    <w:p w14:paraId="5C362AF7" w14:textId="77777777" w:rsidR="00AD3AE5" w:rsidRDefault="00173C04">
      <w:pPr>
        <w:numPr>
          <w:ilvl w:val="0"/>
          <w:numId w:val="72"/>
        </w:numPr>
        <w:ind w:left="648" w:hanging="360"/>
        <w:rPr>
          <w:rFonts w:ascii="Calibri" w:eastAsia="Calibri" w:hAnsi="Calibri" w:cs="Calibri"/>
        </w:rPr>
      </w:pPr>
      <w:r>
        <w:rPr>
          <w:rFonts w:ascii="Calibri" w:eastAsia="Calibri" w:hAnsi="Calibri" w:cs="Calibri"/>
          <w:b/>
        </w:rPr>
        <w:t>Time Range (Earliest)</w:t>
      </w:r>
      <w:r>
        <w:rPr>
          <w:rFonts w:ascii="Calibri" w:eastAsia="Calibri" w:hAnsi="Calibri" w:cs="Calibri"/>
        </w:rPr>
        <w:t xml:space="preserve"> – The first appearance of this unique query in the current collection.</w:t>
      </w:r>
    </w:p>
    <w:p w14:paraId="251B3EAB" w14:textId="77777777" w:rsidR="00AD3AE5" w:rsidRDefault="00173C04">
      <w:pPr>
        <w:numPr>
          <w:ilvl w:val="0"/>
          <w:numId w:val="72"/>
        </w:numPr>
        <w:ind w:left="648" w:hanging="360"/>
        <w:rPr>
          <w:rFonts w:ascii="Calibri" w:eastAsia="Calibri" w:hAnsi="Calibri" w:cs="Calibri"/>
        </w:rPr>
      </w:pPr>
      <w:r>
        <w:rPr>
          <w:rFonts w:ascii="Calibri" w:eastAsia="Calibri" w:hAnsi="Calibri" w:cs="Calibri"/>
          <w:b/>
        </w:rPr>
        <w:t>Time Range (Latest)</w:t>
      </w:r>
      <w:r>
        <w:rPr>
          <w:rFonts w:ascii="Calibri" w:eastAsia="Calibri" w:hAnsi="Calibri" w:cs="Calibri"/>
        </w:rPr>
        <w:t xml:space="preserve"> – The last appearance of this unique query in the current collection.</w:t>
      </w:r>
    </w:p>
    <w:p w14:paraId="213FE00B" w14:textId="77777777" w:rsidR="00AD3AE5" w:rsidRDefault="00173C04">
      <w:pPr>
        <w:numPr>
          <w:ilvl w:val="0"/>
          <w:numId w:val="72"/>
        </w:numPr>
        <w:ind w:left="648" w:hanging="360"/>
        <w:rPr>
          <w:rFonts w:ascii="Calibri" w:eastAsia="Calibri" w:hAnsi="Calibri" w:cs="Calibri"/>
        </w:rPr>
      </w:pPr>
      <w:r>
        <w:rPr>
          <w:rFonts w:ascii="Calibri" w:eastAsia="Calibri" w:hAnsi="Calibri" w:cs="Calibri"/>
          <w:b/>
        </w:rPr>
        <w:t>Users</w:t>
      </w:r>
      <w:r>
        <w:rPr>
          <w:rFonts w:ascii="Calibri" w:eastAsia="Calibri" w:hAnsi="Calibri" w:cs="Calibri"/>
        </w:rPr>
        <w:t xml:space="preserve"> – A list of the user(s) who have executed this query.</w:t>
      </w:r>
    </w:p>
    <w:p w14:paraId="2A82C922" w14:textId="77777777" w:rsidR="00AD3AE5" w:rsidRDefault="00173C04">
      <w:pPr>
        <w:numPr>
          <w:ilvl w:val="0"/>
          <w:numId w:val="72"/>
        </w:numPr>
        <w:ind w:left="648" w:hanging="360"/>
        <w:rPr>
          <w:rFonts w:ascii="Calibri" w:eastAsia="Calibri" w:hAnsi="Calibri" w:cs="Calibri"/>
        </w:rPr>
      </w:pPr>
      <w:r>
        <w:rPr>
          <w:rFonts w:ascii="Calibri" w:eastAsia="Calibri" w:hAnsi="Calibri" w:cs="Calibri"/>
          <w:b/>
        </w:rPr>
        <w:t>SQL</w:t>
      </w:r>
      <w:r>
        <w:rPr>
          <w:rFonts w:ascii="Calibri" w:eastAsia="Calibri" w:hAnsi="Calibri" w:cs="Calibri"/>
        </w:rPr>
        <w:t xml:space="preserve"> – A generalized version of the SQL string for this unique query.</w:t>
      </w:r>
    </w:p>
    <w:p w14:paraId="766AED99" w14:textId="77777777" w:rsidR="00AD3AE5" w:rsidRDefault="00173C04">
      <w:pPr>
        <w:numPr>
          <w:ilvl w:val="0"/>
          <w:numId w:val="72"/>
        </w:numPr>
        <w:ind w:left="648" w:hanging="360"/>
        <w:rPr>
          <w:rFonts w:ascii="Calibri" w:eastAsia="Calibri" w:hAnsi="Calibri" w:cs="Calibri"/>
        </w:rPr>
      </w:pPr>
      <w:r>
        <w:rPr>
          <w:rFonts w:ascii="Calibri" w:eastAsia="Calibri" w:hAnsi="Calibri" w:cs="Calibri"/>
          <w:b/>
        </w:rPr>
        <w:t>Count</w:t>
      </w:r>
      <w:r>
        <w:rPr>
          <w:rFonts w:ascii="Calibri" w:eastAsia="Calibri" w:hAnsi="Calibri" w:cs="Calibri"/>
        </w:rPr>
        <w:t xml:space="preserve"> – The number of instances of this query.</w:t>
      </w:r>
    </w:p>
    <w:p w14:paraId="7F29F506" w14:textId="77777777" w:rsidR="00AD3AE5" w:rsidRDefault="00173C04">
      <w:pPr>
        <w:numPr>
          <w:ilvl w:val="0"/>
          <w:numId w:val="72"/>
        </w:numPr>
        <w:ind w:left="648" w:hanging="360"/>
        <w:rPr>
          <w:rFonts w:ascii="Calibri" w:eastAsia="Calibri" w:hAnsi="Calibri" w:cs="Calibri"/>
        </w:rPr>
      </w:pPr>
      <w:r>
        <w:rPr>
          <w:rFonts w:ascii="Calibri" w:eastAsia="Calibri" w:hAnsi="Calibri" w:cs="Calibri"/>
          <w:b/>
        </w:rPr>
        <w:t>Query Time (Avg)</w:t>
      </w:r>
      <w:r>
        <w:rPr>
          <w:rFonts w:ascii="Calibri" w:eastAsia="Calibri" w:hAnsi="Calibri" w:cs="Calibri"/>
        </w:rPr>
        <w:t xml:space="preserve"> – The average execution time for this query.</w:t>
      </w:r>
    </w:p>
    <w:p w14:paraId="07A9DD7F" w14:textId="77777777" w:rsidR="00AD3AE5" w:rsidRDefault="00173C04">
      <w:pPr>
        <w:numPr>
          <w:ilvl w:val="0"/>
          <w:numId w:val="72"/>
        </w:numPr>
        <w:ind w:left="648" w:hanging="360"/>
        <w:rPr>
          <w:rFonts w:ascii="Calibri" w:eastAsia="Calibri" w:hAnsi="Calibri" w:cs="Calibri"/>
        </w:rPr>
      </w:pPr>
      <w:r>
        <w:rPr>
          <w:rFonts w:ascii="Calibri" w:eastAsia="Calibri" w:hAnsi="Calibri" w:cs="Calibri"/>
          <w:b/>
        </w:rPr>
        <w:lastRenderedPageBreak/>
        <w:t>Query Time (Max)</w:t>
      </w:r>
      <w:r>
        <w:rPr>
          <w:rFonts w:ascii="Calibri" w:eastAsia="Calibri" w:hAnsi="Calibri" w:cs="Calibri"/>
        </w:rPr>
        <w:t xml:space="preserve"> – The maximum execution time for this query.</w:t>
      </w:r>
    </w:p>
    <w:p w14:paraId="1AA2FD6C" w14:textId="77777777" w:rsidR="00AD3AE5" w:rsidRDefault="00173C04">
      <w:pPr>
        <w:numPr>
          <w:ilvl w:val="0"/>
          <w:numId w:val="72"/>
        </w:numPr>
        <w:ind w:left="648" w:hanging="360"/>
        <w:rPr>
          <w:rFonts w:ascii="Calibri" w:eastAsia="Calibri" w:hAnsi="Calibri" w:cs="Calibri"/>
        </w:rPr>
      </w:pPr>
      <w:r>
        <w:rPr>
          <w:rFonts w:ascii="Calibri" w:eastAsia="Calibri" w:hAnsi="Calibri" w:cs="Calibri"/>
          <w:b/>
        </w:rPr>
        <w:t>Lock Time (Avg)</w:t>
      </w:r>
      <w:r>
        <w:rPr>
          <w:rFonts w:ascii="Calibri" w:eastAsia="Calibri" w:hAnsi="Calibri" w:cs="Calibri"/>
        </w:rPr>
        <w:t xml:space="preserve"> – The average lock time for this query.</w:t>
      </w:r>
    </w:p>
    <w:p w14:paraId="79E0D91E" w14:textId="77777777" w:rsidR="00AD3AE5" w:rsidRDefault="00173C04">
      <w:pPr>
        <w:numPr>
          <w:ilvl w:val="0"/>
          <w:numId w:val="72"/>
        </w:numPr>
        <w:ind w:left="648" w:hanging="360"/>
        <w:rPr>
          <w:rFonts w:ascii="Calibri" w:eastAsia="Calibri" w:hAnsi="Calibri" w:cs="Calibri"/>
        </w:rPr>
      </w:pPr>
      <w:r>
        <w:rPr>
          <w:rFonts w:ascii="Calibri" w:eastAsia="Calibri" w:hAnsi="Calibri" w:cs="Calibri"/>
          <w:b/>
        </w:rPr>
        <w:t>Lock Time (Max)</w:t>
      </w:r>
      <w:r>
        <w:rPr>
          <w:rFonts w:ascii="Calibri" w:eastAsia="Calibri" w:hAnsi="Calibri" w:cs="Calibri"/>
        </w:rPr>
        <w:t xml:space="preserve"> – The maximum lock time for this query.</w:t>
      </w:r>
    </w:p>
    <w:p w14:paraId="41F65FA4" w14:textId="77777777" w:rsidR="00AD3AE5" w:rsidRDefault="00173C04">
      <w:pPr>
        <w:numPr>
          <w:ilvl w:val="0"/>
          <w:numId w:val="72"/>
        </w:numPr>
        <w:ind w:left="648" w:hanging="360"/>
        <w:rPr>
          <w:rFonts w:ascii="Calibri" w:eastAsia="Calibri" w:hAnsi="Calibri" w:cs="Calibri"/>
        </w:rPr>
      </w:pPr>
      <w:r>
        <w:rPr>
          <w:rFonts w:ascii="Calibri" w:eastAsia="Calibri" w:hAnsi="Calibri" w:cs="Calibri"/>
          <w:b/>
        </w:rPr>
        <w:t>Rows Examined Time (Avg)</w:t>
      </w:r>
      <w:r>
        <w:rPr>
          <w:rFonts w:ascii="Calibri" w:eastAsia="Calibri" w:hAnsi="Calibri" w:cs="Calibri"/>
        </w:rPr>
        <w:t xml:space="preserve"> – The average number of rows examined for this query.</w:t>
      </w:r>
    </w:p>
    <w:p w14:paraId="23BFE747" w14:textId="77777777" w:rsidR="00AD3AE5" w:rsidRDefault="00173C04">
      <w:pPr>
        <w:numPr>
          <w:ilvl w:val="0"/>
          <w:numId w:val="72"/>
        </w:numPr>
        <w:ind w:left="648" w:hanging="360"/>
        <w:rPr>
          <w:rFonts w:ascii="Calibri" w:eastAsia="Calibri" w:hAnsi="Calibri" w:cs="Calibri"/>
        </w:rPr>
      </w:pPr>
      <w:r>
        <w:rPr>
          <w:rFonts w:ascii="Calibri" w:eastAsia="Calibri" w:hAnsi="Calibri" w:cs="Calibri"/>
          <w:b/>
        </w:rPr>
        <w:t>Rows Examined (Max)</w:t>
      </w:r>
      <w:r>
        <w:rPr>
          <w:rFonts w:ascii="Calibri" w:eastAsia="Calibri" w:hAnsi="Calibri" w:cs="Calibri"/>
        </w:rPr>
        <w:t xml:space="preserve"> – The maximum number of rows examined for this query.</w:t>
      </w:r>
    </w:p>
    <w:p w14:paraId="14185A53" w14:textId="77777777" w:rsidR="00AD3AE5" w:rsidRDefault="00173C04">
      <w:pPr>
        <w:numPr>
          <w:ilvl w:val="0"/>
          <w:numId w:val="72"/>
        </w:numPr>
        <w:ind w:left="648" w:hanging="360"/>
        <w:rPr>
          <w:rFonts w:ascii="Calibri" w:eastAsia="Calibri" w:hAnsi="Calibri" w:cs="Calibri"/>
        </w:rPr>
      </w:pPr>
      <w:r>
        <w:rPr>
          <w:rFonts w:ascii="Calibri" w:eastAsia="Calibri" w:hAnsi="Calibri" w:cs="Calibri"/>
          <w:b/>
        </w:rPr>
        <w:t>Rows Sent (Avg)</w:t>
      </w:r>
      <w:r>
        <w:rPr>
          <w:rFonts w:ascii="Calibri" w:eastAsia="Calibri" w:hAnsi="Calibri" w:cs="Calibri"/>
        </w:rPr>
        <w:t xml:space="preserve"> – The average number of rows sent for this query.</w:t>
      </w:r>
    </w:p>
    <w:p w14:paraId="054DD93B" w14:textId="77777777" w:rsidR="00AD3AE5" w:rsidRDefault="00173C04">
      <w:pPr>
        <w:numPr>
          <w:ilvl w:val="0"/>
          <w:numId w:val="72"/>
        </w:numPr>
        <w:ind w:left="648" w:hanging="360"/>
        <w:rPr>
          <w:rFonts w:ascii="Calibri" w:eastAsia="Calibri" w:hAnsi="Calibri" w:cs="Calibri"/>
        </w:rPr>
      </w:pPr>
      <w:r>
        <w:rPr>
          <w:rFonts w:ascii="Calibri" w:eastAsia="Calibri" w:hAnsi="Calibri" w:cs="Calibri"/>
          <w:b/>
        </w:rPr>
        <w:t>Rows Sent (Max)</w:t>
      </w:r>
      <w:r>
        <w:rPr>
          <w:rFonts w:ascii="Calibri" w:eastAsia="Calibri" w:hAnsi="Calibri" w:cs="Calibri"/>
        </w:rPr>
        <w:t xml:space="preserve"> – The maximum number of rows sent for this query.</w:t>
      </w:r>
    </w:p>
    <w:p w14:paraId="16934CF5" w14:textId="77777777" w:rsidR="00AD3AE5" w:rsidRDefault="00173C04">
      <w:pPr>
        <w:rPr>
          <w:rFonts w:ascii="Calibri" w:eastAsia="Calibri" w:hAnsi="Calibri" w:cs="Calibri"/>
        </w:rPr>
      </w:pPr>
      <w:r>
        <w:rPr>
          <w:rFonts w:ascii="Calibri" w:eastAsia="Calibri" w:hAnsi="Calibri" w:cs="Calibri"/>
        </w:rPr>
        <w:t>In addition to these columns, minimum values for these unique query metrics are available, though hidden. To make these columns visible or hide others, use the customizer at the top-right of the table. You can also use the search bar to filter the list of available queries.</w:t>
      </w:r>
    </w:p>
    <w:p w14:paraId="2BFC000A" w14:textId="77777777" w:rsidR="00AD3AE5" w:rsidRDefault="00173C04">
      <w:pPr>
        <w:keepNext/>
        <w:pageBreakBefore/>
        <w:tabs>
          <w:tab w:val="center" w:pos="8638"/>
          <w:tab w:val="right" w:pos="9026"/>
        </w:tabs>
        <w:spacing w:after="240" w:line="460" w:lineRule="auto"/>
        <w:rPr>
          <w:rFonts w:ascii="Calibri" w:eastAsia="Calibri" w:hAnsi="Calibri" w:cs="Calibri"/>
          <w:color w:val="444444"/>
          <w:sz w:val="56"/>
          <w:u w:val="single"/>
        </w:rPr>
      </w:pPr>
      <w:r>
        <w:rPr>
          <w:rFonts w:ascii="Calibri" w:eastAsia="Calibri" w:hAnsi="Calibri" w:cs="Calibri"/>
          <w:color w:val="444444"/>
          <w:sz w:val="56"/>
          <w:u w:val="single"/>
        </w:rPr>
        <w:lastRenderedPageBreak/>
        <w:tab/>
      </w:r>
      <w:r>
        <w:rPr>
          <w:rFonts w:ascii="Calibri" w:eastAsia="Calibri" w:hAnsi="Calibri" w:cs="Calibri"/>
          <w:color w:val="444444"/>
          <w:sz w:val="56"/>
          <w:u w:val="single"/>
        </w:rPr>
        <w:tab/>
      </w:r>
      <w:r>
        <w:rPr>
          <w:rFonts w:ascii="Calibri" w:eastAsia="Calibri" w:hAnsi="Calibri" w:cs="Calibri"/>
          <w:color w:val="444444"/>
          <w:sz w:val="56"/>
          <w:u w:val="single"/>
        </w:rPr>
        <w:tab/>
        <w:t>5</w:t>
      </w:r>
    </w:p>
    <w:p w14:paraId="7D9A3979" w14:textId="77777777" w:rsidR="00AD3AE5" w:rsidRDefault="00173C04">
      <w:pPr>
        <w:keepNext/>
        <w:spacing w:before="1500" w:after="480" w:line="580" w:lineRule="auto"/>
        <w:jc w:val="right"/>
        <w:rPr>
          <w:rFonts w:ascii="Calibri" w:eastAsia="Calibri" w:hAnsi="Calibri" w:cs="Calibri"/>
          <w:b/>
          <w:color w:val="444444"/>
          <w:sz w:val="52"/>
        </w:rPr>
      </w:pPr>
      <w:r>
        <w:rPr>
          <w:rFonts w:ascii="Calibri" w:eastAsia="Calibri" w:hAnsi="Calibri" w:cs="Calibri"/>
          <w:b/>
          <w:color w:val="444444"/>
          <w:sz w:val="52"/>
        </w:rPr>
        <w:t>Rules</w:t>
      </w:r>
    </w:p>
    <w:tbl>
      <w:tblPr>
        <w:tblW w:w="0" w:type="auto"/>
        <w:tblInd w:w="142" w:type="dxa"/>
        <w:tblCellMar>
          <w:left w:w="10" w:type="dxa"/>
          <w:right w:w="10" w:type="dxa"/>
        </w:tblCellMar>
        <w:tblLook w:val="04A0" w:firstRow="1" w:lastRow="0" w:firstColumn="1" w:lastColumn="0" w:noHBand="0" w:noVBand="1"/>
      </w:tblPr>
      <w:tblGrid>
        <w:gridCol w:w="3908"/>
        <w:gridCol w:w="5063"/>
      </w:tblGrid>
      <w:tr w:rsidR="00AD3AE5" w14:paraId="4A8B9C41" w14:textId="77777777">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209BDFDA" w14:textId="77777777" w:rsidR="00AD3AE5" w:rsidRDefault="00173C04">
            <w:pPr>
              <w:tabs>
                <w:tab w:val="left" w:pos="3288"/>
              </w:tabs>
              <w:spacing w:before="60" w:line="240" w:lineRule="auto"/>
              <w:rPr>
                <w:rFonts w:ascii="Calibri" w:eastAsia="Calibri" w:hAnsi="Calibri" w:cs="Calibri"/>
              </w:rPr>
            </w:pPr>
            <w:r>
              <w:rPr>
                <w:rFonts w:ascii="Calibri" w:eastAsia="Calibri" w:hAnsi="Calibri" w:cs="Calibri"/>
                <w:b/>
              </w:rPr>
              <w:t>Rule</w:t>
            </w: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16E782A4" w14:textId="77777777" w:rsidR="00AD3AE5" w:rsidRDefault="00173C04">
            <w:pPr>
              <w:spacing w:before="60" w:line="240" w:lineRule="auto"/>
              <w:rPr>
                <w:rFonts w:ascii="Calibri" w:eastAsia="Calibri" w:hAnsi="Calibri" w:cs="Calibri"/>
              </w:rPr>
            </w:pPr>
            <w:r>
              <w:rPr>
                <w:rFonts w:ascii="Calibri" w:eastAsia="Calibri" w:hAnsi="Calibri" w:cs="Calibri"/>
                <w:b/>
              </w:rPr>
              <w:t>Description</w:t>
            </w:r>
          </w:p>
        </w:tc>
      </w:tr>
      <w:tr w:rsidR="00AD3AE5" w14:paraId="7BF6B012" w14:textId="77777777">
        <w:trPr>
          <w:trHeight w:val="1"/>
        </w:trPr>
        <w:tc>
          <w:tcPr>
            <w:tcW w:w="3908" w:type="dxa"/>
            <w:tcBorders>
              <w:top w:val="single" w:sz="12" w:space="0" w:color="444444"/>
              <w:left w:val="single" w:sz="0" w:space="0" w:color="000000"/>
              <w:bottom w:val="single" w:sz="0" w:space="0" w:color="000000"/>
              <w:right w:val="single" w:sz="0" w:space="0" w:color="000000"/>
            </w:tcBorders>
            <w:shd w:val="clear" w:color="000000" w:fill="FFFFFF"/>
            <w:tcMar>
              <w:left w:w="114" w:type="dxa"/>
              <w:right w:w="114" w:type="dxa"/>
            </w:tcMar>
          </w:tcPr>
          <w:p w14:paraId="68F638CF" w14:textId="77777777" w:rsidR="00AD3AE5" w:rsidRDefault="00173C04">
            <w:pPr>
              <w:spacing w:before="60" w:line="240" w:lineRule="auto"/>
              <w:rPr>
                <w:rFonts w:ascii="Calibri" w:eastAsia="Calibri" w:hAnsi="Calibri" w:cs="Calibri"/>
              </w:rPr>
            </w:pPr>
            <w:r>
              <w:rPr>
                <w:rFonts w:ascii="Calibri" w:eastAsia="Calibri" w:hAnsi="Calibri" w:cs="Calibri"/>
              </w:rPr>
              <w:t>Authentication Errors</w:t>
            </w:r>
            <w:r>
              <w:rPr>
                <w:rFonts w:ascii="Calibri" w:eastAsia="Calibri" w:hAnsi="Calibri" w:cs="Calibri"/>
              </w:rPr>
              <w:tab/>
            </w:r>
          </w:p>
          <w:p w14:paraId="48EE5D2D" w14:textId="77777777" w:rsidR="00AD3AE5" w:rsidRDefault="00AD3AE5">
            <w:pPr>
              <w:spacing w:before="60" w:line="240" w:lineRule="auto"/>
              <w:rPr>
                <w:rFonts w:ascii="Calibri" w:eastAsia="Calibri" w:hAnsi="Calibri" w:cs="Calibri"/>
              </w:rPr>
            </w:pPr>
          </w:p>
        </w:tc>
        <w:tc>
          <w:tcPr>
            <w:tcW w:w="5063" w:type="dxa"/>
            <w:tcBorders>
              <w:top w:val="single" w:sz="12" w:space="0" w:color="444444"/>
              <w:left w:val="single" w:sz="0" w:space="0" w:color="000000"/>
              <w:bottom w:val="single" w:sz="0" w:space="0" w:color="000000"/>
              <w:right w:val="single" w:sz="0" w:space="0" w:color="000000"/>
            </w:tcBorders>
            <w:shd w:val="clear" w:color="000000" w:fill="FFFFFF"/>
            <w:tcMar>
              <w:left w:w="114" w:type="dxa"/>
              <w:right w:w="114" w:type="dxa"/>
            </w:tcMar>
          </w:tcPr>
          <w:p w14:paraId="7B796A79" w14:textId="77777777" w:rsidR="00AD3AE5" w:rsidRDefault="00173C04">
            <w:pPr>
              <w:spacing w:before="60" w:line="240" w:lineRule="auto"/>
              <w:rPr>
                <w:rFonts w:ascii="Calibri" w:eastAsia="Calibri" w:hAnsi="Calibri" w:cs="Calibri"/>
              </w:rPr>
            </w:pPr>
            <w:r>
              <w:rPr>
                <w:rFonts w:ascii="Calibri" w:eastAsia="Calibri" w:hAnsi="Calibri" w:cs="Calibri"/>
              </w:rPr>
              <w:t>Alert if the number of authentication errors exceed a defined threshold as a percentage of total connection attempts.</w:t>
            </w:r>
          </w:p>
        </w:tc>
      </w:tr>
      <w:tr w:rsidR="00AD3AE5" w14:paraId="1521A124" w14:textId="77777777">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41CD9627" w14:textId="77777777" w:rsidR="00AD3AE5" w:rsidRDefault="00173C04">
            <w:pPr>
              <w:spacing w:before="60" w:line="240" w:lineRule="auto"/>
              <w:rPr>
                <w:rFonts w:ascii="Calibri" w:eastAsia="Calibri" w:hAnsi="Calibri" w:cs="Calibri"/>
              </w:rPr>
            </w:pPr>
            <w:r>
              <w:rPr>
                <w:rFonts w:ascii="Calibri" w:eastAsia="Calibri" w:hAnsi="Calibri" w:cs="Calibri"/>
              </w:rPr>
              <w:t>Blocked Transaction Alarm Generator</w:t>
            </w:r>
          </w:p>
          <w:p w14:paraId="07063A80" w14:textId="77777777" w:rsidR="00AD3AE5" w:rsidRDefault="00AD3AE5">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14FEFC4C" w14:textId="77777777" w:rsidR="00AD3AE5" w:rsidRDefault="00173C04">
            <w:pPr>
              <w:spacing w:before="60" w:line="240" w:lineRule="auto"/>
              <w:rPr>
                <w:rFonts w:ascii="Calibri" w:eastAsia="Calibri" w:hAnsi="Calibri" w:cs="Calibri"/>
              </w:rPr>
            </w:pPr>
            <w:r>
              <w:rPr>
                <w:rFonts w:ascii="Calibri" w:eastAsia="Calibri" w:hAnsi="Calibri" w:cs="Calibri"/>
              </w:rPr>
              <w:t>Alert if a transaction has been waiting for a long time to complete.</w:t>
            </w:r>
          </w:p>
        </w:tc>
      </w:tr>
      <w:tr w:rsidR="00AD3AE5" w14:paraId="3AD26E11" w14:textId="77777777">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462F9807" w14:textId="77777777" w:rsidR="00AD3AE5" w:rsidRDefault="00173C04">
            <w:pPr>
              <w:spacing w:before="60" w:line="240" w:lineRule="auto"/>
              <w:rPr>
                <w:rFonts w:ascii="Calibri" w:eastAsia="Calibri" w:hAnsi="Calibri" w:cs="Calibri"/>
              </w:rPr>
            </w:pPr>
            <w:r>
              <w:rPr>
                <w:rFonts w:ascii="Calibri" w:eastAsia="Calibri" w:hAnsi="Calibri" w:cs="Calibri"/>
              </w:rPr>
              <w:t>Concurrent Queries Running</w:t>
            </w:r>
          </w:p>
          <w:p w14:paraId="2AE815FE" w14:textId="77777777" w:rsidR="00AD3AE5" w:rsidRDefault="00AD3AE5">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24A075C3" w14:textId="77777777" w:rsidR="00AD3AE5" w:rsidRDefault="00173C04">
            <w:pPr>
              <w:spacing w:before="60" w:line="240" w:lineRule="auto"/>
              <w:rPr>
                <w:rFonts w:ascii="Calibri" w:eastAsia="Calibri" w:hAnsi="Calibri" w:cs="Calibri"/>
              </w:rPr>
            </w:pPr>
            <w:r>
              <w:rPr>
                <w:rFonts w:ascii="Calibri" w:eastAsia="Calibri" w:hAnsi="Calibri" w:cs="Calibri"/>
              </w:rPr>
              <w:t>Alert if there are too many active queries.</w:t>
            </w:r>
          </w:p>
        </w:tc>
      </w:tr>
      <w:tr w:rsidR="00AD3AE5" w14:paraId="0C7F4210" w14:textId="77777777">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35D54CCE" w14:textId="77777777" w:rsidR="00AD3AE5" w:rsidRDefault="00173C04">
            <w:pPr>
              <w:spacing w:before="60" w:line="240" w:lineRule="auto"/>
              <w:rPr>
                <w:rFonts w:ascii="Calibri" w:eastAsia="Calibri" w:hAnsi="Calibri" w:cs="Calibri"/>
              </w:rPr>
            </w:pPr>
            <w:r>
              <w:rPr>
                <w:rFonts w:ascii="Calibri" w:eastAsia="Calibri" w:hAnsi="Calibri" w:cs="Calibri"/>
              </w:rPr>
              <w:t>Database Connectivity</w:t>
            </w:r>
          </w:p>
          <w:p w14:paraId="52F05161" w14:textId="77777777" w:rsidR="00AD3AE5" w:rsidRDefault="00AD3AE5">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686EC835" w14:textId="77777777" w:rsidR="00AD3AE5" w:rsidRDefault="00173C04">
            <w:pPr>
              <w:spacing w:before="60" w:line="240" w:lineRule="auto"/>
              <w:rPr>
                <w:rFonts w:ascii="Calibri" w:eastAsia="Calibri" w:hAnsi="Calibri" w:cs="Calibri"/>
              </w:rPr>
            </w:pPr>
            <w:r>
              <w:rPr>
                <w:rFonts w:ascii="Calibri" w:eastAsia="Calibri" w:hAnsi="Calibri" w:cs="Calibri"/>
              </w:rPr>
              <w:t>Alert if a connection to the MySQL database cannot be established.</w:t>
            </w:r>
          </w:p>
          <w:p w14:paraId="7D038E83" w14:textId="77777777" w:rsidR="00AD3AE5" w:rsidRDefault="00AD3AE5">
            <w:pPr>
              <w:spacing w:before="60" w:line="240" w:lineRule="auto"/>
              <w:rPr>
                <w:rFonts w:ascii="Calibri" w:eastAsia="Calibri" w:hAnsi="Calibri" w:cs="Calibri"/>
              </w:rPr>
            </w:pPr>
          </w:p>
        </w:tc>
      </w:tr>
      <w:tr w:rsidR="00AD3AE5" w14:paraId="11CF7E20" w14:textId="77777777">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091606B4" w14:textId="77777777" w:rsidR="00AD3AE5" w:rsidRDefault="00173C04">
            <w:pPr>
              <w:spacing w:before="60" w:line="240" w:lineRule="auto"/>
              <w:rPr>
                <w:rFonts w:ascii="Calibri" w:eastAsia="Calibri" w:hAnsi="Calibri" w:cs="Calibri"/>
              </w:rPr>
            </w:pPr>
            <w:r>
              <w:rPr>
                <w:rFonts w:ascii="Calibri" w:eastAsia="Calibri" w:hAnsi="Calibri" w:cs="Calibri"/>
              </w:rPr>
              <w:t>Galera Cluster Health</w:t>
            </w:r>
          </w:p>
          <w:p w14:paraId="2D0BE548" w14:textId="77777777" w:rsidR="00AD3AE5" w:rsidRDefault="00AD3AE5">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3C67D658" w14:textId="77777777" w:rsidR="00AD3AE5" w:rsidRDefault="00173C04">
            <w:pPr>
              <w:spacing w:before="60" w:line="240" w:lineRule="auto"/>
              <w:rPr>
                <w:rFonts w:ascii="Calibri" w:eastAsia="Calibri" w:hAnsi="Calibri" w:cs="Calibri"/>
              </w:rPr>
            </w:pPr>
            <w:r>
              <w:rPr>
                <w:rFonts w:ascii="Calibri" w:eastAsia="Calibri" w:hAnsi="Calibri" w:cs="Calibri"/>
              </w:rPr>
              <w:t>Alert if not all nodes in the Galera cluster are available.</w:t>
            </w:r>
          </w:p>
          <w:p w14:paraId="7696C9FA" w14:textId="77777777" w:rsidR="00AD3AE5" w:rsidRDefault="00AD3AE5">
            <w:pPr>
              <w:spacing w:before="60" w:line="240" w:lineRule="auto"/>
              <w:rPr>
                <w:rFonts w:ascii="Calibri" w:eastAsia="Calibri" w:hAnsi="Calibri" w:cs="Calibri"/>
              </w:rPr>
            </w:pPr>
          </w:p>
        </w:tc>
      </w:tr>
      <w:tr w:rsidR="00AD3AE5" w14:paraId="7D6A574E" w14:textId="77777777">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6026404E" w14:textId="77777777" w:rsidR="00AD3AE5" w:rsidRDefault="00173C04">
            <w:pPr>
              <w:spacing w:before="60" w:line="240" w:lineRule="auto"/>
              <w:rPr>
                <w:rFonts w:ascii="Calibri" w:eastAsia="Calibri" w:hAnsi="Calibri" w:cs="Calibri"/>
              </w:rPr>
            </w:pPr>
            <w:r>
              <w:rPr>
                <w:rFonts w:ascii="Calibri" w:eastAsia="Calibri" w:hAnsi="Calibri" w:cs="Calibri"/>
              </w:rPr>
              <w:t>Galera Node Disconnected</w:t>
            </w:r>
          </w:p>
          <w:p w14:paraId="367DD065" w14:textId="77777777" w:rsidR="00AD3AE5" w:rsidRDefault="00AD3AE5">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13B0874A" w14:textId="77777777" w:rsidR="00AD3AE5" w:rsidRDefault="00173C04">
            <w:pPr>
              <w:spacing w:before="60" w:line="240" w:lineRule="auto"/>
              <w:rPr>
                <w:rFonts w:ascii="Calibri" w:eastAsia="Calibri" w:hAnsi="Calibri" w:cs="Calibri"/>
              </w:rPr>
            </w:pPr>
            <w:r>
              <w:rPr>
                <w:rFonts w:ascii="Calibri" w:eastAsia="Calibri" w:hAnsi="Calibri" w:cs="Calibri"/>
              </w:rPr>
              <w:t>Alert if the MySQL server is disconnected from the Galera cluster.</w:t>
            </w:r>
          </w:p>
          <w:p w14:paraId="7642D821" w14:textId="77777777" w:rsidR="00AD3AE5" w:rsidRDefault="00AD3AE5">
            <w:pPr>
              <w:spacing w:before="60" w:line="240" w:lineRule="auto"/>
              <w:rPr>
                <w:rFonts w:ascii="Calibri" w:eastAsia="Calibri" w:hAnsi="Calibri" w:cs="Calibri"/>
              </w:rPr>
            </w:pPr>
          </w:p>
        </w:tc>
      </w:tr>
      <w:tr w:rsidR="00AD3AE5" w14:paraId="70B400F2" w14:textId="77777777">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73A44C23" w14:textId="77777777" w:rsidR="00AD3AE5" w:rsidRDefault="00173C04">
            <w:pPr>
              <w:spacing w:before="60" w:line="240" w:lineRule="auto"/>
              <w:rPr>
                <w:rFonts w:ascii="Calibri" w:eastAsia="Calibri" w:hAnsi="Calibri" w:cs="Calibri"/>
              </w:rPr>
            </w:pPr>
            <w:r>
              <w:rPr>
                <w:rFonts w:ascii="Calibri" w:eastAsia="Calibri" w:hAnsi="Calibri" w:cs="Calibri"/>
              </w:rPr>
              <w:lastRenderedPageBreak/>
              <w:t>Galera Node EVS Latency</w:t>
            </w:r>
          </w:p>
          <w:p w14:paraId="0109BDD9" w14:textId="77777777" w:rsidR="00AD3AE5" w:rsidRDefault="00AD3AE5">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6DC4ED4B" w14:textId="77777777" w:rsidR="00AD3AE5" w:rsidRDefault="00173C04">
            <w:pPr>
              <w:spacing w:before="60" w:line="240" w:lineRule="auto"/>
              <w:rPr>
                <w:rFonts w:ascii="Calibri" w:eastAsia="Calibri" w:hAnsi="Calibri" w:cs="Calibri"/>
              </w:rPr>
            </w:pPr>
            <w:r>
              <w:rPr>
                <w:rFonts w:ascii="Calibri" w:eastAsia="Calibri" w:hAnsi="Calibri" w:cs="Calibri"/>
              </w:rPr>
              <w:t>Alert if the average EVS latency has been too high.</w:t>
            </w:r>
          </w:p>
          <w:p w14:paraId="36D050AE" w14:textId="77777777" w:rsidR="00AD3AE5" w:rsidRDefault="00AD3AE5">
            <w:pPr>
              <w:spacing w:before="60" w:line="240" w:lineRule="auto"/>
              <w:rPr>
                <w:rFonts w:ascii="Calibri" w:eastAsia="Calibri" w:hAnsi="Calibri" w:cs="Calibri"/>
              </w:rPr>
            </w:pPr>
          </w:p>
        </w:tc>
      </w:tr>
      <w:tr w:rsidR="00AD3AE5" w14:paraId="6906FD94" w14:textId="77777777">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449526AB" w14:textId="77777777" w:rsidR="00AD3AE5" w:rsidRDefault="00173C04">
            <w:pPr>
              <w:spacing w:before="60" w:line="240" w:lineRule="auto"/>
              <w:rPr>
                <w:rFonts w:ascii="Calibri" w:eastAsia="Calibri" w:hAnsi="Calibri" w:cs="Calibri"/>
              </w:rPr>
            </w:pPr>
            <w:r>
              <w:rPr>
                <w:rFonts w:ascii="Calibri" w:eastAsia="Calibri" w:hAnsi="Calibri" w:cs="Calibri"/>
              </w:rPr>
              <w:t>Galera Node Flow Control Paused</w:t>
            </w:r>
          </w:p>
          <w:p w14:paraId="28F9578C" w14:textId="77777777" w:rsidR="00AD3AE5" w:rsidRDefault="00AD3AE5">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00A05F25" w14:textId="77777777" w:rsidR="00AD3AE5" w:rsidRDefault="00173C04">
            <w:pPr>
              <w:spacing w:before="60" w:line="240" w:lineRule="auto"/>
              <w:rPr>
                <w:rFonts w:ascii="Calibri" w:eastAsia="Calibri" w:hAnsi="Calibri" w:cs="Calibri"/>
              </w:rPr>
            </w:pPr>
            <w:r>
              <w:rPr>
                <w:rFonts w:ascii="Calibri" w:eastAsia="Calibri" w:hAnsi="Calibri" w:cs="Calibri"/>
              </w:rPr>
              <w:t>Alert if the percentage of time flow control has been paused on the MySQL server has been too high recently.</w:t>
            </w:r>
          </w:p>
          <w:p w14:paraId="236EB448" w14:textId="77777777" w:rsidR="00AD3AE5" w:rsidRDefault="00AD3AE5">
            <w:pPr>
              <w:spacing w:before="60" w:line="240" w:lineRule="auto"/>
              <w:rPr>
                <w:rFonts w:ascii="Calibri" w:eastAsia="Calibri" w:hAnsi="Calibri" w:cs="Calibri"/>
              </w:rPr>
            </w:pPr>
          </w:p>
        </w:tc>
      </w:tr>
      <w:tr w:rsidR="00AD3AE5" w14:paraId="5CA09753" w14:textId="77777777">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4C3B10C9" w14:textId="77777777" w:rsidR="00AD3AE5" w:rsidRDefault="00173C04">
            <w:pPr>
              <w:spacing w:before="60" w:line="240" w:lineRule="auto"/>
              <w:rPr>
                <w:rFonts w:ascii="Calibri" w:eastAsia="Calibri" w:hAnsi="Calibri" w:cs="Calibri"/>
              </w:rPr>
            </w:pPr>
            <w:r>
              <w:rPr>
                <w:rFonts w:ascii="Calibri" w:eastAsia="Calibri" w:hAnsi="Calibri" w:cs="Calibri"/>
              </w:rPr>
              <w:t>Galera Node Not Ready</w:t>
            </w:r>
          </w:p>
          <w:p w14:paraId="10FFD47A" w14:textId="77777777" w:rsidR="00AD3AE5" w:rsidRDefault="00AD3AE5">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4186FD8C" w14:textId="77777777" w:rsidR="00AD3AE5" w:rsidRDefault="00173C04">
            <w:pPr>
              <w:spacing w:before="60" w:line="240" w:lineRule="auto"/>
              <w:rPr>
                <w:rFonts w:ascii="Calibri" w:eastAsia="Calibri" w:hAnsi="Calibri" w:cs="Calibri"/>
              </w:rPr>
            </w:pPr>
            <w:r>
              <w:rPr>
                <w:rFonts w:ascii="Calibri" w:eastAsia="Calibri" w:hAnsi="Calibri" w:cs="Calibri"/>
              </w:rPr>
              <w:t>Alert if the MySQL server has not been ready to accept queries recently.</w:t>
            </w:r>
          </w:p>
          <w:p w14:paraId="72B9CAA9" w14:textId="77777777" w:rsidR="00AD3AE5" w:rsidRDefault="00AD3AE5">
            <w:pPr>
              <w:spacing w:before="60" w:line="240" w:lineRule="auto"/>
              <w:rPr>
                <w:rFonts w:ascii="Calibri" w:eastAsia="Calibri" w:hAnsi="Calibri" w:cs="Calibri"/>
              </w:rPr>
            </w:pPr>
          </w:p>
        </w:tc>
      </w:tr>
      <w:tr w:rsidR="00AD3AE5" w14:paraId="1B3518B2" w14:textId="77777777">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17DA3494" w14:textId="77777777" w:rsidR="00AD3AE5" w:rsidRDefault="00173C04">
            <w:pPr>
              <w:spacing w:before="60" w:line="240" w:lineRule="auto"/>
              <w:rPr>
                <w:rFonts w:ascii="Calibri" w:eastAsia="Calibri" w:hAnsi="Calibri" w:cs="Calibri"/>
              </w:rPr>
            </w:pPr>
            <w:r>
              <w:rPr>
                <w:rFonts w:ascii="Calibri" w:eastAsia="Calibri" w:hAnsi="Calibri" w:cs="Calibri"/>
              </w:rPr>
              <w:t>Galera Overloaded Receive Queue</w:t>
            </w:r>
          </w:p>
          <w:p w14:paraId="291FDB0C" w14:textId="77777777" w:rsidR="00AD3AE5" w:rsidRDefault="00173C04">
            <w:pPr>
              <w:spacing w:before="60" w:line="240" w:lineRule="auto"/>
              <w:rPr>
                <w:rFonts w:ascii="Calibri" w:eastAsia="Calibri" w:hAnsi="Calibri" w:cs="Calibri"/>
              </w:rPr>
            </w:pPr>
            <w:r>
              <w:rPr>
                <w:rFonts w:ascii="Calibri" w:eastAsia="Calibri" w:hAnsi="Calibri" w:cs="Calibri"/>
              </w:rPr>
              <w:tab/>
            </w:r>
          </w:p>
          <w:p w14:paraId="46232790" w14:textId="77777777" w:rsidR="00AD3AE5" w:rsidRDefault="00AD3AE5">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4DB18EBC" w14:textId="77777777" w:rsidR="00AD3AE5" w:rsidRDefault="00173C04">
            <w:pPr>
              <w:spacing w:before="60" w:line="240" w:lineRule="auto"/>
              <w:rPr>
                <w:rFonts w:ascii="Calibri" w:eastAsia="Calibri" w:hAnsi="Calibri" w:cs="Calibri"/>
              </w:rPr>
            </w:pPr>
            <w:r>
              <w:rPr>
                <w:rFonts w:ascii="Calibri" w:eastAsia="Calibri" w:hAnsi="Calibri" w:cs="Calibri"/>
              </w:rPr>
              <w:t>Alert if the average size of the Galera received queue on the MySQL server has been too high.</w:t>
            </w:r>
          </w:p>
          <w:p w14:paraId="2FBDB0D1" w14:textId="77777777" w:rsidR="00AD3AE5" w:rsidRDefault="00AD3AE5">
            <w:pPr>
              <w:spacing w:before="60" w:line="240" w:lineRule="auto"/>
              <w:rPr>
                <w:rFonts w:ascii="Calibri" w:eastAsia="Calibri" w:hAnsi="Calibri" w:cs="Calibri"/>
              </w:rPr>
            </w:pPr>
          </w:p>
        </w:tc>
      </w:tr>
      <w:tr w:rsidR="00AD3AE5" w14:paraId="18C1E24C" w14:textId="77777777">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5F01252D" w14:textId="77777777" w:rsidR="00AD3AE5" w:rsidRDefault="00173C04">
            <w:pPr>
              <w:spacing w:before="60" w:line="240" w:lineRule="auto"/>
              <w:rPr>
                <w:rFonts w:ascii="Calibri" w:eastAsia="Calibri" w:hAnsi="Calibri" w:cs="Calibri"/>
              </w:rPr>
            </w:pPr>
            <w:r>
              <w:rPr>
                <w:rFonts w:ascii="Calibri" w:eastAsia="Calibri" w:hAnsi="Calibri" w:cs="Calibri"/>
              </w:rPr>
              <w:t>Galera Overloaded Send Queue</w:t>
            </w:r>
            <w:r>
              <w:rPr>
                <w:rFonts w:ascii="Calibri" w:eastAsia="Calibri" w:hAnsi="Calibri" w:cs="Calibri"/>
              </w:rPr>
              <w:tab/>
            </w:r>
          </w:p>
          <w:p w14:paraId="49FC183F" w14:textId="77777777" w:rsidR="00AD3AE5" w:rsidRDefault="00AD3AE5">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673B0E1D" w14:textId="77777777" w:rsidR="00AD3AE5" w:rsidRDefault="00173C04">
            <w:pPr>
              <w:spacing w:before="60" w:line="240" w:lineRule="auto"/>
              <w:rPr>
                <w:rFonts w:ascii="Calibri" w:eastAsia="Calibri" w:hAnsi="Calibri" w:cs="Calibri"/>
              </w:rPr>
            </w:pPr>
            <w:r>
              <w:rPr>
                <w:rFonts w:ascii="Calibri" w:eastAsia="Calibri" w:hAnsi="Calibri" w:cs="Calibri"/>
              </w:rPr>
              <w:t>Alert if the average size of the Galera send queue on the MySQL server has been too high.</w:t>
            </w:r>
          </w:p>
          <w:p w14:paraId="5F995795" w14:textId="77777777" w:rsidR="00AD3AE5" w:rsidRDefault="00AD3AE5">
            <w:pPr>
              <w:spacing w:before="60" w:line="240" w:lineRule="auto"/>
              <w:rPr>
                <w:rFonts w:ascii="Calibri" w:eastAsia="Calibri" w:hAnsi="Calibri" w:cs="Calibri"/>
              </w:rPr>
            </w:pPr>
          </w:p>
        </w:tc>
      </w:tr>
      <w:tr w:rsidR="00AD3AE5" w14:paraId="3FED78FA" w14:textId="77777777">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6113380D" w14:textId="77777777" w:rsidR="00AD3AE5" w:rsidRDefault="00173C04">
            <w:pPr>
              <w:spacing w:before="60" w:line="240" w:lineRule="auto"/>
              <w:rPr>
                <w:rFonts w:ascii="Calibri" w:eastAsia="Calibri" w:hAnsi="Calibri" w:cs="Calibri"/>
              </w:rPr>
            </w:pPr>
            <w:r>
              <w:rPr>
                <w:rFonts w:ascii="Calibri" w:eastAsia="Calibri" w:hAnsi="Calibri" w:cs="Calibri"/>
              </w:rPr>
              <w:t>High Avg Wait Time for Statement</w:t>
            </w:r>
          </w:p>
          <w:p w14:paraId="395A3EA3" w14:textId="77777777" w:rsidR="00AD3AE5" w:rsidRDefault="00AD3AE5">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5621CCFA" w14:textId="77777777" w:rsidR="00AD3AE5" w:rsidRDefault="00173C04">
            <w:pPr>
              <w:spacing w:before="60" w:line="240" w:lineRule="auto"/>
              <w:rPr>
                <w:rFonts w:ascii="Calibri" w:eastAsia="Calibri" w:hAnsi="Calibri" w:cs="Calibri"/>
              </w:rPr>
            </w:pPr>
            <w:r>
              <w:rPr>
                <w:rFonts w:ascii="Calibri" w:eastAsia="Calibri" w:hAnsi="Calibri" w:cs="Calibri"/>
              </w:rPr>
              <w:t>Alert if the average wait time for an instance of a statement is high compared to its previous average.</w:t>
            </w:r>
          </w:p>
          <w:p w14:paraId="69C183E3" w14:textId="77777777" w:rsidR="00AD3AE5" w:rsidRDefault="00AD3AE5">
            <w:pPr>
              <w:spacing w:before="60" w:line="240" w:lineRule="auto"/>
              <w:rPr>
                <w:rFonts w:ascii="Calibri" w:eastAsia="Calibri" w:hAnsi="Calibri" w:cs="Calibri"/>
              </w:rPr>
            </w:pPr>
          </w:p>
        </w:tc>
      </w:tr>
      <w:tr w:rsidR="00AD3AE5" w14:paraId="52F08480" w14:textId="77777777">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1446DCAC" w14:textId="77777777" w:rsidR="00AD3AE5" w:rsidRDefault="00173C04">
            <w:pPr>
              <w:spacing w:before="60" w:line="240" w:lineRule="auto"/>
              <w:rPr>
                <w:rFonts w:ascii="Calibri" w:eastAsia="Calibri" w:hAnsi="Calibri" w:cs="Calibri"/>
              </w:rPr>
            </w:pPr>
            <w:r>
              <w:rPr>
                <w:rFonts w:ascii="Calibri" w:eastAsia="Calibri" w:hAnsi="Calibri" w:cs="Calibri"/>
              </w:rPr>
              <w:t>High Percentage of Compression Failures</w:t>
            </w:r>
          </w:p>
          <w:p w14:paraId="7D8C81C1" w14:textId="77777777" w:rsidR="00AD3AE5" w:rsidRDefault="00AD3AE5">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125AD010" w14:textId="77777777" w:rsidR="00AD3AE5" w:rsidRDefault="00173C04">
            <w:pPr>
              <w:spacing w:before="60" w:line="240" w:lineRule="auto"/>
              <w:rPr>
                <w:rFonts w:ascii="Calibri" w:eastAsia="Calibri" w:hAnsi="Calibri" w:cs="Calibri"/>
              </w:rPr>
            </w:pPr>
            <w:r>
              <w:rPr>
                <w:rFonts w:ascii="Calibri" w:eastAsia="Calibri" w:hAnsi="Calibri" w:cs="Calibri"/>
              </w:rPr>
              <w:t>Alert if the percentage of compression failures for a given page size is too high.</w:t>
            </w:r>
          </w:p>
          <w:p w14:paraId="40ECAE89" w14:textId="77777777" w:rsidR="00AD3AE5" w:rsidRDefault="00AD3AE5">
            <w:pPr>
              <w:spacing w:before="60" w:line="240" w:lineRule="auto"/>
              <w:rPr>
                <w:rFonts w:ascii="Calibri" w:eastAsia="Calibri" w:hAnsi="Calibri" w:cs="Calibri"/>
              </w:rPr>
            </w:pPr>
          </w:p>
        </w:tc>
      </w:tr>
      <w:tr w:rsidR="00AD3AE5" w14:paraId="3C270F11" w14:textId="77777777">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70180E52" w14:textId="77777777" w:rsidR="00AD3AE5" w:rsidRDefault="00173C04">
            <w:pPr>
              <w:spacing w:before="60" w:line="240" w:lineRule="auto"/>
              <w:rPr>
                <w:rFonts w:ascii="Calibri" w:eastAsia="Calibri" w:hAnsi="Calibri" w:cs="Calibri"/>
              </w:rPr>
            </w:pPr>
            <w:r>
              <w:rPr>
                <w:rFonts w:ascii="Calibri" w:eastAsia="Calibri" w:hAnsi="Calibri" w:cs="Calibri"/>
              </w:rPr>
              <w:t>High Percentage of Connection Failures</w:t>
            </w:r>
          </w:p>
          <w:p w14:paraId="65EA483D" w14:textId="77777777" w:rsidR="00AD3AE5" w:rsidRDefault="00AD3AE5">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67E22E17" w14:textId="77777777" w:rsidR="00AD3AE5" w:rsidRDefault="00173C04">
            <w:pPr>
              <w:spacing w:before="60" w:line="240" w:lineRule="auto"/>
              <w:rPr>
                <w:rFonts w:ascii="Calibri" w:eastAsia="Calibri" w:hAnsi="Calibri" w:cs="Calibri"/>
              </w:rPr>
            </w:pPr>
            <w:r>
              <w:rPr>
                <w:rFonts w:ascii="Calibri" w:eastAsia="Calibri" w:hAnsi="Calibri" w:cs="Calibri"/>
              </w:rPr>
              <w:t>Alert if the percentage of successful connections to the MySQL Server is too low.</w:t>
            </w:r>
          </w:p>
          <w:p w14:paraId="6B0F11B4" w14:textId="77777777" w:rsidR="00AD3AE5" w:rsidRDefault="00AD3AE5">
            <w:pPr>
              <w:spacing w:before="60" w:line="240" w:lineRule="auto"/>
              <w:rPr>
                <w:rFonts w:ascii="Calibri" w:eastAsia="Calibri" w:hAnsi="Calibri" w:cs="Calibri"/>
              </w:rPr>
            </w:pPr>
          </w:p>
        </w:tc>
      </w:tr>
      <w:tr w:rsidR="00AD3AE5" w14:paraId="5A77F66A" w14:textId="77777777">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4179CF93" w14:textId="77777777" w:rsidR="00AD3AE5" w:rsidRDefault="00173C04">
            <w:pPr>
              <w:spacing w:before="60" w:line="240" w:lineRule="auto"/>
              <w:rPr>
                <w:rFonts w:ascii="Calibri" w:eastAsia="Calibri" w:hAnsi="Calibri" w:cs="Calibri"/>
              </w:rPr>
            </w:pPr>
            <w:r>
              <w:rPr>
                <w:rFonts w:ascii="Calibri" w:eastAsia="Calibri" w:hAnsi="Calibri" w:cs="Calibri"/>
              </w:rPr>
              <w:t>High Percentage of Index Compression Failures</w:t>
            </w:r>
          </w:p>
          <w:p w14:paraId="791D106B" w14:textId="77777777" w:rsidR="00AD3AE5" w:rsidRDefault="00AD3AE5">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6B0BC6CA" w14:textId="77777777" w:rsidR="00AD3AE5" w:rsidRDefault="00173C04">
            <w:pPr>
              <w:spacing w:before="60" w:line="240" w:lineRule="auto"/>
              <w:rPr>
                <w:rFonts w:ascii="Calibri" w:eastAsia="Calibri" w:hAnsi="Calibri" w:cs="Calibri"/>
              </w:rPr>
            </w:pPr>
            <w:r>
              <w:rPr>
                <w:rFonts w:ascii="Calibri" w:eastAsia="Calibri" w:hAnsi="Calibri" w:cs="Calibri"/>
              </w:rPr>
              <w:t>Alert if the percentage of compression failures for an index is too high.</w:t>
            </w:r>
          </w:p>
          <w:p w14:paraId="3DD61F35" w14:textId="77777777" w:rsidR="00AD3AE5" w:rsidRDefault="00AD3AE5">
            <w:pPr>
              <w:spacing w:before="60" w:line="240" w:lineRule="auto"/>
              <w:rPr>
                <w:rFonts w:ascii="Calibri" w:eastAsia="Calibri" w:hAnsi="Calibri" w:cs="Calibri"/>
              </w:rPr>
            </w:pPr>
          </w:p>
        </w:tc>
      </w:tr>
      <w:tr w:rsidR="00AD3AE5" w14:paraId="16F00ACA" w14:textId="77777777">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47352942" w14:textId="77777777" w:rsidR="00AD3AE5" w:rsidRDefault="00173C04">
            <w:pPr>
              <w:spacing w:before="60" w:line="240" w:lineRule="auto"/>
              <w:rPr>
                <w:rFonts w:ascii="Calibri" w:eastAsia="Calibri" w:hAnsi="Calibri" w:cs="Calibri"/>
              </w:rPr>
            </w:pPr>
            <w:r>
              <w:rPr>
                <w:rFonts w:ascii="Calibri" w:eastAsia="Calibri" w:hAnsi="Calibri" w:cs="Calibri"/>
              </w:rPr>
              <w:t>Inefficient Sort</w:t>
            </w:r>
          </w:p>
          <w:p w14:paraId="5D7CA044" w14:textId="77777777" w:rsidR="00AD3AE5" w:rsidRDefault="00AD3AE5">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111D41FF" w14:textId="77777777" w:rsidR="00AD3AE5" w:rsidRDefault="00173C04">
            <w:pPr>
              <w:spacing w:before="60" w:line="240" w:lineRule="auto"/>
              <w:rPr>
                <w:rFonts w:ascii="Calibri" w:eastAsia="Calibri" w:hAnsi="Calibri" w:cs="Calibri"/>
              </w:rPr>
            </w:pPr>
            <w:r>
              <w:rPr>
                <w:rFonts w:ascii="Calibri" w:eastAsia="Calibri" w:hAnsi="Calibri" w:cs="Calibri"/>
              </w:rPr>
              <w:t>Alert if any query sort operations are exhibiting inefficient behavior.</w:t>
            </w:r>
          </w:p>
          <w:p w14:paraId="2A799FB1" w14:textId="77777777" w:rsidR="00AD3AE5" w:rsidRDefault="00AD3AE5">
            <w:pPr>
              <w:spacing w:before="60" w:line="240" w:lineRule="auto"/>
              <w:rPr>
                <w:rFonts w:ascii="Calibri" w:eastAsia="Calibri" w:hAnsi="Calibri" w:cs="Calibri"/>
              </w:rPr>
            </w:pPr>
          </w:p>
        </w:tc>
      </w:tr>
      <w:tr w:rsidR="00AD3AE5" w14:paraId="101FFCBE" w14:textId="77777777">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11DAB7C9" w14:textId="77777777" w:rsidR="00AD3AE5" w:rsidRDefault="00173C04">
            <w:pPr>
              <w:spacing w:before="60" w:line="240" w:lineRule="auto"/>
              <w:rPr>
                <w:rFonts w:ascii="Calibri" w:eastAsia="Calibri" w:hAnsi="Calibri" w:cs="Calibri"/>
              </w:rPr>
            </w:pPr>
            <w:proofErr w:type="spellStart"/>
            <w:r>
              <w:rPr>
                <w:rFonts w:ascii="Calibri" w:eastAsia="Calibri" w:hAnsi="Calibri" w:cs="Calibri"/>
              </w:rPr>
              <w:lastRenderedPageBreak/>
              <w:t>InnoDB</w:t>
            </w:r>
            <w:proofErr w:type="spellEnd"/>
            <w:r>
              <w:rPr>
                <w:rFonts w:ascii="Calibri" w:eastAsia="Calibri" w:hAnsi="Calibri" w:cs="Calibri"/>
              </w:rPr>
              <w:t xml:space="preserve"> Buffer Pool Hit Rate</w:t>
            </w:r>
          </w:p>
          <w:p w14:paraId="0EC949AD" w14:textId="77777777" w:rsidR="00AD3AE5" w:rsidRDefault="00AD3AE5">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5B1C3967" w14:textId="77777777" w:rsidR="00AD3AE5" w:rsidRDefault="00173C04">
            <w:pPr>
              <w:spacing w:before="60" w:line="240" w:lineRule="auto"/>
              <w:rPr>
                <w:rFonts w:ascii="Calibri" w:eastAsia="Calibri" w:hAnsi="Calibri" w:cs="Calibri"/>
              </w:rPr>
            </w:pPr>
            <w:r>
              <w:rPr>
                <w:rFonts w:ascii="Calibri" w:eastAsia="Calibri" w:hAnsi="Calibri" w:cs="Calibri"/>
              </w:rPr>
              <w:t xml:space="preserve">Alert if the </w:t>
            </w:r>
            <w:proofErr w:type="spellStart"/>
            <w:r>
              <w:rPr>
                <w:rFonts w:ascii="Calibri" w:eastAsia="Calibri" w:hAnsi="Calibri" w:cs="Calibri"/>
              </w:rPr>
              <w:t>InnoDB</w:t>
            </w:r>
            <w:proofErr w:type="spellEnd"/>
            <w:r>
              <w:rPr>
                <w:rFonts w:ascii="Calibri" w:eastAsia="Calibri" w:hAnsi="Calibri" w:cs="Calibri"/>
              </w:rPr>
              <w:t xml:space="preserve"> Buffer Pool hit rate is too low.</w:t>
            </w:r>
          </w:p>
          <w:p w14:paraId="64D3102A" w14:textId="77777777" w:rsidR="00AD3AE5" w:rsidRDefault="00AD3AE5">
            <w:pPr>
              <w:spacing w:before="60" w:line="240" w:lineRule="auto"/>
              <w:rPr>
                <w:rFonts w:ascii="Calibri" w:eastAsia="Calibri" w:hAnsi="Calibri" w:cs="Calibri"/>
              </w:rPr>
            </w:pPr>
          </w:p>
        </w:tc>
      </w:tr>
      <w:tr w:rsidR="00AD3AE5" w14:paraId="0BACE19C" w14:textId="77777777">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362FC490" w14:textId="77777777" w:rsidR="00AD3AE5" w:rsidRDefault="00173C04">
            <w:pPr>
              <w:spacing w:before="60" w:line="240" w:lineRule="auto"/>
              <w:rPr>
                <w:rFonts w:ascii="Calibri" w:eastAsia="Calibri" w:hAnsi="Calibri" w:cs="Calibri"/>
              </w:rPr>
            </w:pPr>
            <w:proofErr w:type="spellStart"/>
            <w:r>
              <w:rPr>
                <w:rFonts w:ascii="Calibri" w:eastAsia="Calibri" w:hAnsi="Calibri" w:cs="Calibri"/>
              </w:rPr>
              <w:t>InnoDB</w:t>
            </w:r>
            <w:proofErr w:type="spellEnd"/>
            <w:r>
              <w:rPr>
                <w:rFonts w:ascii="Calibri" w:eastAsia="Calibri" w:hAnsi="Calibri" w:cs="Calibri"/>
              </w:rPr>
              <w:t xml:space="preserve"> Cluster Health</w:t>
            </w:r>
          </w:p>
          <w:p w14:paraId="6194A359" w14:textId="77777777" w:rsidR="00AD3AE5" w:rsidRDefault="00AD3AE5">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1E4B81C6" w14:textId="77777777" w:rsidR="00AD3AE5" w:rsidRDefault="00173C04">
            <w:pPr>
              <w:spacing w:before="60" w:line="240" w:lineRule="auto"/>
              <w:rPr>
                <w:rFonts w:ascii="Calibri" w:eastAsia="Calibri" w:hAnsi="Calibri" w:cs="Calibri"/>
              </w:rPr>
            </w:pPr>
            <w:r>
              <w:rPr>
                <w:rFonts w:ascii="Calibri" w:eastAsia="Calibri" w:hAnsi="Calibri" w:cs="Calibri"/>
              </w:rPr>
              <w:t>Alerts when at least one node is down with increasing severity when cluster stability is in jeopardy.</w:t>
            </w:r>
          </w:p>
          <w:p w14:paraId="51BE46BF" w14:textId="77777777" w:rsidR="00AD3AE5" w:rsidRDefault="00AD3AE5">
            <w:pPr>
              <w:spacing w:before="60" w:line="240" w:lineRule="auto"/>
              <w:rPr>
                <w:rFonts w:ascii="Calibri" w:eastAsia="Calibri" w:hAnsi="Calibri" w:cs="Calibri"/>
              </w:rPr>
            </w:pPr>
          </w:p>
        </w:tc>
      </w:tr>
      <w:tr w:rsidR="00AD3AE5" w14:paraId="57257C16" w14:textId="77777777">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0257D772" w14:textId="77777777" w:rsidR="00AD3AE5" w:rsidRDefault="00173C04">
            <w:pPr>
              <w:spacing w:before="60" w:line="240" w:lineRule="auto"/>
              <w:rPr>
                <w:rFonts w:ascii="Calibri" w:eastAsia="Calibri" w:hAnsi="Calibri" w:cs="Calibri"/>
              </w:rPr>
            </w:pPr>
            <w:r>
              <w:rPr>
                <w:rFonts w:ascii="Calibri" w:eastAsia="Calibri" w:hAnsi="Calibri" w:cs="Calibri"/>
              </w:rPr>
              <w:t>Key Buffer Hit Rate</w:t>
            </w:r>
          </w:p>
          <w:p w14:paraId="7EF0E59C" w14:textId="77777777" w:rsidR="00AD3AE5" w:rsidRDefault="00AD3AE5">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7AA59086" w14:textId="77777777" w:rsidR="00AD3AE5" w:rsidRDefault="00173C04">
            <w:pPr>
              <w:spacing w:before="60" w:line="240" w:lineRule="auto"/>
              <w:rPr>
                <w:rFonts w:ascii="Calibri" w:eastAsia="Calibri" w:hAnsi="Calibri" w:cs="Calibri"/>
              </w:rPr>
            </w:pPr>
            <w:r>
              <w:rPr>
                <w:rFonts w:ascii="Calibri" w:eastAsia="Calibri" w:hAnsi="Calibri" w:cs="Calibri"/>
              </w:rPr>
              <w:t>Alert if the key buffer hit rate is too low.</w:t>
            </w:r>
          </w:p>
          <w:p w14:paraId="3CA66961" w14:textId="77777777" w:rsidR="00AD3AE5" w:rsidRDefault="00AD3AE5">
            <w:pPr>
              <w:spacing w:before="60" w:line="240" w:lineRule="auto"/>
              <w:rPr>
                <w:rFonts w:ascii="Calibri" w:eastAsia="Calibri" w:hAnsi="Calibri" w:cs="Calibri"/>
              </w:rPr>
            </w:pPr>
          </w:p>
        </w:tc>
      </w:tr>
      <w:tr w:rsidR="00AD3AE5" w14:paraId="6CB7CE7D" w14:textId="77777777">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54164DA1" w14:textId="77777777" w:rsidR="00AD3AE5" w:rsidRDefault="00173C04">
            <w:pPr>
              <w:spacing w:before="60" w:line="240" w:lineRule="auto"/>
              <w:rPr>
                <w:rFonts w:ascii="Calibri" w:eastAsia="Calibri" w:hAnsi="Calibri" w:cs="Calibri"/>
              </w:rPr>
            </w:pPr>
            <w:r>
              <w:rPr>
                <w:rFonts w:ascii="Calibri" w:eastAsia="Calibri" w:hAnsi="Calibri" w:cs="Calibri"/>
              </w:rPr>
              <w:t>Long Running Query</w:t>
            </w:r>
          </w:p>
          <w:p w14:paraId="76ACFA11" w14:textId="77777777" w:rsidR="00AD3AE5" w:rsidRDefault="00AD3AE5">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6502638C" w14:textId="77777777" w:rsidR="00AD3AE5" w:rsidRDefault="00173C04">
            <w:pPr>
              <w:spacing w:before="60" w:line="240" w:lineRule="auto"/>
              <w:rPr>
                <w:rFonts w:ascii="Calibri" w:eastAsia="Calibri" w:hAnsi="Calibri" w:cs="Calibri"/>
              </w:rPr>
            </w:pPr>
            <w:r>
              <w:rPr>
                <w:rFonts w:ascii="Calibri" w:eastAsia="Calibri" w:hAnsi="Calibri" w:cs="Calibri"/>
              </w:rPr>
              <w:t>Alert on any long running queries.</w:t>
            </w:r>
          </w:p>
          <w:p w14:paraId="27B1D7FD" w14:textId="77777777" w:rsidR="00AD3AE5" w:rsidRDefault="00AD3AE5">
            <w:pPr>
              <w:spacing w:before="60" w:line="240" w:lineRule="auto"/>
              <w:rPr>
                <w:rFonts w:ascii="Calibri" w:eastAsia="Calibri" w:hAnsi="Calibri" w:cs="Calibri"/>
              </w:rPr>
            </w:pPr>
          </w:p>
        </w:tc>
      </w:tr>
      <w:tr w:rsidR="00AD3AE5" w14:paraId="5647C642" w14:textId="77777777">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6279797C" w14:textId="77777777" w:rsidR="00AD3AE5" w:rsidRDefault="00173C04">
            <w:pPr>
              <w:spacing w:before="60" w:line="240" w:lineRule="auto"/>
              <w:rPr>
                <w:rFonts w:ascii="Calibri" w:eastAsia="Calibri" w:hAnsi="Calibri" w:cs="Calibri"/>
              </w:rPr>
            </w:pPr>
            <w:r>
              <w:rPr>
                <w:rFonts w:ascii="Calibri" w:eastAsia="Calibri" w:hAnsi="Calibri" w:cs="Calibri"/>
              </w:rPr>
              <w:t>MySQL Alarm Email Forwarder</w:t>
            </w:r>
          </w:p>
          <w:p w14:paraId="69366F6C" w14:textId="77777777" w:rsidR="00AD3AE5" w:rsidRDefault="00AD3AE5">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685D7938" w14:textId="77777777" w:rsidR="00AD3AE5" w:rsidRDefault="00173C04">
            <w:pPr>
              <w:spacing w:before="60" w:line="240" w:lineRule="auto"/>
              <w:rPr>
                <w:rFonts w:ascii="Calibri" w:eastAsia="Calibri" w:hAnsi="Calibri" w:cs="Calibri"/>
              </w:rPr>
            </w:pPr>
            <w:r>
              <w:rPr>
                <w:rFonts w:ascii="Calibri" w:eastAsia="Calibri" w:hAnsi="Calibri" w:cs="Calibri"/>
              </w:rPr>
              <w:t xml:space="preserve">Forwards alarms from the MySQL for </w:t>
            </w:r>
            <w:proofErr w:type="spellStart"/>
            <w:r>
              <w:rPr>
                <w:rFonts w:ascii="Calibri" w:eastAsia="Calibri" w:hAnsi="Calibri" w:cs="Calibri"/>
              </w:rPr>
              <w:t>Foglight</w:t>
            </w:r>
            <w:proofErr w:type="spellEnd"/>
            <w:r>
              <w:rPr>
                <w:rFonts w:ascii="Calibri" w:eastAsia="Calibri" w:hAnsi="Calibri" w:cs="Calibri"/>
              </w:rPr>
              <w:t xml:space="preserve"> cartridge to email when they fire.</w:t>
            </w:r>
          </w:p>
          <w:p w14:paraId="65004444" w14:textId="77777777" w:rsidR="00AD3AE5" w:rsidRDefault="00AD3AE5">
            <w:pPr>
              <w:spacing w:before="60" w:line="240" w:lineRule="auto"/>
              <w:rPr>
                <w:rFonts w:ascii="Calibri" w:eastAsia="Calibri" w:hAnsi="Calibri" w:cs="Calibri"/>
              </w:rPr>
            </w:pPr>
          </w:p>
        </w:tc>
      </w:tr>
      <w:tr w:rsidR="00AD3AE5" w14:paraId="5C545B33" w14:textId="77777777">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1A8DBEDA" w14:textId="77777777" w:rsidR="00AD3AE5" w:rsidRDefault="00173C04">
            <w:pPr>
              <w:spacing w:before="60" w:line="240" w:lineRule="auto"/>
              <w:rPr>
                <w:rFonts w:ascii="Calibri" w:eastAsia="Calibri" w:hAnsi="Calibri" w:cs="Calibri"/>
              </w:rPr>
            </w:pPr>
            <w:r>
              <w:rPr>
                <w:rFonts w:ascii="Calibri" w:eastAsia="Calibri" w:hAnsi="Calibri" w:cs="Calibri"/>
              </w:rPr>
              <w:t>MySQL Cleared Alarm Email Forwarder</w:t>
            </w:r>
          </w:p>
          <w:p w14:paraId="4ADF61C0" w14:textId="77777777" w:rsidR="00AD3AE5" w:rsidRDefault="00AD3AE5">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76B5D132" w14:textId="77777777" w:rsidR="00AD3AE5" w:rsidRDefault="00173C04">
            <w:pPr>
              <w:spacing w:before="60" w:line="240" w:lineRule="auto"/>
              <w:rPr>
                <w:rFonts w:ascii="Calibri" w:eastAsia="Calibri" w:hAnsi="Calibri" w:cs="Calibri"/>
              </w:rPr>
            </w:pPr>
            <w:r>
              <w:rPr>
                <w:rFonts w:ascii="Calibri" w:eastAsia="Calibri" w:hAnsi="Calibri" w:cs="Calibri"/>
              </w:rPr>
              <w:t xml:space="preserve">Forwards alarms from the MySQL for </w:t>
            </w:r>
            <w:proofErr w:type="spellStart"/>
            <w:r>
              <w:rPr>
                <w:rFonts w:ascii="Calibri" w:eastAsia="Calibri" w:hAnsi="Calibri" w:cs="Calibri"/>
              </w:rPr>
              <w:t>Foglight</w:t>
            </w:r>
            <w:proofErr w:type="spellEnd"/>
            <w:r>
              <w:rPr>
                <w:rFonts w:ascii="Calibri" w:eastAsia="Calibri" w:hAnsi="Calibri" w:cs="Calibri"/>
              </w:rPr>
              <w:t xml:space="preserve"> cartridge to email when they clear.</w:t>
            </w:r>
          </w:p>
          <w:p w14:paraId="38277230" w14:textId="77777777" w:rsidR="00AD3AE5" w:rsidRDefault="00AD3AE5">
            <w:pPr>
              <w:spacing w:before="60" w:line="240" w:lineRule="auto"/>
              <w:rPr>
                <w:rFonts w:ascii="Calibri" w:eastAsia="Calibri" w:hAnsi="Calibri" w:cs="Calibri"/>
              </w:rPr>
            </w:pPr>
          </w:p>
        </w:tc>
      </w:tr>
      <w:tr w:rsidR="00AD3AE5" w14:paraId="2FEBB84C" w14:textId="77777777">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2B3BA379" w14:textId="77777777" w:rsidR="00AD3AE5" w:rsidRDefault="00173C04">
            <w:pPr>
              <w:spacing w:before="60" w:line="240" w:lineRule="auto"/>
              <w:rPr>
                <w:rFonts w:ascii="Calibri" w:eastAsia="Calibri" w:hAnsi="Calibri" w:cs="Calibri"/>
              </w:rPr>
            </w:pPr>
            <w:r>
              <w:rPr>
                <w:rFonts w:ascii="Calibri" w:eastAsia="Calibri" w:hAnsi="Calibri" w:cs="Calibri"/>
              </w:rPr>
              <w:t>MySQL-</w:t>
            </w:r>
            <w:proofErr w:type="spellStart"/>
            <w:r>
              <w:rPr>
                <w:rFonts w:ascii="Calibri" w:eastAsia="Calibri" w:hAnsi="Calibri" w:cs="Calibri"/>
              </w:rPr>
              <w:t>EmailNotification_Rule_General</w:t>
            </w:r>
            <w:proofErr w:type="spellEnd"/>
          </w:p>
          <w:p w14:paraId="29FB1AAC" w14:textId="77777777" w:rsidR="00AD3AE5" w:rsidRDefault="00AD3AE5">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213AF76D" w14:textId="77777777" w:rsidR="00AD3AE5" w:rsidRDefault="00173C04">
            <w:pPr>
              <w:spacing w:before="60" w:line="240" w:lineRule="auto"/>
              <w:rPr>
                <w:rFonts w:ascii="Calibri" w:eastAsia="Calibri" w:hAnsi="Calibri" w:cs="Calibri"/>
              </w:rPr>
            </w:pPr>
            <w:r>
              <w:rPr>
                <w:rFonts w:ascii="Calibri" w:eastAsia="Calibri" w:hAnsi="Calibri" w:cs="Calibri"/>
              </w:rPr>
              <w:t>Sends email notifications for configured alarm severities.</w:t>
            </w:r>
          </w:p>
          <w:p w14:paraId="6E32DA40" w14:textId="77777777" w:rsidR="00AD3AE5" w:rsidRDefault="00AD3AE5">
            <w:pPr>
              <w:spacing w:before="60" w:line="240" w:lineRule="auto"/>
              <w:rPr>
                <w:rFonts w:ascii="Calibri" w:eastAsia="Calibri" w:hAnsi="Calibri" w:cs="Calibri"/>
              </w:rPr>
            </w:pPr>
          </w:p>
        </w:tc>
      </w:tr>
      <w:tr w:rsidR="00AD3AE5" w14:paraId="0EF40684" w14:textId="77777777">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0109F695" w14:textId="77777777" w:rsidR="00AD3AE5" w:rsidRDefault="00173C04">
            <w:pPr>
              <w:spacing w:before="60" w:line="240" w:lineRule="auto"/>
              <w:rPr>
                <w:rFonts w:ascii="Calibri" w:eastAsia="Calibri" w:hAnsi="Calibri" w:cs="Calibri"/>
              </w:rPr>
            </w:pPr>
            <w:r>
              <w:rPr>
                <w:rFonts w:ascii="Calibri" w:eastAsia="Calibri" w:hAnsi="Calibri" w:cs="Calibri"/>
              </w:rPr>
              <w:t>MySQL Server Running Out of Disk Space</w:t>
            </w:r>
          </w:p>
          <w:p w14:paraId="764563BA" w14:textId="77777777" w:rsidR="00AD3AE5" w:rsidRDefault="00AD3AE5">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5F0FE037" w14:textId="77777777" w:rsidR="00AD3AE5" w:rsidRDefault="00173C04">
            <w:pPr>
              <w:spacing w:before="60" w:line="240" w:lineRule="auto"/>
              <w:rPr>
                <w:rFonts w:ascii="Calibri" w:eastAsia="Calibri" w:hAnsi="Calibri" w:cs="Calibri"/>
              </w:rPr>
            </w:pPr>
            <w:r>
              <w:rPr>
                <w:rFonts w:ascii="Calibri" w:eastAsia="Calibri" w:hAnsi="Calibri" w:cs="Calibri"/>
              </w:rPr>
              <w:t>Alert if the database server's host will run out of disk space soon given the current database growth rate.</w:t>
            </w:r>
          </w:p>
          <w:p w14:paraId="7F1976EB" w14:textId="77777777" w:rsidR="00AD3AE5" w:rsidRDefault="00AD3AE5">
            <w:pPr>
              <w:spacing w:before="60" w:line="240" w:lineRule="auto"/>
              <w:rPr>
                <w:rFonts w:ascii="Calibri" w:eastAsia="Calibri" w:hAnsi="Calibri" w:cs="Calibri"/>
              </w:rPr>
            </w:pPr>
          </w:p>
        </w:tc>
      </w:tr>
      <w:tr w:rsidR="00AD3AE5" w14:paraId="270D08A4" w14:textId="77777777">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42AAB438" w14:textId="77777777" w:rsidR="00AD3AE5" w:rsidRDefault="00173C04">
            <w:pPr>
              <w:spacing w:before="60" w:line="240" w:lineRule="auto"/>
              <w:rPr>
                <w:rFonts w:ascii="Calibri" w:eastAsia="Calibri" w:hAnsi="Calibri" w:cs="Calibri"/>
              </w:rPr>
            </w:pPr>
            <w:r>
              <w:rPr>
                <w:rFonts w:ascii="Calibri" w:eastAsia="Calibri" w:hAnsi="Calibri" w:cs="Calibri"/>
              </w:rPr>
              <w:t>Non-Authentication Errors</w:t>
            </w:r>
          </w:p>
          <w:p w14:paraId="29D0A003" w14:textId="77777777" w:rsidR="00AD3AE5" w:rsidRDefault="00AD3AE5">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43975A7F" w14:textId="77777777" w:rsidR="00AD3AE5" w:rsidRDefault="00173C04">
            <w:pPr>
              <w:spacing w:before="60" w:line="240" w:lineRule="auto"/>
              <w:rPr>
                <w:rFonts w:ascii="Calibri" w:eastAsia="Calibri" w:hAnsi="Calibri" w:cs="Calibri"/>
              </w:rPr>
            </w:pPr>
            <w:r>
              <w:rPr>
                <w:rFonts w:ascii="Calibri" w:eastAsia="Calibri" w:hAnsi="Calibri" w:cs="Calibri"/>
              </w:rPr>
              <w:t>Alert if non-authentication errors exceed a defined threshold as a percentage of total connection attempts.</w:t>
            </w:r>
          </w:p>
          <w:p w14:paraId="207797F3" w14:textId="77777777" w:rsidR="00AD3AE5" w:rsidRDefault="00AD3AE5">
            <w:pPr>
              <w:spacing w:before="60" w:line="240" w:lineRule="auto"/>
              <w:rPr>
                <w:rFonts w:ascii="Calibri" w:eastAsia="Calibri" w:hAnsi="Calibri" w:cs="Calibri"/>
              </w:rPr>
            </w:pPr>
          </w:p>
        </w:tc>
      </w:tr>
      <w:tr w:rsidR="00AD3AE5" w14:paraId="13E963D9" w14:textId="77777777">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3A113A5E" w14:textId="77777777" w:rsidR="00AD3AE5" w:rsidRDefault="00173C04">
            <w:pPr>
              <w:spacing w:before="60" w:line="240" w:lineRule="auto"/>
              <w:rPr>
                <w:rFonts w:ascii="Calibri" w:eastAsia="Calibri" w:hAnsi="Calibri" w:cs="Calibri"/>
              </w:rPr>
            </w:pPr>
            <w:r>
              <w:rPr>
                <w:rFonts w:ascii="Calibri" w:eastAsia="Calibri" w:hAnsi="Calibri" w:cs="Calibri"/>
              </w:rPr>
              <w:t>Query Cache Hit Rate</w:t>
            </w:r>
          </w:p>
          <w:p w14:paraId="41F90A3B" w14:textId="77777777" w:rsidR="00AD3AE5" w:rsidRDefault="00AD3AE5">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0A0A4A5C" w14:textId="77777777" w:rsidR="00AD3AE5" w:rsidRDefault="00173C04">
            <w:pPr>
              <w:spacing w:before="60" w:line="240" w:lineRule="auto"/>
              <w:rPr>
                <w:rFonts w:ascii="Calibri" w:eastAsia="Calibri" w:hAnsi="Calibri" w:cs="Calibri"/>
              </w:rPr>
            </w:pPr>
            <w:r>
              <w:rPr>
                <w:rFonts w:ascii="Calibri" w:eastAsia="Calibri" w:hAnsi="Calibri" w:cs="Calibri"/>
              </w:rPr>
              <w:t>Alert if the query cache hit rate is too low.</w:t>
            </w:r>
          </w:p>
          <w:p w14:paraId="47D3657E" w14:textId="77777777" w:rsidR="00AD3AE5" w:rsidRDefault="00AD3AE5">
            <w:pPr>
              <w:spacing w:before="60" w:line="240" w:lineRule="auto"/>
              <w:rPr>
                <w:rFonts w:ascii="Calibri" w:eastAsia="Calibri" w:hAnsi="Calibri" w:cs="Calibri"/>
              </w:rPr>
            </w:pPr>
          </w:p>
        </w:tc>
      </w:tr>
      <w:tr w:rsidR="00AD3AE5" w14:paraId="513245D6" w14:textId="77777777">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7BA843D6" w14:textId="77777777" w:rsidR="00AD3AE5" w:rsidRDefault="00173C04">
            <w:pPr>
              <w:spacing w:before="60" w:line="240" w:lineRule="auto"/>
              <w:rPr>
                <w:rFonts w:ascii="Calibri" w:eastAsia="Calibri" w:hAnsi="Calibri" w:cs="Calibri"/>
              </w:rPr>
            </w:pPr>
            <w:r>
              <w:rPr>
                <w:rFonts w:ascii="Calibri" w:eastAsia="Calibri" w:hAnsi="Calibri" w:cs="Calibri"/>
              </w:rPr>
              <w:t>Query Cache Undersized</w:t>
            </w:r>
          </w:p>
          <w:p w14:paraId="013F57F1" w14:textId="77777777" w:rsidR="00AD3AE5" w:rsidRDefault="00AD3AE5">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761D5AF1" w14:textId="77777777" w:rsidR="00AD3AE5" w:rsidRDefault="00173C04">
            <w:pPr>
              <w:spacing w:before="60" w:line="240" w:lineRule="auto"/>
              <w:rPr>
                <w:rFonts w:ascii="Calibri" w:eastAsia="Calibri" w:hAnsi="Calibri" w:cs="Calibri"/>
              </w:rPr>
            </w:pPr>
            <w:r>
              <w:rPr>
                <w:rFonts w:ascii="Calibri" w:eastAsia="Calibri" w:hAnsi="Calibri" w:cs="Calibri"/>
              </w:rPr>
              <w:t>Alert if there are any query cache low memory prunes.</w:t>
            </w:r>
          </w:p>
          <w:p w14:paraId="5F36B7B3" w14:textId="77777777" w:rsidR="00AD3AE5" w:rsidRDefault="00AD3AE5">
            <w:pPr>
              <w:spacing w:before="60" w:line="240" w:lineRule="auto"/>
              <w:rPr>
                <w:rFonts w:ascii="Calibri" w:eastAsia="Calibri" w:hAnsi="Calibri" w:cs="Calibri"/>
              </w:rPr>
            </w:pPr>
          </w:p>
        </w:tc>
      </w:tr>
      <w:tr w:rsidR="00AD3AE5" w14:paraId="74BE7E79" w14:textId="77777777">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10AE0D98" w14:textId="77777777" w:rsidR="00AD3AE5" w:rsidRDefault="00173C04">
            <w:pPr>
              <w:spacing w:before="60" w:line="240" w:lineRule="auto"/>
              <w:rPr>
                <w:rFonts w:ascii="Calibri" w:eastAsia="Calibri" w:hAnsi="Calibri" w:cs="Calibri"/>
              </w:rPr>
            </w:pPr>
            <w:r>
              <w:rPr>
                <w:rFonts w:ascii="Calibri" w:eastAsia="Calibri" w:hAnsi="Calibri" w:cs="Calibri"/>
              </w:rPr>
              <w:t xml:space="preserve">Query Waiting </w:t>
            </w:r>
            <w:proofErr w:type="gramStart"/>
            <w:r>
              <w:rPr>
                <w:rFonts w:ascii="Calibri" w:eastAsia="Calibri" w:hAnsi="Calibri" w:cs="Calibri"/>
              </w:rPr>
              <w:t>For</w:t>
            </w:r>
            <w:proofErr w:type="gramEnd"/>
            <w:r>
              <w:rPr>
                <w:rFonts w:ascii="Calibri" w:eastAsia="Calibri" w:hAnsi="Calibri" w:cs="Calibri"/>
              </w:rPr>
              <w:t xml:space="preserve"> Table Lock</w:t>
            </w:r>
          </w:p>
          <w:p w14:paraId="004C3473" w14:textId="77777777" w:rsidR="00AD3AE5" w:rsidRDefault="00AD3AE5">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0684C40C" w14:textId="77777777" w:rsidR="00AD3AE5" w:rsidRDefault="00173C04">
            <w:pPr>
              <w:spacing w:before="60" w:line="240" w:lineRule="auto"/>
              <w:rPr>
                <w:rFonts w:ascii="Calibri" w:eastAsia="Calibri" w:hAnsi="Calibri" w:cs="Calibri"/>
              </w:rPr>
            </w:pPr>
            <w:r>
              <w:rPr>
                <w:rFonts w:ascii="Calibri" w:eastAsia="Calibri" w:hAnsi="Calibri" w:cs="Calibri"/>
              </w:rPr>
              <w:lastRenderedPageBreak/>
              <w:t xml:space="preserve">Alert on queries waiting for a long time on a table </w:t>
            </w:r>
            <w:r>
              <w:rPr>
                <w:rFonts w:ascii="Calibri" w:eastAsia="Calibri" w:hAnsi="Calibri" w:cs="Calibri"/>
              </w:rPr>
              <w:lastRenderedPageBreak/>
              <w:t>lock.</w:t>
            </w:r>
          </w:p>
          <w:p w14:paraId="2E61B08B" w14:textId="77777777" w:rsidR="00AD3AE5" w:rsidRDefault="00AD3AE5">
            <w:pPr>
              <w:spacing w:before="60" w:line="240" w:lineRule="auto"/>
              <w:rPr>
                <w:rFonts w:ascii="Calibri" w:eastAsia="Calibri" w:hAnsi="Calibri" w:cs="Calibri"/>
              </w:rPr>
            </w:pPr>
          </w:p>
        </w:tc>
      </w:tr>
      <w:tr w:rsidR="00AD3AE5" w14:paraId="44738D7B" w14:textId="77777777">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4B06E7E6" w14:textId="77777777" w:rsidR="00AD3AE5" w:rsidRDefault="00173C04">
            <w:pPr>
              <w:spacing w:before="60" w:line="240" w:lineRule="auto"/>
              <w:rPr>
                <w:rFonts w:ascii="Calibri" w:eastAsia="Calibri" w:hAnsi="Calibri" w:cs="Calibri"/>
              </w:rPr>
            </w:pPr>
            <w:r>
              <w:rPr>
                <w:rFonts w:ascii="Calibri" w:eastAsia="Calibri" w:hAnsi="Calibri" w:cs="Calibri"/>
              </w:rPr>
              <w:lastRenderedPageBreak/>
              <w:t>Replication Server Times Out of Sync</w:t>
            </w:r>
          </w:p>
          <w:p w14:paraId="62FB2F0E" w14:textId="77777777" w:rsidR="00AD3AE5" w:rsidRDefault="00AD3AE5">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59491762" w14:textId="77777777" w:rsidR="00AD3AE5" w:rsidRDefault="00173C04">
            <w:pPr>
              <w:spacing w:before="60" w:line="240" w:lineRule="auto"/>
              <w:rPr>
                <w:rFonts w:ascii="Calibri" w:eastAsia="Calibri" w:hAnsi="Calibri" w:cs="Calibri"/>
              </w:rPr>
            </w:pPr>
            <w:r>
              <w:rPr>
                <w:rFonts w:ascii="Calibri" w:eastAsia="Calibri" w:hAnsi="Calibri" w:cs="Calibri"/>
              </w:rPr>
              <w:t>Alert if the clocks on the replication servers monitored by the MySQL server are out of sync.</w:t>
            </w:r>
          </w:p>
          <w:p w14:paraId="6412E8A2" w14:textId="77777777" w:rsidR="00AD3AE5" w:rsidRDefault="00AD3AE5">
            <w:pPr>
              <w:spacing w:before="60" w:line="240" w:lineRule="auto"/>
              <w:rPr>
                <w:rFonts w:ascii="Calibri" w:eastAsia="Calibri" w:hAnsi="Calibri" w:cs="Calibri"/>
              </w:rPr>
            </w:pPr>
          </w:p>
        </w:tc>
      </w:tr>
      <w:tr w:rsidR="00AD3AE5" w14:paraId="72862FED" w14:textId="77777777">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2007807A" w14:textId="77777777" w:rsidR="00AD3AE5" w:rsidRDefault="00173C04">
            <w:pPr>
              <w:spacing w:before="60" w:line="240" w:lineRule="auto"/>
              <w:rPr>
                <w:rFonts w:ascii="Calibri" w:eastAsia="Calibri" w:hAnsi="Calibri" w:cs="Calibri"/>
              </w:rPr>
            </w:pPr>
            <w:r>
              <w:rPr>
                <w:rFonts w:ascii="Calibri" w:eastAsia="Calibri" w:hAnsi="Calibri" w:cs="Calibri"/>
              </w:rPr>
              <w:t>Replication Slave Behind Master</w:t>
            </w:r>
          </w:p>
          <w:p w14:paraId="5AD88529" w14:textId="77777777" w:rsidR="00AD3AE5" w:rsidRDefault="00AD3AE5">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3F79629E" w14:textId="77777777" w:rsidR="00AD3AE5" w:rsidRDefault="00173C04">
            <w:pPr>
              <w:spacing w:before="60" w:line="240" w:lineRule="auto"/>
              <w:rPr>
                <w:rFonts w:ascii="Calibri" w:eastAsia="Calibri" w:hAnsi="Calibri" w:cs="Calibri"/>
              </w:rPr>
            </w:pPr>
            <w:r>
              <w:rPr>
                <w:rFonts w:ascii="Calibri" w:eastAsia="Calibri" w:hAnsi="Calibri" w:cs="Calibri"/>
              </w:rPr>
              <w:t>Alert if a replication slave is falling behind the master.</w:t>
            </w:r>
          </w:p>
          <w:p w14:paraId="2EC91061" w14:textId="77777777" w:rsidR="00AD3AE5" w:rsidRDefault="00AD3AE5">
            <w:pPr>
              <w:spacing w:before="60" w:line="240" w:lineRule="auto"/>
              <w:rPr>
                <w:rFonts w:ascii="Calibri" w:eastAsia="Calibri" w:hAnsi="Calibri" w:cs="Calibri"/>
              </w:rPr>
            </w:pPr>
          </w:p>
        </w:tc>
      </w:tr>
      <w:tr w:rsidR="00AD3AE5" w14:paraId="5BECF473" w14:textId="77777777">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20E99D5F" w14:textId="77777777" w:rsidR="00AD3AE5" w:rsidRDefault="00173C04">
            <w:pPr>
              <w:spacing w:before="60" w:line="240" w:lineRule="auto"/>
              <w:rPr>
                <w:rFonts w:ascii="Calibri" w:eastAsia="Calibri" w:hAnsi="Calibri" w:cs="Calibri"/>
              </w:rPr>
            </w:pPr>
            <w:r>
              <w:rPr>
                <w:rFonts w:ascii="Calibri" w:eastAsia="Calibri" w:hAnsi="Calibri" w:cs="Calibri"/>
              </w:rPr>
              <w:t>Replication Slave Connection Unavailable</w:t>
            </w:r>
          </w:p>
          <w:p w14:paraId="3D470C2B" w14:textId="77777777" w:rsidR="00AD3AE5" w:rsidRDefault="00AD3AE5">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69AAB279" w14:textId="77777777" w:rsidR="00AD3AE5" w:rsidRDefault="00173C04">
            <w:pPr>
              <w:spacing w:before="60" w:line="240" w:lineRule="auto"/>
              <w:rPr>
                <w:rFonts w:ascii="Calibri" w:eastAsia="Calibri" w:hAnsi="Calibri" w:cs="Calibri"/>
              </w:rPr>
            </w:pPr>
            <w:r>
              <w:rPr>
                <w:rFonts w:ascii="Calibri" w:eastAsia="Calibri" w:hAnsi="Calibri" w:cs="Calibri"/>
              </w:rPr>
              <w:t xml:space="preserve">Alert if a replication slave is unreachable by the </w:t>
            </w:r>
            <w:proofErr w:type="spellStart"/>
            <w:r>
              <w:rPr>
                <w:rFonts w:ascii="Calibri" w:eastAsia="Calibri" w:hAnsi="Calibri" w:cs="Calibri"/>
              </w:rPr>
              <w:t>Foglight</w:t>
            </w:r>
            <w:proofErr w:type="spellEnd"/>
            <w:r>
              <w:rPr>
                <w:rFonts w:ascii="Calibri" w:eastAsia="Calibri" w:hAnsi="Calibri" w:cs="Calibri"/>
              </w:rPr>
              <w:t xml:space="preserve"> Agent.</w:t>
            </w:r>
          </w:p>
          <w:p w14:paraId="548DB887" w14:textId="77777777" w:rsidR="00AD3AE5" w:rsidRDefault="00AD3AE5">
            <w:pPr>
              <w:spacing w:before="60" w:line="240" w:lineRule="auto"/>
              <w:rPr>
                <w:rFonts w:ascii="Calibri" w:eastAsia="Calibri" w:hAnsi="Calibri" w:cs="Calibri"/>
              </w:rPr>
            </w:pPr>
          </w:p>
        </w:tc>
      </w:tr>
      <w:tr w:rsidR="00AD3AE5" w14:paraId="699D9FC8" w14:textId="77777777">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2C6ABEB7" w14:textId="77777777" w:rsidR="00AD3AE5" w:rsidRDefault="00173C04">
            <w:pPr>
              <w:spacing w:before="60" w:line="240" w:lineRule="auto"/>
              <w:rPr>
                <w:rFonts w:ascii="Calibri" w:eastAsia="Calibri" w:hAnsi="Calibri" w:cs="Calibri"/>
              </w:rPr>
            </w:pPr>
            <w:r>
              <w:rPr>
                <w:rFonts w:ascii="Calibri" w:eastAsia="Calibri" w:hAnsi="Calibri" w:cs="Calibri"/>
              </w:rPr>
              <w:t>Replication Slave I/O in Failed State</w:t>
            </w:r>
          </w:p>
          <w:p w14:paraId="16232B47" w14:textId="77777777" w:rsidR="00AD3AE5" w:rsidRDefault="00AD3AE5">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5E40107E" w14:textId="77777777" w:rsidR="00AD3AE5" w:rsidRDefault="00173C04">
            <w:pPr>
              <w:spacing w:before="60" w:line="240" w:lineRule="auto"/>
              <w:rPr>
                <w:rFonts w:ascii="Calibri" w:eastAsia="Calibri" w:hAnsi="Calibri" w:cs="Calibri"/>
              </w:rPr>
            </w:pPr>
            <w:r>
              <w:rPr>
                <w:rFonts w:ascii="Calibri" w:eastAsia="Calibri" w:hAnsi="Calibri" w:cs="Calibri"/>
              </w:rPr>
              <w:t>Alert if a replication server is either reconnecting or waiting to reconnect after a disconnection event.</w:t>
            </w:r>
          </w:p>
          <w:p w14:paraId="5AC59979" w14:textId="77777777" w:rsidR="00AD3AE5" w:rsidRDefault="00AD3AE5">
            <w:pPr>
              <w:spacing w:before="60" w:line="240" w:lineRule="auto"/>
              <w:rPr>
                <w:rFonts w:ascii="Calibri" w:eastAsia="Calibri" w:hAnsi="Calibri" w:cs="Calibri"/>
              </w:rPr>
            </w:pPr>
          </w:p>
        </w:tc>
      </w:tr>
      <w:tr w:rsidR="00AD3AE5" w14:paraId="211D173B" w14:textId="77777777">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5F0799EA" w14:textId="77777777" w:rsidR="00AD3AE5" w:rsidRDefault="00173C04">
            <w:pPr>
              <w:spacing w:before="60" w:line="240" w:lineRule="auto"/>
              <w:rPr>
                <w:rFonts w:ascii="Calibri" w:eastAsia="Calibri" w:hAnsi="Calibri" w:cs="Calibri"/>
              </w:rPr>
            </w:pPr>
            <w:r>
              <w:rPr>
                <w:rFonts w:ascii="Calibri" w:eastAsia="Calibri" w:hAnsi="Calibri" w:cs="Calibri"/>
              </w:rPr>
              <w:t>Replication Slave I/O Thread Not Running</w:t>
            </w:r>
          </w:p>
          <w:p w14:paraId="41A8932E" w14:textId="77777777" w:rsidR="00AD3AE5" w:rsidRDefault="00AD3AE5">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7B231822" w14:textId="77777777" w:rsidR="00AD3AE5" w:rsidRDefault="00173C04">
            <w:pPr>
              <w:spacing w:before="60" w:line="240" w:lineRule="auto"/>
              <w:rPr>
                <w:rFonts w:ascii="Calibri" w:eastAsia="Calibri" w:hAnsi="Calibri" w:cs="Calibri"/>
              </w:rPr>
            </w:pPr>
            <w:r>
              <w:rPr>
                <w:rFonts w:ascii="Calibri" w:eastAsia="Calibri" w:hAnsi="Calibri" w:cs="Calibri"/>
              </w:rPr>
              <w:t>Alert if the Slave IO Thread for a Replication Slave server is either not running or not connected to a replication master.</w:t>
            </w:r>
          </w:p>
          <w:p w14:paraId="0C61DB0C" w14:textId="77777777" w:rsidR="00AD3AE5" w:rsidRDefault="00AD3AE5">
            <w:pPr>
              <w:spacing w:before="60" w:line="240" w:lineRule="auto"/>
              <w:rPr>
                <w:rFonts w:ascii="Calibri" w:eastAsia="Calibri" w:hAnsi="Calibri" w:cs="Calibri"/>
              </w:rPr>
            </w:pPr>
          </w:p>
        </w:tc>
      </w:tr>
      <w:tr w:rsidR="00AD3AE5" w14:paraId="16269E9C" w14:textId="77777777">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7410EAED" w14:textId="77777777" w:rsidR="00AD3AE5" w:rsidRDefault="00173C04">
            <w:pPr>
              <w:spacing w:before="60" w:line="240" w:lineRule="auto"/>
              <w:rPr>
                <w:rFonts w:ascii="Calibri" w:eastAsia="Calibri" w:hAnsi="Calibri" w:cs="Calibri"/>
              </w:rPr>
            </w:pPr>
            <w:r>
              <w:rPr>
                <w:rFonts w:ascii="Calibri" w:eastAsia="Calibri" w:hAnsi="Calibri" w:cs="Calibri"/>
              </w:rPr>
              <w:t>Replication Slave SQL Thread Not Running</w:t>
            </w:r>
          </w:p>
          <w:p w14:paraId="481184A7" w14:textId="77777777" w:rsidR="00AD3AE5" w:rsidRDefault="00AD3AE5">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631ACC90" w14:textId="77777777" w:rsidR="00AD3AE5" w:rsidRDefault="00173C04">
            <w:pPr>
              <w:spacing w:before="60" w:line="240" w:lineRule="auto"/>
              <w:rPr>
                <w:rFonts w:ascii="Calibri" w:eastAsia="Calibri" w:hAnsi="Calibri" w:cs="Calibri"/>
              </w:rPr>
            </w:pPr>
            <w:r>
              <w:rPr>
                <w:rFonts w:ascii="Calibri" w:eastAsia="Calibri" w:hAnsi="Calibri" w:cs="Calibri"/>
              </w:rPr>
              <w:t>Alert if the Slave SQL Thread for a Replication Slave server is not running</w:t>
            </w:r>
          </w:p>
        </w:tc>
      </w:tr>
      <w:tr w:rsidR="00AD3AE5" w14:paraId="2F0DD892" w14:textId="77777777">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629F8888" w14:textId="77777777" w:rsidR="00AD3AE5" w:rsidRDefault="00173C04">
            <w:pPr>
              <w:spacing w:before="60" w:line="240" w:lineRule="auto"/>
              <w:rPr>
                <w:rFonts w:ascii="Calibri" w:eastAsia="Calibri" w:hAnsi="Calibri" w:cs="Calibri"/>
              </w:rPr>
            </w:pPr>
            <w:r>
              <w:rPr>
                <w:rFonts w:ascii="Calibri" w:eastAsia="Calibri" w:hAnsi="Calibri" w:cs="Calibri"/>
              </w:rPr>
              <w:t>Slave Behind Master</w:t>
            </w:r>
          </w:p>
          <w:p w14:paraId="1D45BCA6" w14:textId="77777777" w:rsidR="00AD3AE5" w:rsidRDefault="00AD3AE5">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1762EDB8" w14:textId="77777777" w:rsidR="00AD3AE5" w:rsidRDefault="00173C04">
            <w:pPr>
              <w:spacing w:before="60" w:line="240" w:lineRule="auto"/>
              <w:rPr>
                <w:rFonts w:ascii="Calibri" w:eastAsia="Calibri" w:hAnsi="Calibri" w:cs="Calibri"/>
              </w:rPr>
            </w:pPr>
            <w:r>
              <w:rPr>
                <w:rFonts w:ascii="Calibri" w:eastAsia="Calibri" w:hAnsi="Calibri" w:cs="Calibri"/>
              </w:rPr>
              <w:t>Alert if a slave is falling behind the master.</w:t>
            </w:r>
          </w:p>
          <w:p w14:paraId="49467546" w14:textId="77777777" w:rsidR="00AD3AE5" w:rsidRDefault="00AD3AE5">
            <w:pPr>
              <w:spacing w:before="60" w:line="240" w:lineRule="auto"/>
              <w:rPr>
                <w:rFonts w:ascii="Calibri" w:eastAsia="Calibri" w:hAnsi="Calibri" w:cs="Calibri"/>
              </w:rPr>
            </w:pPr>
          </w:p>
        </w:tc>
      </w:tr>
      <w:tr w:rsidR="00AD3AE5" w14:paraId="5A48FF81" w14:textId="77777777">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413A2039" w14:textId="77777777" w:rsidR="00AD3AE5" w:rsidRDefault="00173C04">
            <w:pPr>
              <w:spacing w:before="60" w:line="240" w:lineRule="auto"/>
              <w:rPr>
                <w:rFonts w:ascii="Calibri" w:eastAsia="Calibri" w:hAnsi="Calibri" w:cs="Calibri"/>
              </w:rPr>
            </w:pPr>
            <w:r>
              <w:rPr>
                <w:rFonts w:ascii="Calibri" w:eastAsia="Calibri" w:hAnsi="Calibri" w:cs="Calibri"/>
              </w:rPr>
              <w:t>Slave I/O in Failed State</w:t>
            </w: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6DF2F39C" w14:textId="77777777" w:rsidR="00AD3AE5" w:rsidRDefault="00173C04">
            <w:pPr>
              <w:spacing w:before="60" w:line="240" w:lineRule="auto"/>
              <w:rPr>
                <w:rFonts w:ascii="Calibri" w:eastAsia="Calibri" w:hAnsi="Calibri" w:cs="Calibri"/>
              </w:rPr>
            </w:pPr>
            <w:r>
              <w:rPr>
                <w:rFonts w:ascii="Calibri" w:eastAsia="Calibri" w:hAnsi="Calibri" w:cs="Calibri"/>
              </w:rPr>
              <w:t xml:space="preserve">Alert if the </w:t>
            </w:r>
            <w:proofErr w:type="spellStart"/>
            <w:r>
              <w:rPr>
                <w:rFonts w:ascii="Calibri" w:eastAsia="Calibri" w:hAnsi="Calibri" w:cs="Calibri"/>
              </w:rPr>
              <w:t>SlaveIOState</w:t>
            </w:r>
            <w:proofErr w:type="spellEnd"/>
            <w:r>
              <w:rPr>
                <w:rFonts w:ascii="Calibri" w:eastAsia="Calibri" w:hAnsi="Calibri" w:cs="Calibri"/>
              </w:rPr>
              <w:t xml:space="preserve"> for the MySQL server is either reconnecting or waiting to reconnect after a disconnection event.</w:t>
            </w:r>
          </w:p>
          <w:p w14:paraId="1C789DC3" w14:textId="77777777" w:rsidR="00AD3AE5" w:rsidRDefault="00AD3AE5">
            <w:pPr>
              <w:spacing w:before="60" w:line="240" w:lineRule="auto"/>
              <w:rPr>
                <w:rFonts w:ascii="Calibri" w:eastAsia="Calibri" w:hAnsi="Calibri" w:cs="Calibri"/>
              </w:rPr>
            </w:pPr>
          </w:p>
        </w:tc>
      </w:tr>
      <w:tr w:rsidR="00AD3AE5" w14:paraId="4B701845" w14:textId="77777777">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3D7EE483" w14:textId="77777777" w:rsidR="00AD3AE5" w:rsidRDefault="00173C04">
            <w:pPr>
              <w:spacing w:before="60" w:line="240" w:lineRule="auto"/>
              <w:rPr>
                <w:rFonts w:ascii="Calibri" w:eastAsia="Calibri" w:hAnsi="Calibri" w:cs="Calibri"/>
              </w:rPr>
            </w:pPr>
            <w:r>
              <w:rPr>
                <w:rFonts w:ascii="Calibri" w:eastAsia="Calibri" w:hAnsi="Calibri" w:cs="Calibri"/>
              </w:rPr>
              <w:t>Slave I/O Thread Not Running</w:t>
            </w:r>
          </w:p>
          <w:p w14:paraId="4811379A" w14:textId="77777777" w:rsidR="00AD3AE5" w:rsidRDefault="00AD3AE5">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578EE9C2" w14:textId="77777777" w:rsidR="00AD3AE5" w:rsidRDefault="00173C04">
            <w:pPr>
              <w:spacing w:before="60" w:line="240" w:lineRule="auto"/>
              <w:rPr>
                <w:rFonts w:ascii="Calibri" w:eastAsia="Calibri" w:hAnsi="Calibri" w:cs="Calibri"/>
              </w:rPr>
            </w:pPr>
            <w:r>
              <w:rPr>
                <w:rFonts w:ascii="Calibri" w:eastAsia="Calibri" w:hAnsi="Calibri" w:cs="Calibri"/>
              </w:rPr>
              <w:t>Alert if the Slave IO Thread for the MySQL server is either not running or not connected to a replication master.</w:t>
            </w:r>
          </w:p>
          <w:p w14:paraId="20AA9703" w14:textId="77777777" w:rsidR="00AD3AE5" w:rsidRDefault="00AD3AE5">
            <w:pPr>
              <w:spacing w:before="60" w:line="240" w:lineRule="auto"/>
              <w:rPr>
                <w:rFonts w:ascii="Calibri" w:eastAsia="Calibri" w:hAnsi="Calibri" w:cs="Calibri"/>
              </w:rPr>
            </w:pPr>
          </w:p>
        </w:tc>
      </w:tr>
      <w:tr w:rsidR="00AD3AE5" w14:paraId="07CB14E6" w14:textId="77777777">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265FE22A" w14:textId="77777777" w:rsidR="00AD3AE5" w:rsidRDefault="00173C04">
            <w:pPr>
              <w:spacing w:before="60" w:line="240" w:lineRule="auto"/>
              <w:rPr>
                <w:rFonts w:ascii="Calibri" w:eastAsia="Calibri" w:hAnsi="Calibri" w:cs="Calibri"/>
              </w:rPr>
            </w:pPr>
            <w:r>
              <w:rPr>
                <w:rFonts w:ascii="Calibri" w:eastAsia="Calibri" w:hAnsi="Calibri" w:cs="Calibri"/>
              </w:rPr>
              <w:t>Slave SQL Thread Not Running</w:t>
            </w:r>
          </w:p>
          <w:p w14:paraId="47742998" w14:textId="77777777" w:rsidR="00AD3AE5" w:rsidRDefault="00AD3AE5">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4E6C78DF" w14:textId="77777777" w:rsidR="00AD3AE5" w:rsidRDefault="00173C04">
            <w:pPr>
              <w:spacing w:before="60" w:line="240" w:lineRule="auto"/>
              <w:rPr>
                <w:rFonts w:ascii="Calibri" w:eastAsia="Calibri" w:hAnsi="Calibri" w:cs="Calibri"/>
              </w:rPr>
            </w:pPr>
            <w:r>
              <w:rPr>
                <w:rFonts w:ascii="Calibri" w:eastAsia="Calibri" w:hAnsi="Calibri" w:cs="Calibri"/>
              </w:rPr>
              <w:t>Alert if the Slave SQL Thread for a Slave server is not running.</w:t>
            </w:r>
          </w:p>
          <w:p w14:paraId="3265D5E2" w14:textId="77777777" w:rsidR="00AD3AE5" w:rsidRDefault="00AD3AE5">
            <w:pPr>
              <w:spacing w:before="60" w:line="240" w:lineRule="auto"/>
              <w:rPr>
                <w:rFonts w:ascii="Calibri" w:eastAsia="Calibri" w:hAnsi="Calibri" w:cs="Calibri"/>
              </w:rPr>
            </w:pPr>
          </w:p>
        </w:tc>
      </w:tr>
      <w:tr w:rsidR="00AD3AE5" w14:paraId="19F4AAEA" w14:textId="77777777">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14ED6E36" w14:textId="77777777" w:rsidR="00AD3AE5" w:rsidRDefault="00173C04">
            <w:pPr>
              <w:spacing w:before="60" w:line="240" w:lineRule="auto"/>
              <w:rPr>
                <w:rFonts w:ascii="Calibri" w:eastAsia="Calibri" w:hAnsi="Calibri" w:cs="Calibri"/>
              </w:rPr>
            </w:pPr>
            <w:r>
              <w:rPr>
                <w:rFonts w:ascii="Calibri" w:eastAsia="Calibri" w:hAnsi="Calibri" w:cs="Calibri"/>
              </w:rPr>
              <w:lastRenderedPageBreak/>
              <w:t>Slow Connections</w:t>
            </w:r>
          </w:p>
          <w:p w14:paraId="73A9B8FF" w14:textId="77777777" w:rsidR="00AD3AE5" w:rsidRDefault="00AD3AE5">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512B155B" w14:textId="77777777" w:rsidR="00AD3AE5" w:rsidRDefault="00173C04">
            <w:pPr>
              <w:spacing w:before="60" w:line="240" w:lineRule="auto"/>
              <w:rPr>
                <w:rFonts w:ascii="Calibri" w:eastAsia="Calibri" w:hAnsi="Calibri" w:cs="Calibri"/>
              </w:rPr>
            </w:pPr>
            <w:r>
              <w:rPr>
                <w:rFonts w:ascii="Calibri" w:eastAsia="Calibri" w:hAnsi="Calibri" w:cs="Calibri"/>
              </w:rPr>
              <w:t>Alert if it is taking a long time to connect.</w:t>
            </w:r>
          </w:p>
          <w:p w14:paraId="7CDF34AC" w14:textId="77777777" w:rsidR="00AD3AE5" w:rsidRDefault="00AD3AE5">
            <w:pPr>
              <w:spacing w:before="60" w:line="240" w:lineRule="auto"/>
              <w:rPr>
                <w:rFonts w:ascii="Calibri" w:eastAsia="Calibri" w:hAnsi="Calibri" w:cs="Calibri"/>
              </w:rPr>
            </w:pPr>
          </w:p>
        </w:tc>
      </w:tr>
      <w:tr w:rsidR="00AD3AE5" w14:paraId="2C4E9146" w14:textId="77777777">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5A4D935F" w14:textId="77777777" w:rsidR="00AD3AE5" w:rsidRDefault="00173C04">
            <w:pPr>
              <w:spacing w:before="60" w:line="240" w:lineRule="auto"/>
              <w:rPr>
                <w:rFonts w:ascii="Calibri" w:eastAsia="Calibri" w:hAnsi="Calibri" w:cs="Calibri"/>
              </w:rPr>
            </w:pPr>
            <w:r>
              <w:rPr>
                <w:rFonts w:ascii="Calibri" w:eastAsia="Calibri" w:hAnsi="Calibri" w:cs="Calibri"/>
              </w:rPr>
              <w:t>Slow Query Average Execution Time</w:t>
            </w:r>
          </w:p>
          <w:p w14:paraId="6D1B7E79" w14:textId="77777777" w:rsidR="00AD3AE5" w:rsidRDefault="00AD3AE5">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52CFD56D" w14:textId="77777777" w:rsidR="00AD3AE5" w:rsidRDefault="00173C04">
            <w:pPr>
              <w:spacing w:before="60" w:line="240" w:lineRule="auto"/>
              <w:rPr>
                <w:rFonts w:ascii="Calibri" w:eastAsia="Calibri" w:hAnsi="Calibri" w:cs="Calibri"/>
              </w:rPr>
            </w:pPr>
            <w:r>
              <w:rPr>
                <w:rFonts w:ascii="Calibri" w:eastAsia="Calibri" w:hAnsi="Calibri" w:cs="Calibri"/>
              </w:rPr>
              <w:t>Alert if the average execution time for queries written to the slow query log is too long.</w:t>
            </w:r>
          </w:p>
          <w:p w14:paraId="0A3B9EFA" w14:textId="77777777" w:rsidR="00AD3AE5" w:rsidRDefault="00AD3AE5">
            <w:pPr>
              <w:spacing w:before="60" w:line="240" w:lineRule="auto"/>
              <w:rPr>
                <w:rFonts w:ascii="Calibri" w:eastAsia="Calibri" w:hAnsi="Calibri" w:cs="Calibri"/>
              </w:rPr>
            </w:pPr>
          </w:p>
        </w:tc>
      </w:tr>
      <w:tr w:rsidR="00AD3AE5" w14:paraId="20E8C126" w14:textId="77777777">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5D27E399" w14:textId="77777777" w:rsidR="00AD3AE5" w:rsidRDefault="00173C04">
            <w:pPr>
              <w:spacing w:before="60" w:line="240" w:lineRule="auto"/>
              <w:rPr>
                <w:rFonts w:ascii="Calibri" w:eastAsia="Calibri" w:hAnsi="Calibri" w:cs="Calibri"/>
              </w:rPr>
            </w:pPr>
            <w:r>
              <w:rPr>
                <w:rFonts w:ascii="Calibri" w:eastAsia="Calibri" w:hAnsi="Calibri" w:cs="Calibri"/>
              </w:rPr>
              <w:t>Slow Query Max Execution Time</w:t>
            </w:r>
          </w:p>
          <w:p w14:paraId="5E53551F" w14:textId="77777777" w:rsidR="00AD3AE5" w:rsidRDefault="00AD3AE5">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3DF57FB9" w14:textId="77777777" w:rsidR="00AD3AE5" w:rsidRDefault="00173C04">
            <w:pPr>
              <w:spacing w:before="60" w:line="240" w:lineRule="auto"/>
              <w:rPr>
                <w:rFonts w:ascii="Calibri" w:eastAsia="Calibri" w:hAnsi="Calibri" w:cs="Calibri"/>
              </w:rPr>
            </w:pPr>
            <w:r>
              <w:rPr>
                <w:rFonts w:ascii="Calibri" w:eastAsia="Calibri" w:hAnsi="Calibri" w:cs="Calibri"/>
              </w:rPr>
              <w:t>Alert if the maximum execution time for queries written to the slow query log is too long.</w:t>
            </w:r>
          </w:p>
          <w:p w14:paraId="0E31A08C" w14:textId="77777777" w:rsidR="00AD3AE5" w:rsidRDefault="00AD3AE5">
            <w:pPr>
              <w:spacing w:before="60" w:line="240" w:lineRule="auto"/>
              <w:rPr>
                <w:rFonts w:ascii="Calibri" w:eastAsia="Calibri" w:hAnsi="Calibri" w:cs="Calibri"/>
              </w:rPr>
            </w:pPr>
          </w:p>
        </w:tc>
      </w:tr>
      <w:tr w:rsidR="00AD3AE5" w14:paraId="1A902317" w14:textId="77777777">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1C46A1AE" w14:textId="77777777" w:rsidR="00AD3AE5" w:rsidRDefault="00173C04">
            <w:pPr>
              <w:spacing w:before="60" w:line="240" w:lineRule="auto"/>
              <w:rPr>
                <w:rFonts w:ascii="Calibri" w:eastAsia="Calibri" w:hAnsi="Calibri" w:cs="Calibri"/>
              </w:rPr>
            </w:pPr>
            <w:r>
              <w:rPr>
                <w:rFonts w:ascii="Calibri" w:eastAsia="Calibri" w:hAnsi="Calibri" w:cs="Calibri"/>
              </w:rPr>
              <w:t>Table Scans Excessive</w:t>
            </w:r>
          </w:p>
          <w:p w14:paraId="5CB53FA4" w14:textId="77777777" w:rsidR="00AD3AE5" w:rsidRDefault="00AD3AE5">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30574F98" w14:textId="77777777" w:rsidR="00AD3AE5" w:rsidRDefault="00173C04">
            <w:pPr>
              <w:spacing w:before="60" w:line="240" w:lineRule="auto"/>
              <w:rPr>
                <w:rFonts w:ascii="Calibri" w:eastAsia="Calibri" w:hAnsi="Calibri" w:cs="Calibri"/>
              </w:rPr>
            </w:pPr>
            <w:r>
              <w:rPr>
                <w:rFonts w:ascii="Calibri" w:eastAsia="Calibri" w:hAnsi="Calibri" w:cs="Calibri"/>
              </w:rPr>
              <w:t>Alert if the MySQL server does not appear to be using indexes efficiently.</w:t>
            </w:r>
          </w:p>
          <w:p w14:paraId="20954BF8" w14:textId="77777777" w:rsidR="00AD3AE5" w:rsidRDefault="00AD3AE5">
            <w:pPr>
              <w:spacing w:before="60" w:line="240" w:lineRule="auto"/>
              <w:rPr>
                <w:rFonts w:ascii="Calibri" w:eastAsia="Calibri" w:hAnsi="Calibri" w:cs="Calibri"/>
              </w:rPr>
            </w:pPr>
          </w:p>
        </w:tc>
      </w:tr>
      <w:tr w:rsidR="00AD3AE5" w14:paraId="61BE5D2D" w14:textId="77777777">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269EF376" w14:textId="77777777" w:rsidR="00AD3AE5" w:rsidRDefault="00173C04">
            <w:pPr>
              <w:spacing w:before="60" w:line="240" w:lineRule="auto"/>
              <w:rPr>
                <w:rFonts w:ascii="Calibri" w:eastAsia="Calibri" w:hAnsi="Calibri" w:cs="Calibri"/>
              </w:rPr>
            </w:pPr>
            <w:r>
              <w:rPr>
                <w:rFonts w:ascii="Calibri" w:eastAsia="Calibri" w:hAnsi="Calibri" w:cs="Calibri"/>
              </w:rPr>
              <w:t>Tablespace Utilization</w:t>
            </w:r>
          </w:p>
          <w:p w14:paraId="3AEEC1FF" w14:textId="77777777" w:rsidR="00AD3AE5" w:rsidRDefault="00AD3AE5">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74951C17" w14:textId="77777777" w:rsidR="00AD3AE5" w:rsidRDefault="00173C04">
            <w:pPr>
              <w:spacing w:before="60" w:line="240" w:lineRule="auto"/>
              <w:rPr>
                <w:rFonts w:ascii="Calibri" w:eastAsia="Calibri" w:hAnsi="Calibri" w:cs="Calibri"/>
              </w:rPr>
            </w:pPr>
            <w:r>
              <w:rPr>
                <w:rFonts w:ascii="Calibri" w:eastAsia="Calibri" w:hAnsi="Calibri" w:cs="Calibri"/>
              </w:rPr>
              <w:t xml:space="preserve">Alert if the amount of tablespace left in an </w:t>
            </w:r>
            <w:proofErr w:type="spellStart"/>
            <w:r>
              <w:rPr>
                <w:rFonts w:ascii="Calibri" w:eastAsia="Calibri" w:hAnsi="Calibri" w:cs="Calibri"/>
              </w:rPr>
              <w:t>InnoDB</w:t>
            </w:r>
            <w:proofErr w:type="spellEnd"/>
            <w:r>
              <w:rPr>
                <w:rFonts w:ascii="Calibri" w:eastAsia="Calibri" w:hAnsi="Calibri" w:cs="Calibri"/>
              </w:rPr>
              <w:t xml:space="preserve"> database that does not have auto extend enabled is low.</w:t>
            </w:r>
          </w:p>
          <w:p w14:paraId="17639100" w14:textId="77777777" w:rsidR="00AD3AE5" w:rsidRDefault="00AD3AE5">
            <w:pPr>
              <w:spacing w:before="60" w:line="240" w:lineRule="auto"/>
              <w:rPr>
                <w:rFonts w:ascii="Calibri" w:eastAsia="Calibri" w:hAnsi="Calibri" w:cs="Calibri"/>
              </w:rPr>
            </w:pPr>
          </w:p>
        </w:tc>
      </w:tr>
      <w:tr w:rsidR="00AD3AE5" w14:paraId="44CD5E11" w14:textId="77777777">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5F097FAE" w14:textId="77777777" w:rsidR="00AD3AE5" w:rsidRDefault="00173C04">
            <w:pPr>
              <w:spacing w:before="60" w:line="240" w:lineRule="auto"/>
              <w:rPr>
                <w:rFonts w:ascii="Calibri" w:eastAsia="Calibri" w:hAnsi="Calibri" w:cs="Calibri"/>
              </w:rPr>
            </w:pPr>
            <w:r>
              <w:rPr>
                <w:rFonts w:ascii="Calibri" w:eastAsia="Calibri" w:hAnsi="Calibri" w:cs="Calibri"/>
              </w:rPr>
              <w:t>Thread Cache Not Enabled</w:t>
            </w:r>
          </w:p>
          <w:p w14:paraId="0A742B7A" w14:textId="77777777" w:rsidR="00AD3AE5" w:rsidRDefault="00AD3AE5">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25B4A510" w14:textId="77777777" w:rsidR="00AD3AE5" w:rsidRDefault="00173C04">
            <w:pPr>
              <w:spacing w:before="60" w:line="240" w:lineRule="auto"/>
              <w:rPr>
                <w:rFonts w:ascii="Calibri" w:eastAsia="Calibri" w:hAnsi="Calibri" w:cs="Calibri"/>
              </w:rPr>
            </w:pPr>
            <w:r>
              <w:rPr>
                <w:rFonts w:ascii="Calibri" w:eastAsia="Calibri" w:hAnsi="Calibri" w:cs="Calibri"/>
              </w:rPr>
              <w:t>Alert if the Thread Cache is not enabled.</w:t>
            </w:r>
          </w:p>
          <w:p w14:paraId="1E2D2411" w14:textId="77777777" w:rsidR="00AD3AE5" w:rsidRDefault="00AD3AE5">
            <w:pPr>
              <w:spacing w:before="60" w:line="240" w:lineRule="auto"/>
              <w:rPr>
                <w:rFonts w:ascii="Calibri" w:eastAsia="Calibri" w:hAnsi="Calibri" w:cs="Calibri"/>
              </w:rPr>
            </w:pPr>
          </w:p>
        </w:tc>
      </w:tr>
      <w:tr w:rsidR="00AD3AE5" w14:paraId="6AEC3E79" w14:textId="77777777">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159E8D5E" w14:textId="77777777" w:rsidR="00AD3AE5" w:rsidRDefault="00173C04">
            <w:pPr>
              <w:spacing w:before="60" w:line="240" w:lineRule="auto"/>
              <w:rPr>
                <w:rFonts w:ascii="Calibri" w:eastAsia="Calibri" w:hAnsi="Calibri" w:cs="Calibri"/>
              </w:rPr>
            </w:pPr>
            <w:r>
              <w:rPr>
                <w:rFonts w:ascii="Calibri" w:eastAsia="Calibri" w:hAnsi="Calibri" w:cs="Calibri"/>
              </w:rPr>
              <w:t>Thread Pool Hit Rate</w:t>
            </w:r>
          </w:p>
          <w:p w14:paraId="7EA204CB" w14:textId="77777777" w:rsidR="00AD3AE5" w:rsidRDefault="00AD3AE5">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289EE20C" w14:textId="77777777" w:rsidR="00AD3AE5" w:rsidRDefault="00173C04">
            <w:pPr>
              <w:spacing w:before="60" w:line="240" w:lineRule="auto"/>
              <w:rPr>
                <w:rFonts w:ascii="Calibri" w:eastAsia="Calibri" w:hAnsi="Calibri" w:cs="Calibri"/>
              </w:rPr>
            </w:pPr>
            <w:r>
              <w:rPr>
                <w:rFonts w:ascii="Calibri" w:eastAsia="Calibri" w:hAnsi="Calibri" w:cs="Calibri"/>
              </w:rPr>
              <w:t>Alert if the Thread Pool hit rate is too low.</w:t>
            </w:r>
          </w:p>
          <w:p w14:paraId="7252BB66" w14:textId="77777777" w:rsidR="00AD3AE5" w:rsidRDefault="00AD3AE5">
            <w:pPr>
              <w:spacing w:before="60" w:line="240" w:lineRule="auto"/>
              <w:rPr>
                <w:rFonts w:ascii="Calibri" w:eastAsia="Calibri" w:hAnsi="Calibri" w:cs="Calibri"/>
              </w:rPr>
            </w:pPr>
          </w:p>
        </w:tc>
      </w:tr>
      <w:tr w:rsidR="00AD3AE5" w14:paraId="5BEE3248" w14:textId="77777777">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0425A311" w14:textId="77777777" w:rsidR="00AD3AE5" w:rsidRDefault="00173C04">
            <w:pPr>
              <w:spacing w:before="60" w:line="240" w:lineRule="auto"/>
              <w:rPr>
                <w:rFonts w:ascii="Calibri" w:eastAsia="Calibri" w:hAnsi="Calibri" w:cs="Calibri"/>
              </w:rPr>
            </w:pPr>
            <w:r>
              <w:rPr>
                <w:rFonts w:ascii="Calibri" w:eastAsia="Calibri" w:hAnsi="Calibri" w:cs="Calibri"/>
              </w:rPr>
              <w:t>Too Many Sleeping Connections</w:t>
            </w:r>
          </w:p>
          <w:p w14:paraId="32ED8770" w14:textId="77777777" w:rsidR="00AD3AE5" w:rsidRDefault="00AD3AE5">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5D71995F" w14:textId="77777777" w:rsidR="00AD3AE5" w:rsidRDefault="00173C04">
            <w:pPr>
              <w:spacing w:before="60" w:line="240" w:lineRule="auto"/>
              <w:rPr>
                <w:rFonts w:ascii="Calibri" w:eastAsia="Calibri" w:hAnsi="Calibri" w:cs="Calibri"/>
              </w:rPr>
            </w:pPr>
            <w:r>
              <w:rPr>
                <w:rFonts w:ascii="Calibri" w:eastAsia="Calibri" w:hAnsi="Calibri" w:cs="Calibri"/>
              </w:rPr>
              <w:t>Alert if the MySQL server has too many sleeping connections.</w:t>
            </w:r>
          </w:p>
          <w:p w14:paraId="6A15A880" w14:textId="77777777" w:rsidR="00AD3AE5" w:rsidRDefault="00AD3AE5">
            <w:pPr>
              <w:spacing w:before="60" w:line="240" w:lineRule="auto"/>
              <w:rPr>
                <w:rFonts w:ascii="Calibri" w:eastAsia="Calibri" w:hAnsi="Calibri" w:cs="Calibri"/>
              </w:rPr>
            </w:pPr>
          </w:p>
        </w:tc>
      </w:tr>
      <w:tr w:rsidR="00AD3AE5" w14:paraId="1BD75E2B" w14:textId="77777777">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5C0BD0B1" w14:textId="77777777" w:rsidR="00AD3AE5" w:rsidRDefault="00173C04">
            <w:pPr>
              <w:spacing w:before="60" w:line="240" w:lineRule="auto"/>
              <w:rPr>
                <w:rFonts w:ascii="Calibri" w:eastAsia="Calibri" w:hAnsi="Calibri" w:cs="Calibri"/>
              </w:rPr>
            </w:pPr>
            <w:r>
              <w:rPr>
                <w:rFonts w:ascii="Calibri" w:eastAsia="Calibri" w:hAnsi="Calibri" w:cs="Calibri"/>
              </w:rPr>
              <w:t>Transaction Purge Lag</w:t>
            </w:r>
          </w:p>
          <w:p w14:paraId="4C51FCA7" w14:textId="77777777" w:rsidR="00AD3AE5" w:rsidRDefault="00AD3AE5">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00567128" w14:textId="77777777" w:rsidR="00AD3AE5" w:rsidRDefault="00173C04">
            <w:pPr>
              <w:spacing w:before="60" w:line="240" w:lineRule="auto"/>
              <w:rPr>
                <w:rFonts w:ascii="Calibri" w:eastAsia="Calibri" w:hAnsi="Calibri" w:cs="Calibri"/>
              </w:rPr>
            </w:pPr>
            <w:r>
              <w:rPr>
                <w:rFonts w:ascii="Calibri" w:eastAsia="Calibri" w:hAnsi="Calibri" w:cs="Calibri"/>
              </w:rPr>
              <w:t>Alert if the Transaction Purge Lag is too high.</w:t>
            </w:r>
          </w:p>
          <w:p w14:paraId="0F3FC0E2" w14:textId="77777777" w:rsidR="00AD3AE5" w:rsidRDefault="00AD3AE5">
            <w:pPr>
              <w:spacing w:before="60" w:line="240" w:lineRule="auto"/>
              <w:rPr>
                <w:rFonts w:ascii="Calibri" w:eastAsia="Calibri" w:hAnsi="Calibri" w:cs="Calibri"/>
              </w:rPr>
            </w:pPr>
          </w:p>
        </w:tc>
      </w:tr>
      <w:tr w:rsidR="00AD3AE5" w14:paraId="251B785C" w14:textId="77777777">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30446514" w14:textId="77777777" w:rsidR="00AD3AE5" w:rsidRDefault="00173C04">
            <w:pPr>
              <w:spacing w:before="60" w:line="240" w:lineRule="auto"/>
              <w:rPr>
                <w:rFonts w:ascii="Calibri" w:eastAsia="Calibri" w:hAnsi="Calibri" w:cs="Calibri"/>
              </w:rPr>
            </w:pPr>
            <w:r>
              <w:rPr>
                <w:rFonts w:ascii="Calibri" w:eastAsia="Calibri" w:hAnsi="Calibri" w:cs="Calibri"/>
              </w:rPr>
              <w:t>Unflushed Log Buffer</w:t>
            </w:r>
          </w:p>
          <w:p w14:paraId="4AE68AEE" w14:textId="77777777" w:rsidR="00AD3AE5" w:rsidRDefault="00AD3AE5">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096C9E10" w14:textId="77777777" w:rsidR="00AD3AE5" w:rsidRDefault="00173C04">
            <w:pPr>
              <w:spacing w:before="60" w:line="240" w:lineRule="auto"/>
              <w:rPr>
                <w:rFonts w:ascii="Calibri" w:eastAsia="Calibri" w:hAnsi="Calibri" w:cs="Calibri"/>
              </w:rPr>
            </w:pPr>
            <w:r>
              <w:rPr>
                <w:rFonts w:ascii="Calibri" w:eastAsia="Calibri" w:hAnsi="Calibri" w:cs="Calibri"/>
              </w:rPr>
              <w:t>Alert if percentage of entries in the log buffer waiting to be flushed to disk is too high.</w:t>
            </w:r>
          </w:p>
          <w:p w14:paraId="26F877DF" w14:textId="77777777" w:rsidR="00AD3AE5" w:rsidRDefault="00AD3AE5">
            <w:pPr>
              <w:spacing w:before="60" w:line="240" w:lineRule="auto"/>
              <w:rPr>
                <w:rFonts w:ascii="Calibri" w:eastAsia="Calibri" w:hAnsi="Calibri" w:cs="Calibri"/>
              </w:rPr>
            </w:pPr>
          </w:p>
        </w:tc>
      </w:tr>
      <w:tr w:rsidR="00AD3AE5" w14:paraId="3DA444C6" w14:textId="77777777">
        <w:trPr>
          <w:trHeight w:val="1"/>
        </w:trPr>
        <w:tc>
          <w:tcPr>
            <w:tcW w:w="390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29E52CCD" w14:textId="77777777" w:rsidR="00AD3AE5" w:rsidRDefault="00173C04">
            <w:pPr>
              <w:spacing w:before="60" w:line="240" w:lineRule="auto"/>
              <w:rPr>
                <w:rFonts w:ascii="Calibri" w:eastAsia="Calibri" w:hAnsi="Calibri" w:cs="Calibri"/>
              </w:rPr>
            </w:pPr>
            <w:r>
              <w:rPr>
                <w:rFonts w:ascii="Calibri" w:eastAsia="Calibri" w:hAnsi="Calibri" w:cs="Calibri"/>
              </w:rPr>
              <w:t>Used Connections Reaching Limit</w:t>
            </w:r>
          </w:p>
          <w:p w14:paraId="57F483F8" w14:textId="77777777" w:rsidR="00AD3AE5" w:rsidRDefault="00AD3AE5">
            <w:pPr>
              <w:spacing w:before="60" w:line="240" w:lineRule="auto"/>
              <w:rPr>
                <w:rFonts w:ascii="Calibri" w:eastAsia="Calibri" w:hAnsi="Calibri" w:cs="Calibri"/>
              </w:rPr>
            </w:pPr>
          </w:p>
        </w:tc>
        <w:tc>
          <w:tcPr>
            <w:tcW w:w="506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5A77B694" w14:textId="77777777" w:rsidR="00AD3AE5" w:rsidRDefault="00173C04">
            <w:pPr>
              <w:spacing w:before="60" w:line="240" w:lineRule="auto"/>
              <w:rPr>
                <w:rFonts w:ascii="Calibri" w:eastAsia="Calibri" w:hAnsi="Calibri" w:cs="Calibri"/>
              </w:rPr>
            </w:pPr>
            <w:r>
              <w:rPr>
                <w:rFonts w:ascii="Calibri" w:eastAsia="Calibri" w:hAnsi="Calibri" w:cs="Calibri"/>
              </w:rPr>
              <w:t>Alert if the number of connections currently in use for a MySQL server is too high as a percentage of the maximum connections allowed.</w:t>
            </w:r>
          </w:p>
        </w:tc>
      </w:tr>
    </w:tbl>
    <w:p w14:paraId="61EF472E" w14:textId="77777777" w:rsidR="00AD3AE5" w:rsidRDefault="00173C04">
      <w:pPr>
        <w:keepNext/>
        <w:pageBreakBefore/>
        <w:tabs>
          <w:tab w:val="center" w:pos="8638"/>
          <w:tab w:val="right" w:pos="9026"/>
        </w:tabs>
        <w:spacing w:after="240" w:line="460" w:lineRule="auto"/>
        <w:rPr>
          <w:rFonts w:ascii="Calibri" w:eastAsia="Calibri" w:hAnsi="Calibri" w:cs="Calibri"/>
          <w:color w:val="444444"/>
          <w:sz w:val="56"/>
          <w:u w:val="single"/>
        </w:rPr>
      </w:pPr>
      <w:r>
        <w:rPr>
          <w:rFonts w:ascii="Calibri" w:eastAsia="Calibri" w:hAnsi="Calibri" w:cs="Calibri"/>
          <w:color w:val="444444"/>
          <w:sz w:val="56"/>
          <w:u w:val="single"/>
        </w:rPr>
        <w:lastRenderedPageBreak/>
        <w:tab/>
      </w:r>
      <w:r>
        <w:rPr>
          <w:rFonts w:ascii="Calibri" w:eastAsia="Calibri" w:hAnsi="Calibri" w:cs="Calibri"/>
          <w:color w:val="444444"/>
          <w:sz w:val="56"/>
          <w:u w:val="single"/>
        </w:rPr>
        <w:tab/>
      </w:r>
      <w:r>
        <w:rPr>
          <w:rFonts w:ascii="Calibri" w:eastAsia="Calibri" w:hAnsi="Calibri" w:cs="Calibri"/>
          <w:color w:val="444444"/>
          <w:sz w:val="56"/>
          <w:u w:val="single"/>
        </w:rPr>
        <w:tab/>
        <w:t>6</w:t>
      </w:r>
    </w:p>
    <w:p w14:paraId="338A9517" w14:textId="77777777" w:rsidR="00AD3AE5" w:rsidRDefault="00173C04">
      <w:pPr>
        <w:keepNext/>
        <w:spacing w:before="1500" w:after="480" w:line="580" w:lineRule="auto"/>
        <w:jc w:val="right"/>
        <w:rPr>
          <w:rFonts w:ascii="Calibri" w:eastAsia="Calibri" w:hAnsi="Calibri" w:cs="Calibri"/>
          <w:b/>
          <w:color w:val="444444"/>
          <w:sz w:val="52"/>
        </w:rPr>
      </w:pPr>
      <w:r>
        <w:rPr>
          <w:rFonts w:ascii="Calibri" w:eastAsia="Calibri" w:hAnsi="Calibri" w:cs="Calibri"/>
          <w:b/>
          <w:color w:val="444444"/>
          <w:sz w:val="52"/>
        </w:rPr>
        <w:t>Reports</w:t>
      </w:r>
    </w:p>
    <w:tbl>
      <w:tblPr>
        <w:tblW w:w="0" w:type="auto"/>
        <w:tblInd w:w="142" w:type="dxa"/>
        <w:tblCellMar>
          <w:left w:w="10" w:type="dxa"/>
          <w:right w:w="10" w:type="dxa"/>
        </w:tblCellMar>
        <w:tblLook w:val="04A0" w:firstRow="1" w:lastRow="0" w:firstColumn="1" w:lastColumn="0" w:noHBand="0" w:noVBand="1"/>
      </w:tblPr>
      <w:tblGrid>
        <w:gridCol w:w="3638"/>
        <w:gridCol w:w="5153"/>
      </w:tblGrid>
      <w:tr w:rsidR="00AD3AE5" w14:paraId="0A775295" w14:textId="77777777">
        <w:trPr>
          <w:trHeight w:val="1"/>
        </w:trPr>
        <w:tc>
          <w:tcPr>
            <w:tcW w:w="363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668663FA" w14:textId="77777777" w:rsidR="00AD3AE5" w:rsidRDefault="00173C04">
            <w:pPr>
              <w:tabs>
                <w:tab w:val="left" w:pos="3288"/>
              </w:tabs>
              <w:spacing w:before="60" w:line="240" w:lineRule="auto"/>
              <w:rPr>
                <w:rFonts w:ascii="Calibri" w:eastAsia="Calibri" w:hAnsi="Calibri" w:cs="Calibri"/>
              </w:rPr>
            </w:pPr>
            <w:r>
              <w:rPr>
                <w:rFonts w:ascii="Calibri" w:eastAsia="Calibri" w:hAnsi="Calibri" w:cs="Calibri"/>
                <w:b/>
              </w:rPr>
              <w:t>Report</w:t>
            </w:r>
          </w:p>
        </w:tc>
        <w:tc>
          <w:tcPr>
            <w:tcW w:w="515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4CB658BE" w14:textId="77777777" w:rsidR="00AD3AE5" w:rsidRDefault="00173C04">
            <w:pPr>
              <w:spacing w:before="60" w:line="240" w:lineRule="auto"/>
              <w:rPr>
                <w:rFonts w:ascii="Calibri" w:eastAsia="Calibri" w:hAnsi="Calibri" w:cs="Calibri"/>
              </w:rPr>
            </w:pPr>
            <w:r>
              <w:rPr>
                <w:rFonts w:ascii="Calibri" w:eastAsia="Calibri" w:hAnsi="Calibri" w:cs="Calibri"/>
                <w:b/>
              </w:rPr>
              <w:t>Description</w:t>
            </w:r>
          </w:p>
        </w:tc>
      </w:tr>
      <w:tr w:rsidR="00AD3AE5" w14:paraId="247737BD" w14:textId="77777777">
        <w:trPr>
          <w:trHeight w:val="1"/>
        </w:trPr>
        <w:tc>
          <w:tcPr>
            <w:tcW w:w="363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1EA7E4A4" w14:textId="77777777" w:rsidR="00AD3AE5" w:rsidRDefault="00173C04">
            <w:pPr>
              <w:spacing w:before="60" w:line="240" w:lineRule="auto"/>
              <w:rPr>
                <w:rFonts w:ascii="Calibri" w:eastAsia="Calibri" w:hAnsi="Calibri" w:cs="Calibri"/>
              </w:rPr>
            </w:pPr>
            <w:r>
              <w:rPr>
                <w:rFonts w:ascii="Calibri" w:eastAsia="Calibri" w:hAnsi="Calibri" w:cs="Calibri"/>
              </w:rPr>
              <w:t>Executive Summary</w:t>
            </w:r>
          </w:p>
          <w:p w14:paraId="29FB1822" w14:textId="77777777" w:rsidR="00AD3AE5" w:rsidRDefault="00AD3AE5">
            <w:pPr>
              <w:spacing w:before="60" w:line="240" w:lineRule="auto"/>
              <w:rPr>
                <w:rFonts w:ascii="Calibri" w:eastAsia="Calibri" w:hAnsi="Calibri" w:cs="Calibri"/>
              </w:rPr>
            </w:pPr>
          </w:p>
          <w:p w14:paraId="20D99ECE" w14:textId="77777777" w:rsidR="00AD3AE5" w:rsidRDefault="00AD3AE5">
            <w:pPr>
              <w:spacing w:before="60" w:line="240" w:lineRule="auto"/>
              <w:rPr>
                <w:rFonts w:ascii="Calibri" w:eastAsia="Calibri" w:hAnsi="Calibri" w:cs="Calibri"/>
              </w:rPr>
            </w:pPr>
          </w:p>
        </w:tc>
        <w:tc>
          <w:tcPr>
            <w:tcW w:w="515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57ADFF21" w14:textId="77777777" w:rsidR="00AD3AE5" w:rsidRDefault="00173C04">
            <w:pPr>
              <w:spacing w:before="60" w:line="240" w:lineRule="auto"/>
              <w:rPr>
                <w:rFonts w:ascii="Calibri" w:eastAsia="Calibri" w:hAnsi="Calibri" w:cs="Calibri"/>
              </w:rPr>
            </w:pPr>
            <w:r>
              <w:rPr>
                <w:rFonts w:ascii="Calibri" w:eastAsia="Calibri" w:hAnsi="Calibri" w:cs="Calibri"/>
              </w:rPr>
              <w:t>Executive summary of MySQL instance, including workload, availability, and performance metrics.</w:t>
            </w:r>
          </w:p>
          <w:p w14:paraId="49217AF7" w14:textId="77777777" w:rsidR="00AD3AE5" w:rsidRDefault="00AD3AE5">
            <w:pPr>
              <w:spacing w:before="60" w:line="240" w:lineRule="auto"/>
              <w:rPr>
                <w:rFonts w:ascii="Calibri" w:eastAsia="Calibri" w:hAnsi="Calibri" w:cs="Calibri"/>
              </w:rPr>
            </w:pPr>
          </w:p>
        </w:tc>
      </w:tr>
      <w:tr w:rsidR="00AD3AE5" w14:paraId="08CD1E58" w14:textId="77777777">
        <w:trPr>
          <w:trHeight w:val="1"/>
        </w:trPr>
        <w:tc>
          <w:tcPr>
            <w:tcW w:w="363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0CA2179E" w14:textId="77777777" w:rsidR="00AD3AE5" w:rsidRDefault="00173C04">
            <w:pPr>
              <w:spacing w:before="60" w:line="240" w:lineRule="auto"/>
              <w:rPr>
                <w:rFonts w:ascii="Calibri" w:eastAsia="Calibri" w:hAnsi="Calibri" w:cs="Calibri"/>
              </w:rPr>
            </w:pPr>
            <w:r>
              <w:rPr>
                <w:rFonts w:ascii="Calibri" w:eastAsia="Calibri" w:hAnsi="Calibri" w:cs="Calibri"/>
              </w:rPr>
              <w:t>Failed Logins</w:t>
            </w:r>
          </w:p>
          <w:p w14:paraId="4170C697" w14:textId="77777777" w:rsidR="00AD3AE5" w:rsidRDefault="00AD3AE5">
            <w:pPr>
              <w:spacing w:before="60" w:line="240" w:lineRule="auto"/>
              <w:rPr>
                <w:rFonts w:ascii="Calibri" w:eastAsia="Calibri" w:hAnsi="Calibri" w:cs="Calibri"/>
              </w:rPr>
            </w:pPr>
          </w:p>
        </w:tc>
        <w:tc>
          <w:tcPr>
            <w:tcW w:w="515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1E7F5F8E" w14:textId="77777777" w:rsidR="00AD3AE5" w:rsidRDefault="00173C04">
            <w:pPr>
              <w:spacing w:before="60" w:line="240" w:lineRule="auto"/>
              <w:rPr>
                <w:rFonts w:ascii="Calibri" w:eastAsia="Calibri" w:hAnsi="Calibri" w:cs="Calibri"/>
              </w:rPr>
            </w:pPr>
            <w:r>
              <w:rPr>
                <w:rFonts w:ascii="Calibri" w:eastAsia="Calibri" w:hAnsi="Calibri" w:cs="Calibri"/>
              </w:rPr>
              <w:t xml:space="preserve">Shows failed login attempts to MySQL server in selected </w:t>
            </w:r>
            <w:proofErr w:type="spellStart"/>
            <w:r>
              <w:rPr>
                <w:rFonts w:ascii="Calibri" w:eastAsia="Calibri" w:hAnsi="Calibri" w:cs="Calibri"/>
              </w:rPr>
              <w:t>timeRange</w:t>
            </w:r>
            <w:proofErr w:type="spellEnd"/>
            <w:r>
              <w:rPr>
                <w:rFonts w:ascii="Calibri" w:eastAsia="Calibri" w:hAnsi="Calibri" w:cs="Calibri"/>
              </w:rPr>
              <w:t xml:space="preserve"> and generated error counts.</w:t>
            </w:r>
          </w:p>
          <w:p w14:paraId="1781961E" w14:textId="77777777" w:rsidR="00AD3AE5" w:rsidRDefault="00173C04">
            <w:pPr>
              <w:spacing w:before="60" w:line="240" w:lineRule="auto"/>
              <w:rPr>
                <w:rFonts w:ascii="Calibri" w:eastAsia="Calibri" w:hAnsi="Calibri" w:cs="Calibri"/>
              </w:rPr>
            </w:pPr>
            <w:r>
              <w:rPr>
                <w:rFonts w:ascii="Calibri" w:eastAsia="Calibri" w:hAnsi="Calibri" w:cs="Calibri"/>
              </w:rPr>
              <w:t>Galera Cluster Summary</w:t>
            </w:r>
          </w:p>
          <w:p w14:paraId="6168B3F8" w14:textId="77777777" w:rsidR="00AD3AE5" w:rsidRDefault="00AD3AE5">
            <w:pPr>
              <w:spacing w:before="60" w:line="240" w:lineRule="auto"/>
              <w:rPr>
                <w:rFonts w:ascii="Calibri" w:eastAsia="Calibri" w:hAnsi="Calibri" w:cs="Calibri"/>
              </w:rPr>
            </w:pPr>
          </w:p>
        </w:tc>
      </w:tr>
      <w:tr w:rsidR="00AD3AE5" w14:paraId="3FEB4EC9" w14:textId="77777777">
        <w:trPr>
          <w:trHeight w:val="1"/>
        </w:trPr>
        <w:tc>
          <w:tcPr>
            <w:tcW w:w="363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4011C300" w14:textId="77777777" w:rsidR="00AD3AE5" w:rsidRDefault="00173C04">
            <w:pPr>
              <w:spacing w:before="60" w:line="240" w:lineRule="auto"/>
              <w:rPr>
                <w:rFonts w:ascii="Calibri" w:eastAsia="Calibri" w:hAnsi="Calibri" w:cs="Calibri"/>
              </w:rPr>
            </w:pPr>
            <w:r>
              <w:rPr>
                <w:rFonts w:ascii="Calibri" w:eastAsia="Calibri" w:hAnsi="Calibri" w:cs="Calibri"/>
              </w:rPr>
              <w:t>Galera Cluster Summary</w:t>
            </w:r>
          </w:p>
        </w:tc>
        <w:tc>
          <w:tcPr>
            <w:tcW w:w="515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0472B736" w14:textId="77777777" w:rsidR="00AD3AE5" w:rsidRDefault="00173C04">
            <w:pPr>
              <w:spacing w:before="60" w:line="240" w:lineRule="auto"/>
              <w:rPr>
                <w:rFonts w:ascii="Calibri" w:eastAsia="Calibri" w:hAnsi="Calibri" w:cs="Calibri"/>
              </w:rPr>
            </w:pPr>
            <w:r>
              <w:rPr>
                <w:rFonts w:ascii="Calibri" w:eastAsia="Calibri" w:hAnsi="Calibri" w:cs="Calibri"/>
              </w:rPr>
              <w:t xml:space="preserve">Galera cluster health and membership over the selected </w:t>
            </w:r>
            <w:proofErr w:type="spellStart"/>
            <w:r>
              <w:rPr>
                <w:rFonts w:ascii="Calibri" w:eastAsia="Calibri" w:hAnsi="Calibri" w:cs="Calibri"/>
              </w:rPr>
              <w:t>timeRange</w:t>
            </w:r>
            <w:proofErr w:type="spellEnd"/>
            <w:r>
              <w:rPr>
                <w:rFonts w:ascii="Calibri" w:eastAsia="Calibri" w:hAnsi="Calibri" w:cs="Calibri"/>
              </w:rPr>
              <w:t xml:space="preserve"> as well as key performance metrics from monitored nodes in the cluster.</w:t>
            </w:r>
          </w:p>
        </w:tc>
      </w:tr>
      <w:tr w:rsidR="00AD3AE5" w14:paraId="48E4B197" w14:textId="77777777">
        <w:trPr>
          <w:trHeight w:val="1"/>
        </w:trPr>
        <w:tc>
          <w:tcPr>
            <w:tcW w:w="363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413A4964" w14:textId="77777777" w:rsidR="00AD3AE5" w:rsidRDefault="00173C04">
            <w:pPr>
              <w:spacing w:before="60" w:line="240" w:lineRule="auto"/>
              <w:rPr>
                <w:rFonts w:ascii="Calibri" w:eastAsia="Calibri" w:hAnsi="Calibri" w:cs="Calibri"/>
              </w:rPr>
            </w:pPr>
            <w:r>
              <w:rPr>
                <w:rFonts w:ascii="Calibri" w:eastAsia="Calibri" w:hAnsi="Calibri" w:cs="Calibri"/>
              </w:rPr>
              <w:t>Health Check Report</w:t>
            </w:r>
          </w:p>
        </w:tc>
        <w:tc>
          <w:tcPr>
            <w:tcW w:w="515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741E4908" w14:textId="77777777" w:rsidR="00AD3AE5" w:rsidRDefault="00173C04">
            <w:pPr>
              <w:spacing w:before="60" w:line="240" w:lineRule="auto"/>
              <w:rPr>
                <w:rFonts w:ascii="Calibri" w:eastAsia="Calibri" w:hAnsi="Calibri" w:cs="Calibri"/>
              </w:rPr>
            </w:pPr>
            <w:r>
              <w:rPr>
                <w:rFonts w:ascii="Calibri" w:eastAsia="Calibri" w:hAnsi="Calibri" w:cs="Calibri"/>
              </w:rPr>
              <w:t>Displays various aspects of the specified instance health.</w:t>
            </w:r>
          </w:p>
        </w:tc>
      </w:tr>
      <w:tr w:rsidR="00AD3AE5" w14:paraId="629F7281" w14:textId="77777777">
        <w:trPr>
          <w:trHeight w:val="1"/>
        </w:trPr>
        <w:tc>
          <w:tcPr>
            <w:tcW w:w="363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087DC719" w14:textId="77777777" w:rsidR="00AD3AE5" w:rsidRDefault="00173C04">
            <w:pPr>
              <w:spacing w:before="60" w:line="240" w:lineRule="auto"/>
              <w:rPr>
                <w:rFonts w:ascii="Calibri" w:eastAsia="Calibri" w:hAnsi="Calibri" w:cs="Calibri"/>
              </w:rPr>
            </w:pPr>
            <w:proofErr w:type="spellStart"/>
            <w:r>
              <w:rPr>
                <w:rFonts w:ascii="Calibri" w:eastAsia="Calibri" w:hAnsi="Calibri" w:cs="Calibri"/>
              </w:rPr>
              <w:t>InnoDB</w:t>
            </w:r>
            <w:proofErr w:type="spellEnd"/>
            <w:r>
              <w:rPr>
                <w:rFonts w:ascii="Calibri" w:eastAsia="Calibri" w:hAnsi="Calibri" w:cs="Calibri"/>
              </w:rPr>
              <w:t xml:space="preserve"> Cluster Report</w:t>
            </w:r>
          </w:p>
        </w:tc>
        <w:tc>
          <w:tcPr>
            <w:tcW w:w="515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5C4BCA5E" w14:textId="77777777" w:rsidR="00AD3AE5" w:rsidRDefault="00173C04">
            <w:pPr>
              <w:spacing w:before="60" w:line="240" w:lineRule="auto"/>
              <w:rPr>
                <w:rFonts w:ascii="Calibri" w:eastAsia="Calibri" w:hAnsi="Calibri" w:cs="Calibri"/>
              </w:rPr>
            </w:pPr>
            <w:r>
              <w:rPr>
                <w:rFonts w:ascii="Calibri" w:eastAsia="Calibri" w:hAnsi="Calibri" w:cs="Calibri"/>
              </w:rPr>
              <w:t xml:space="preserve">Shows information on a MySQL </w:t>
            </w:r>
            <w:proofErr w:type="spellStart"/>
            <w:r>
              <w:rPr>
                <w:rFonts w:ascii="Calibri" w:eastAsia="Calibri" w:hAnsi="Calibri" w:cs="Calibri"/>
              </w:rPr>
              <w:t>InnoDB</w:t>
            </w:r>
            <w:proofErr w:type="spellEnd"/>
            <w:r>
              <w:rPr>
                <w:rFonts w:ascii="Calibri" w:eastAsia="Calibri" w:hAnsi="Calibri" w:cs="Calibri"/>
              </w:rPr>
              <w:t xml:space="preserve"> Cluster.</w:t>
            </w:r>
          </w:p>
        </w:tc>
      </w:tr>
      <w:tr w:rsidR="00AD3AE5" w14:paraId="423E758B" w14:textId="77777777">
        <w:trPr>
          <w:trHeight w:val="1"/>
        </w:trPr>
        <w:tc>
          <w:tcPr>
            <w:tcW w:w="363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19F8B075" w14:textId="77777777" w:rsidR="00AD3AE5" w:rsidRDefault="00173C04">
            <w:pPr>
              <w:spacing w:before="60" w:line="240" w:lineRule="auto"/>
              <w:rPr>
                <w:rFonts w:ascii="Calibri" w:eastAsia="Calibri" w:hAnsi="Calibri" w:cs="Calibri"/>
              </w:rPr>
            </w:pPr>
            <w:r>
              <w:rPr>
                <w:rFonts w:ascii="Calibri" w:eastAsia="Calibri" w:hAnsi="Calibri" w:cs="Calibri"/>
              </w:rPr>
              <w:t>MySQL Server Configuration</w:t>
            </w:r>
          </w:p>
        </w:tc>
        <w:tc>
          <w:tcPr>
            <w:tcW w:w="515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74963A10" w14:textId="77777777" w:rsidR="00AD3AE5" w:rsidRDefault="00173C04">
            <w:pPr>
              <w:spacing w:before="60" w:line="240" w:lineRule="auto"/>
              <w:rPr>
                <w:rFonts w:ascii="Calibri" w:eastAsia="Calibri" w:hAnsi="Calibri" w:cs="Calibri"/>
              </w:rPr>
            </w:pPr>
            <w:r>
              <w:rPr>
                <w:rFonts w:ascii="Calibri" w:eastAsia="Calibri" w:hAnsi="Calibri" w:cs="Calibri"/>
              </w:rPr>
              <w:t xml:space="preserve">Displays current configuration properties for a MySQL Server with change history in specified time range. </w:t>
            </w:r>
          </w:p>
        </w:tc>
      </w:tr>
      <w:tr w:rsidR="00AD3AE5" w14:paraId="7A2B30EA" w14:textId="77777777">
        <w:trPr>
          <w:trHeight w:val="1"/>
        </w:trPr>
        <w:tc>
          <w:tcPr>
            <w:tcW w:w="363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7130278A" w14:textId="77777777" w:rsidR="00AD3AE5" w:rsidRDefault="00173C04">
            <w:pPr>
              <w:spacing w:before="60" w:line="240" w:lineRule="auto"/>
              <w:rPr>
                <w:rFonts w:ascii="Calibri" w:eastAsia="Calibri" w:hAnsi="Calibri" w:cs="Calibri"/>
              </w:rPr>
            </w:pPr>
            <w:r>
              <w:rPr>
                <w:rFonts w:ascii="Calibri" w:eastAsia="Calibri" w:hAnsi="Calibri" w:cs="Calibri"/>
              </w:rPr>
              <w:lastRenderedPageBreak/>
              <w:t>MySQL Server Configuration Comparison</w:t>
            </w:r>
          </w:p>
        </w:tc>
        <w:tc>
          <w:tcPr>
            <w:tcW w:w="515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5F69D55D" w14:textId="77777777" w:rsidR="00AD3AE5" w:rsidRDefault="00173C04">
            <w:pPr>
              <w:spacing w:before="60" w:line="240" w:lineRule="auto"/>
              <w:rPr>
                <w:rFonts w:ascii="Calibri" w:eastAsia="Calibri" w:hAnsi="Calibri" w:cs="Calibri"/>
              </w:rPr>
            </w:pPr>
            <w:r>
              <w:rPr>
                <w:rFonts w:ascii="Calibri" w:eastAsia="Calibri" w:hAnsi="Calibri" w:cs="Calibri"/>
              </w:rPr>
              <w:t xml:space="preserve">Compares the configuration properties of a group of MySQL Servers against a single server used as a template. This report counts number of variances per property </w:t>
            </w:r>
            <w:proofErr w:type="gramStart"/>
            <w:r>
              <w:rPr>
                <w:rFonts w:ascii="Calibri" w:eastAsia="Calibri" w:hAnsi="Calibri" w:cs="Calibri"/>
              </w:rPr>
              <w:t>and also</w:t>
            </w:r>
            <w:proofErr w:type="gramEnd"/>
            <w:r>
              <w:rPr>
                <w:rFonts w:ascii="Calibri" w:eastAsia="Calibri" w:hAnsi="Calibri" w:cs="Calibri"/>
              </w:rPr>
              <w:t xml:space="preserve"> per server and uses the latest values collected for the server.</w:t>
            </w:r>
          </w:p>
        </w:tc>
      </w:tr>
      <w:tr w:rsidR="00AD3AE5" w14:paraId="690BFA19" w14:textId="77777777">
        <w:trPr>
          <w:trHeight w:val="1"/>
        </w:trPr>
        <w:tc>
          <w:tcPr>
            <w:tcW w:w="363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660082EE" w14:textId="77777777" w:rsidR="00AD3AE5" w:rsidRDefault="00173C04">
            <w:pPr>
              <w:spacing w:before="60" w:line="240" w:lineRule="auto"/>
              <w:rPr>
                <w:rFonts w:ascii="Calibri" w:eastAsia="Calibri" w:hAnsi="Calibri" w:cs="Calibri"/>
              </w:rPr>
            </w:pPr>
            <w:r>
              <w:rPr>
                <w:rFonts w:ascii="Calibri" w:eastAsia="Calibri" w:hAnsi="Calibri" w:cs="Calibri"/>
              </w:rPr>
              <w:t>Storage Report</w:t>
            </w:r>
          </w:p>
        </w:tc>
        <w:tc>
          <w:tcPr>
            <w:tcW w:w="515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3CABE377" w14:textId="77777777" w:rsidR="00AD3AE5" w:rsidRDefault="00173C04">
            <w:pPr>
              <w:spacing w:before="60" w:line="240" w:lineRule="auto"/>
              <w:rPr>
                <w:rFonts w:ascii="Calibri" w:eastAsia="Calibri" w:hAnsi="Calibri" w:cs="Calibri"/>
              </w:rPr>
            </w:pPr>
            <w:r>
              <w:rPr>
                <w:rFonts w:ascii="Calibri" w:eastAsia="Calibri" w:hAnsi="Calibri" w:cs="Calibri"/>
              </w:rPr>
              <w:t>Shows information on MySQL server storage capacity, growth rate, etc.</w:t>
            </w:r>
          </w:p>
          <w:p w14:paraId="29422180" w14:textId="77777777" w:rsidR="00AD3AE5" w:rsidRDefault="00AD3AE5">
            <w:pPr>
              <w:spacing w:before="60" w:line="240" w:lineRule="auto"/>
              <w:rPr>
                <w:rFonts w:ascii="Calibri" w:eastAsia="Calibri" w:hAnsi="Calibri" w:cs="Calibri"/>
              </w:rPr>
            </w:pPr>
          </w:p>
        </w:tc>
      </w:tr>
      <w:tr w:rsidR="00AD3AE5" w14:paraId="53934FE2" w14:textId="77777777">
        <w:trPr>
          <w:trHeight w:val="1"/>
        </w:trPr>
        <w:tc>
          <w:tcPr>
            <w:tcW w:w="363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0B867FAE" w14:textId="77777777" w:rsidR="00AD3AE5" w:rsidRDefault="00173C04">
            <w:pPr>
              <w:spacing w:before="60" w:line="240" w:lineRule="auto"/>
              <w:rPr>
                <w:rFonts w:ascii="Calibri" w:eastAsia="Calibri" w:hAnsi="Calibri" w:cs="Calibri"/>
              </w:rPr>
            </w:pPr>
            <w:r>
              <w:rPr>
                <w:rFonts w:ascii="Calibri" w:eastAsia="Calibri" w:hAnsi="Calibri" w:cs="Calibri"/>
              </w:rPr>
              <w:t>Top MySQL Servers by Connections</w:t>
            </w:r>
          </w:p>
        </w:tc>
        <w:tc>
          <w:tcPr>
            <w:tcW w:w="515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41DCED95" w14:textId="77777777" w:rsidR="00AD3AE5" w:rsidRDefault="00173C04">
            <w:pPr>
              <w:spacing w:before="60" w:line="240" w:lineRule="auto"/>
              <w:rPr>
                <w:rFonts w:ascii="Calibri" w:eastAsia="Calibri" w:hAnsi="Calibri" w:cs="Calibri"/>
              </w:rPr>
            </w:pPr>
            <w:r>
              <w:rPr>
                <w:rFonts w:ascii="Calibri" w:eastAsia="Calibri" w:hAnsi="Calibri" w:cs="Calibri"/>
              </w:rPr>
              <w:t>Displays top MySQL Servers and related information in selected service, ordered by successful connections, aborted connects, success percentage, or aborted clients.</w:t>
            </w:r>
          </w:p>
        </w:tc>
      </w:tr>
      <w:tr w:rsidR="00AD3AE5" w14:paraId="2E60A693" w14:textId="77777777">
        <w:trPr>
          <w:trHeight w:val="1"/>
        </w:trPr>
        <w:tc>
          <w:tcPr>
            <w:tcW w:w="363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556C7A60" w14:textId="77777777" w:rsidR="00AD3AE5" w:rsidRDefault="00173C04">
            <w:pPr>
              <w:spacing w:before="60" w:line="240" w:lineRule="auto"/>
              <w:rPr>
                <w:rFonts w:ascii="Calibri" w:eastAsia="Calibri" w:hAnsi="Calibri" w:cs="Calibri"/>
              </w:rPr>
            </w:pPr>
            <w:r>
              <w:rPr>
                <w:rFonts w:ascii="Calibri" w:eastAsia="Calibri" w:hAnsi="Calibri" w:cs="Calibri"/>
              </w:rPr>
              <w:t>Top MySQL Tables</w:t>
            </w:r>
          </w:p>
        </w:tc>
        <w:tc>
          <w:tcPr>
            <w:tcW w:w="515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3D9F9695" w14:textId="77777777" w:rsidR="00AD3AE5" w:rsidRDefault="00173C04">
            <w:pPr>
              <w:spacing w:before="60" w:line="240" w:lineRule="auto"/>
              <w:rPr>
                <w:rFonts w:ascii="Calibri" w:eastAsia="Calibri" w:hAnsi="Calibri" w:cs="Calibri"/>
              </w:rPr>
            </w:pPr>
            <w:r>
              <w:rPr>
                <w:rFonts w:ascii="Calibri" w:eastAsia="Calibri" w:hAnsi="Calibri" w:cs="Calibri"/>
              </w:rPr>
              <w:t>Displays top tables and related information in a MySQL Server, ordered by total size, row count, used space percentage, or growth rate.</w:t>
            </w:r>
          </w:p>
        </w:tc>
      </w:tr>
      <w:tr w:rsidR="00AD3AE5" w14:paraId="345BC8D9" w14:textId="77777777">
        <w:trPr>
          <w:trHeight w:val="1"/>
        </w:trPr>
        <w:tc>
          <w:tcPr>
            <w:tcW w:w="363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4CE32414" w14:textId="77777777" w:rsidR="00AD3AE5" w:rsidRDefault="00173C04">
            <w:pPr>
              <w:spacing w:before="60" w:line="240" w:lineRule="auto"/>
              <w:rPr>
                <w:rFonts w:ascii="Calibri" w:eastAsia="Calibri" w:hAnsi="Calibri" w:cs="Calibri"/>
              </w:rPr>
            </w:pPr>
            <w:r>
              <w:rPr>
                <w:rFonts w:ascii="Calibri" w:eastAsia="Calibri" w:hAnsi="Calibri" w:cs="Calibri"/>
              </w:rPr>
              <w:t>Top Statement Digests</w:t>
            </w:r>
          </w:p>
        </w:tc>
        <w:tc>
          <w:tcPr>
            <w:tcW w:w="515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40EBE277" w14:textId="77777777" w:rsidR="00AD3AE5" w:rsidRDefault="00173C04">
            <w:pPr>
              <w:spacing w:before="60" w:line="240" w:lineRule="auto"/>
              <w:rPr>
                <w:rFonts w:ascii="Calibri" w:eastAsia="Calibri" w:hAnsi="Calibri" w:cs="Calibri"/>
              </w:rPr>
            </w:pPr>
            <w:r>
              <w:rPr>
                <w:rFonts w:ascii="Calibri" w:eastAsia="Calibri" w:hAnsi="Calibri" w:cs="Calibri"/>
              </w:rPr>
              <w:t xml:space="preserve">Displays top statement digests and related information for a MySQL Server, ordered by count, average wait time, sum wait time, max wait time, average lock time, warnings, or errors. </w:t>
            </w:r>
            <w:proofErr w:type="spellStart"/>
            <w:r>
              <w:rPr>
                <w:rFonts w:ascii="Calibri" w:eastAsia="Calibri" w:hAnsi="Calibri" w:cs="Calibri"/>
              </w:rPr>
              <w:t>performance_schema</w:t>
            </w:r>
            <w:proofErr w:type="spellEnd"/>
            <w:r>
              <w:rPr>
                <w:rFonts w:ascii="Calibri" w:eastAsia="Calibri" w:hAnsi="Calibri" w:cs="Calibri"/>
              </w:rPr>
              <w:t xml:space="preserve"> and </w:t>
            </w:r>
            <w:proofErr w:type="spellStart"/>
            <w:r>
              <w:rPr>
                <w:rFonts w:ascii="Calibri" w:eastAsia="Calibri" w:hAnsi="Calibri" w:cs="Calibri"/>
              </w:rPr>
              <w:t>mysql</w:t>
            </w:r>
            <w:proofErr w:type="spellEnd"/>
            <w:r>
              <w:rPr>
                <w:rFonts w:ascii="Calibri" w:eastAsia="Calibri" w:hAnsi="Calibri" w:cs="Calibri"/>
              </w:rPr>
              <w:t xml:space="preserve"> DB statements are filtered by default.</w:t>
            </w:r>
          </w:p>
        </w:tc>
      </w:tr>
      <w:tr w:rsidR="00AD3AE5" w14:paraId="14872E4A" w14:textId="77777777">
        <w:trPr>
          <w:trHeight w:val="1"/>
        </w:trPr>
        <w:tc>
          <w:tcPr>
            <w:tcW w:w="3638"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4034E999" w14:textId="77777777" w:rsidR="00AD3AE5" w:rsidRDefault="00173C04">
            <w:pPr>
              <w:spacing w:before="60" w:line="240" w:lineRule="auto"/>
              <w:rPr>
                <w:rFonts w:ascii="Calibri" w:eastAsia="Calibri" w:hAnsi="Calibri" w:cs="Calibri"/>
              </w:rPr>
            </w:pPr>
            <w:r>
              <w:rPr>
                <w:rFonts w:ascii="Calibri" w:eastAsia="Calibri" w:hAnsi="Calibri" w:cs="Calibri"/>
              </w:rPr>
              <w:t>Users Report</w:t>
            </w:r>
          </w:p>
          <w:p w14:paraId="48F27856" w14:textId="77777777" w:rsidR="00AD3AE5" w:rsidRDefault="00AD3AE5">
            <w:pPr>
              <w:spacing w:before="60" w:line="240" w:lineRule="auto"/>
              <w:rPr>
                <w:rFonts w:ascii="Calibri" w:eastAsia="Calibri" w:hAnsi="Calibri" w:cs="Calibri"/>
              </w:rPr>
            </w:pPr>
          </w:p>
        </w:tc>
        <w:tc>
          <w:tcPr>
            <w:tcW w:w="5153" w:type="dxa"/>
            <w:tcBorders>
              <w:top w:val="single" w:sz="4" w:space="0" w:color="AAAAAA"/>
              <w:left w:val="single" w:sz="0" w:space="0" w:color="000000"/>
              <w:bottom w:val="single" w:sz="0" w:space="0" w:color="000000"/>
              <w:right w:val="single" w:sz="0" w:space="0" w:color="000000"/>
            </w:tcBorders>
            <w:shd w:val="clear" w:color="000000" w:fill="FFFFFF"/>
            <w:tcMar>
              <w:left w:w="114" w:type="dxa"/>
              <w:right w:w="114" w:type="dxa"/>
            </w:tcMar>
          </w:tcPr>
          <w:p w14:paraId="18FF4859" w14:textId="77777777" w:rsidR="00AD3AE5" w:rsidRDefault="00173C04">
            <w:pPr>
              <w:spacing w:before="60" w:line="240" w:lineRule="auto"/>
              <w:rPr>
                <w:rFonts w:ascii="Calibri" w:eastAsia="Calibri" w:hAnsi="Calibri" w:cs="Calibri"/>
              </w:rPr>
            </w:pPr>
            <w:r>
              <w:rPr>
                <w:rFonts w:ascii="Calibri" w:eastAsia="Calibri" w:hAnsi="Calibri" w:cs="Calibri"/>
              </w:rPr>
              <w:t>Shows information on MySQL users, connections, and privileges.</w:t>
            </w:r>
          </w:p>
        </w:tc>
      </w:tr>
    </w:tbl>
    <w:p w14:paraId="210789F4" w14:textId="77777777" w:rsidR="00AD3AE5" w:rsidRDefault="00AD3AE5">
      <w:pPr>
        <w:rPr>
          <w:rFonts w:ascii="Calibri" w:eastAsia="Calibri" w:hAnsi="Calibri" w:cs="Calibri"/>
        </w:rPr>
      </w:pPr>
    </w:p>
    <w:sectPr w:rsidR="00AD3AE5">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rebuchetMS-Bold">
    <w:altName w:val="Cambria"/>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361F8"/>
    <w:multiLevelType w:val="multilevel"/>
    <w:tmpl w:val="40EC0A6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1A666DE"/>
    <w:multiLevelType w:val="multilevel"/>
    <w:tmpl w:val="6436C53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2F10A3C"/>
    <w:multiLevelType w:val="multilevel"/>
    <w:tmpl w:val="B12A2E8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3114D75"/>
    <w:multiLevelType w:val="multilevel"/>
    <w:tmpl w:val="A5A2C57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3394C62"/>
    <w:multiLevelType w:val="multilevel"/>
    <w:tmpl w:val="3872EE0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3C30C2A"/>
    <w:multiLevelType w:val="multilevel"/>
    <w:tmpl w:val="9546016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59B3774"/>
    <w:multiLevelType w:val="multilevel"/>
    <w:tmpl w:val="365830D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8097B6F"/>
    <w:multiLevelType w:val="multilevel"/>
    <w:tmpl w:val="435EDF9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8542AB6"/>
    <w:multiLevelType w:val="multilevel"/>
    <w:tmpl w:val="6848EB3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C1E13A6"/>
    <w:multiLevelType w:val="multilevel"/>
    <w:tmpl w:val="F63E655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D42481E"/>
    <w:multiLevelType w:val="multilevel"/>
    <w:tmpl w:val="E610B27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E60211F"/>
    <w:multiLevelType w:val="multilevel"/>
    <w:tmpl w:val="A8A07E7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16E62EA1"/>
    <w:multiLevelType w:val="multilevel"/>
    <w:tmpl w:val="375871B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86168EB"/>
    <w:multiLevelType w:val="multilevel"/>
    <w:tmpl w:val="78BE7C4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1AB307AC"/>
    <w:multiLevelType w:val="multilevel"/>
    <w:tmpl w:val="E07C820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1AC76859"/>
    <w:multiLevelType w:val="multilevel"/>
    <w:tmpl w:val="C47ED09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1CF16D79"/>
    <w:multiLevelType w:val="multilevel"/>
    <w:tmpl w:val="3A203E5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1DEB7698"/>
    <w:multiLevelType w:val="multilevel"/>
    <w:tmpl w:val="E4401BD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1E986E05"/>
    <w:multiLevelType w:val="multilevel"/>
    <w:tmpl w:val="29A2BB1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20965459"/>
    <w:multiLevelType w:val="multilevel"/>
    <w:tmpl w:val="3872E03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2152070B"/>
    <w:multiLevelType w:val="multilevel"/>
    <w:tmpl w:val="E190E3E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248F474A"/>
    <w:multiLevelType w:val="multilevel"/>
    <w:tmpl w:val="5BEA9BA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2519780F"/>
    <w:multiLevelType w:val="multilevel"/>
    <w:tmpl w:val="66EE3CA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25F135AA"/>
    <w:multiLevelType w:val="multilevel"/>
    <w:tmpl w:val="DAF0E95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26C46FC1"/>
    <w:multiLevelType w:val="multilevel"/>
    <w:tmpl w:val="00AE535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28086BC5"/>
    <w:multiLevelType w:val="multilevel"/>
    <w:tmpl w:val="4678DD4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28493EC9"/>
    <w:multiLevelType w:val="multilevel"/>
    <w:tmpl w:val="E35278F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29C46CDB"/>
    <w:multiLevelType w:val="multilevel"/>
    <w:tmpl w:val="D862C00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2B994956"/>
    <w:multiLevelType w:val="multilevel"/>
    <w:tmpl w:val="661CAC1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31F416D9"/>
    <w:multiLevelType w:val="multilevel"/>
    <w:tmpl w:val="812CF73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38D44DBD"/>
    <w:multiLevelType w:val="multilevel"/>
    <w:tmpl w:val="1758F13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3ACC5C0D"/>
    <w:multiLevelType w:val="multilevel"/>
    <w:tmpl w:val="5526123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3B3B7A1C"/>
    <w:multiLevelType w:val="multilevel"/>
    <w:tmpl w:val="A5C4BF0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3CC51B47"/>
    <w:multiLevelType w:val="multilevel"/>
    <w:tmpl w:val="3432C24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3EEF1AB5"/>
    <w:multiLevelType w:val="multilevel"/>
    <w:tmpl w:val="81D41B8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4233727A"/>
    <w:multiLevelType w:val="multilevel"/>
    <w:tmpl w:val="0740846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42BD1609"/>
    <w:multiLevelType w:val="multilevel"/>
    <w:tmpl w:val="15BA079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470720DA"/>
    <w:multiLevelType w:val="multilevel"/>
    <w:tmpl w:val="034A9EF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470D7E11"/>
    <w:multiLevelType w:val="multilevel"/>
    <w:tmpl w:val="3276399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47391708"/>
    <w:multiLevelType w:val="multilevel"/>
    <w:tmpl w:val="919A60C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47DF050B"/>
    <w:multiLevelType w:val="multilevel"/>
    <w:tmpl w:val="5646414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499C1759"/>
    <w:multiLevelType w:val="multilevel"/>
    <w:tmpl w:val="C1E87EC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4AC076DF"/>
    <w:multiLevelType w:val="multilevel"/>
    <w:tmpl w:val="544099B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4AFE320A"/>
    <w:multiLevelType w:val="multilevel"/>
    <w:tmpl w:val="D72C3E0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4D7B3FC4"/>
    <w:multiLevelType w:val="multilevel"/>
    <w:tmpl w:val="28ACC2A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4E82256A"/>
    <w:multiLevelType w:val="multilevel"/>
    <w:tmpl w:val="0C3013B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4E8F7F16"/>
    <w:multiLevelType w:val="multilevel"/>
    <w:tmpl w:val="A5CAB05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EE84FB7"/>
    <w:multiLevelType w:val="multilevel"/>
    <w:tmpl w:val="D00034F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50337746"/>
    <w:multiLevelType w:val="multilevel"/>
    <w:tmpl w:val="18524AF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50650951"/>
    <w:multiLevelType w:val="multilevel"/>
    <w:tmpl w:val="3CDC466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51671E98"/>
    <w:multiLevelType w:val="multilevel"/>
    <w:tmpl w:val="E71227D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51C95710"/>
    <w:multiLevelType w:val="multilevel"/>
    <w:tmpl w:val="AF5E165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52280F99"/>
    <w:multiLevelType w:val="multilevel"/>
    <w:tmpl w:val="440AA2E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52DF0E65"/>
    <w:multiLevelType w:val="multilevel"/>
    <w:tmpl w:val="B150BE4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536F1D0A"/>
    <w:multiLevelType w:val="multilevel"/>
    <w:tmpl w:val="9840527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552000FA"/>
    <w:multiLevelType w:val="multilevel"/>
    <w:tmpl w:val="52469F5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57842CDC"/>
    <w:multiLevelType w:val="multilevel"/>
    <w:tmpl w:val="48D8F2F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58144235"/>
    <w:multiLevelType w:val="multilevel"/>
    <w:tmpl w:val="4CC0CEE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5BDD01A6"/>
    <w:multiLevelType w:val="multilevel"/>
    <w:tmpl w:val="F64E9A4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5E8308F3"/>
    <w:multiLevelType w:val="multilevel"/>
    <w:tmpl w:val="18BAE14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5F615F41"/>
    <w:multiLevelType w:val="multilevel"/>
    <w:tmpl w:val="0BDC79D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60E9229C"/>
    <w:multiLevelType w:val="multilevel"/>
    <w:tmpl w:val="02C6C0A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61C03FBC"/>
    <w:multiLevelType w:val="multilevel"/>
    <w:tmpl w:val="C6B0E04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61C4594C"/>
    <w:multiLevelType w:val="multilevel"/>
    <w:tmpl w:val="F4D2D46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621F17BE"/>
    <w:multiLevelType w:val="multilevel"/>
    <w:tmpl w:val="ED44E14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63476623"/>
    <w:multiLevelType w:val="multilevel"/>
    <w:tmpl w:val="2EFCC1B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636B45AF"/>
    <w:multiLevelType w:val="multilevel"/>
    <w:tmpl w:val="03C8921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679518E4"/>
    <w:multiLevelType w:val="multilevel"/>
    <w:tmpl w:val="52505FE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70C865B6"/>
    <w:multiLevelType w:val="multilevel"/>
    <w:tmpl w:val="8F484CD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15:restartNumberingAfterBreak="0">
    <w:nsid w:val="72C959BF"/>
    <w:multiLevelType w:val="multilevel"/>
    <w:tmpl w:val="948673A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7E5136C9"/>
    <w:multiLevelType w:val="multilevel"/>
    <w:tmpl w:val="151EA28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15:restartNumberingAfterBreak="0">
    <w:nsid w:val="7F3207EB"/>
    <w:multiLevelType w:val="multilevel"/>
    <w:tmpl w:val="026EA2C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1813326032">
    <w:abstractNumId w:val="57"/>
  </w:num>
  <w:num w:numId="2" w16cid:durableId="52394904">
    <w:abstractNumId w:val="23"/>
  </w:num>
  <w:num w:numId="3" w16cid:durableId="1701737746">
    <w:abstractNumId w:val="28"/>
  </w:num>
  <w:num w:numId="4" w16cid:durableId="14623428">
    <w:abstractNumId w:val="33"/>
  </w:num>
  <w:num w:numId="5" w16cid:durableId="333150840">
    <w:abstractNumId w:val="24"/>
  </w:num>
  <w:num w:numId="6" w16cid:durableId="1312372862">
    <w:abstractNumId w:val="64"/>
  </w:num>
  <w:num w:numId="7" w16cid:durableId="642732038">
    <w:abstractNumId w:val="42"/>
  </w:num>
  <w:num w:numId="8" w16cid:durableId="62335355">
    <w:abstractNumId w:val="67"/>
  </w:num>
  <w:num w:numId="9" w16cid:durableId="1487362043">
    <w:abstractNumId w:val="54"/>
  </w:num>
  <w:num w:numId="10" w16cid:durableId="1370062540">
    <w:abstractNumId w:val="35"/>
  </w:num>
  <w:num w:numId="11" w16cid:durableId="532110420">
    <w:abstractNumId w:val="68"/>
  </w:num>
  <w:num w:numId="12" w16cid:durableId="598366708">
    <w:abstractNumId w:val="25"/>
  </w:num>
  <w:num w:numId="13" w16cid:durableId="368068453">
    <w:abstractNumId w:val="30"/>
  </w:num>
  <w:num w:numId="14" w16cid:durableId="139930539">
    <w:abstractNumId w:val="4"/>
  </w:num>
  <w:num w:numId="15" w16cid:durableId="456870673">
    <w:abstractNumId w:val="37"/>
  </w:num>
  <w:num w:numId="16" w16cid:durableId="1892498840">
    <w:abstractNumId w:val="22"/>
  </w:num>
  <w:num w:numId="17" w16cid:durableId="1726828457">
    <w:abstractNumId w:val="8"/>
  </w:num>
  <w:num w:numId="18" w16cid:durableId="897858165">
    <w:abstractNumId w:val="11"/>
  </w:num>
  <w:num w:numId="19" w16cid:durableId="817187173">
    <w:abstractNumId w:val="39"/>
  </w:num>
  <w:num w:numId="20" w16cid:durableId="1506743242">
    <w:abstractNumId w:val="29"/>
  </w:num>
  <w:num w:numId="21" w16cid:durableId="2085759937">
    <w:abstractNumId w:val="31"/>
  </w:num>
  <w:num w:numId="22" w16cid:durableId="1215504479">
    <w:abstractNumId w:val="59"/>
  </w:num>
  <w:num w:numId="23" w16cid:durableId="1161771237">
    <w:abstractNumId w:val="44"/>
  </w:num>
  <w:num w:numId="24" w16cid:durableId="1524585599">
    <w:abstractNumId w:val="40"/>
  </w:num>
  <w:num w:numId="25" w16cid:durableId="1385325245">
    <w:abstractNumId w:val="10"/>
  </w:num>
  <w:num w:numId="26" w16cid:durableId="1155683881">
    <w:abstractNumId w:val="41"/>
  </w:num>
  <w:num w:numId="27" w16cid:durableId="441656791">
    <w:abstractNumId w:val="26"/>
  </w:num>
  <w:num w:numId="28" w16cid:durableId="731196256">
    <w:abstractNumId w:val="5"/>
  </w:num>
  <w:num w:numId="29" w16cid:durableId="353922962">
    <w:abstractNumId w:val="14"/>
  </w:num>
  <w:num w:numId="30" w16cid:durableId="687754463">
    <w:abstractNumId w:val="55"/>
  </w:num>
  <w:num w:numId="31" w16cid:durableId="869531690">
    <w:abstractNumId w:val="43"/>
  </w:num>
  <w:num w:numId="32" w16cid:durableId="1956326297">
    <w:abstractNumId w:val="58"/>
  </w:num>
  <w:num w:numId="33" w16cid:durableId="87895044">
    <w:abstractNumId w:val="69"/>
  </w:num>
  <w:num w:numId="34" w16cid:durableId="1410924691">
    <w:abstractNumId w:val="70"/>
  </w:num>
  <w:num w:numId="35" w16cid:durableId="963193920">
    <w:abstractNumId w:val="65"/>
  </w:num>
  <w:num w:numId="36" w16cid:durableId="785391627">
    <w:abstractNumId w:val="19"/>
  </w:num>
  <w:num w:numId="37" w16cid:durableId="1345595363">
    <w:abstractNumId w:val="0"/>
  </w:num>
  <w:num w:numId="38" w16cid:durableId="885603176">
    <w:abstractNumId w:val="1"/>
  </w:num>
  <w:num w:numId="39" w16cid:durableId="1777746801">
    <w:abstractNumId w:val="48"/>
  </w:num>
  <w:num w:numId="40" w16cid:durableId="727456568">
    <w:abstractNumId w:val="12"/>
  </w:num>
  <w:num w:numId="41" w16cid:durableId="1126580848">
    <w:abstractNumId w:val="56"/>
  </w:num>
  <w:num w:numId="42" w16cid:durableId="301889538">
    <w:abstractNumId w:val="53"/>
  </w:num>
  <w:num w:numId="43" w16cid:durableId="1397387870">
    <w:abstractNumId w:val="27"/>
  </w:num>
  <w:num w:numId="44" w16cid:durableId="1578202836">
    <w:abstractNumId w:val="9"/>
  </w:num>
  <w:num w:numId="45" w16cid:durableId="898781665">
    <w:abstractNumId w:val="49"/>
  </w:num>
  <w:num w:numId="46" w16cid:durableId="1158377768">
    <w:abstractNumId w:val="20"/>
  </w:num>
  <w:num w:numId="47" w16cid:durableId="1094134272">
    <w:abstractNumId w:val="52"/>
  </w:num>
  <w:num w:numId="48" w16cid:durableId="255208619">
    <w:abstractNumId w:val="36"/>
  </w:num>
  <w:num w:numId="49" w16cid:durableId="903956734">
    <w:abstractNumId w:val="21"/>
  </w:num>
  <w:num w:numId="50" w16cid:durableId="1290623239">
    <w:abstractNumId w:val="18"/>
  </w:num>
  <w:num w:numId="51" w16cid:durableId="1478570335">
    <w:abstractNumId w:val="15"/>
  </w:num>
  <w:num w:numId="52" w16cid:durableId="1412463051">
    <w:abstractNumId w:val="66"/>
  </w:num>
  <w:num w:numId="53" w16cid:durableId="1793203157">
    <w:abstractNumId w:val="6"/>
  </w:num>
  <w:num w:numId="54" w16cid:durableId="2015953994">
    <w:abstractNumId w:val="50"/>
  </w:num>
  <w:num w:numId="55" w16cid:durableId="1587567649">
    <w:abstractNumId w:val="13"/>
  </w:num>
  <w:num w:numId="56" w16cid:durableId="1877498701">
    <w:abstractNumId w:val="17"/>
  </w:num>
  <w:num w:numId="57" w16cid:durableId="1191450741">
    <w:abstractNumId w:val="7"/>
  </w:num>
  <w:num w:numId="58" w16cid:durableId="334381619">
    <w:abstractNumId w:val="61"/>
  </w:num>
  <w:num w:numId="59" w16cid:durableId="952518445">
    <w:abstractNumId w:val="46"/>
  </w:num>
  <w:num w:numId="60" w16cid:durableId="2131582532">
    <w:abstractNumId w:val="45"/>
  </w:num>
  <w:num w:numId="61" w16cid:durableId="1412695552">
    <w:abstractNumId w:val="51"/>
  </w:num>
  <w:num w:numId="62" w16cid:durableId="1900628751">
    <w:abstractNumId w:val="71"/>
  </w:num>
  <w:num w:numId="63" w16cid:durableId="604000567">
    <w:abstractNumId w:val="47"/>
  </w:num>
  <w:num w:numId="64" w16cid:durableId="683172079">
    <w:abstractNumId w:val="34"/>
  </w:num>
  <w:num w:numId="65" w16cid:durableId="451901377">
    <w:abstractNumId w:val="38"/>
  </w:num>
  <w:num w:numId="66" w16cid:durableId="939530084">
    <w:abstractNumId w:val="16"/>
  </w:num>
  <w:num w:numId="67" w16cid:durableId="1028065541">
    <w:abstractNumId w:val="63"/>
  </w:num>
  <w:num w:numId="68" w16cid:durableId="1897742234">
    <w:abstractNumId w:val="3"/>
  </w:num>
  <w:num w:numId="69" w16cid:durableId="1082991054">
    <w:abstractNumId w:val="2"/>
  </w:num>
  <w:num w:numId="70" w16cid:durableId="293873140">
    <w:abstractNumId w:val="62"/>
  </w:num>
  <w:num w:numId="71" w16cid:durableId="1275209379">
    <w:abstractNumId w:val="60"/>
  </w:num>
  <w:num w:numId="72" w16cid:durableId="1432818260">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9"/>
  <w:proofState w:spelling="clean" w:grammar="clean"/>
  <w:defaultTabStop w:val="720"/>
  <w:characterSpacingControl w:val="doNotCompress"/>
  <w:compat>
    <w:useFELayout/>
    <w:compatSetting w:name="compatibilityMode" w:uri="http://schemas.microsoft.com/office/word" w:val="12"/>
    <w:compatSetting w:name="useWord2013TrackBottomHyphenation" w:uri="http://schemas.microsoft.com/office/word" w:val="1"/>
  </w:compat>
  <w:rsids>
    <w:rsidRoot w:val="00AD3AE5"/>
    <w:rsid w:val="000E15B0"/>
    <w:rsid w:val="00173C04"/>
    <w:rsid w:val="00AD3AE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FFAB78"/>
  <w15:docId w15:val="{A435934E-AEA3-49AA-B255-BA8473D6B6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oleObject" Target="embeddings/oleObject10.bin"/><Relationship Id="rId21" Type="http://schemas.openxmlformats.org/officeDocument/2006/relationships/image" Target="media/image3.png"/><Relationship Id="rId42" Type="http://schemas.openxmlformats.org/officeDocument/2006/relationships/image" Target="media/image10.png"/><Relationship Id="rId47" Type="http://schemas.openxmlformats.org/officeDocument/2006/relationships/oleObject" Target="embeddings/oleObject24.bin"/><Relationship Id="rId63" Type="http://schemas.openxmlformats.org/officeDocument/2006/relationships/image" Target="media/image20.png"/><Relationship Id="rId68" Type="http://schemas.openxmlformats.org/officeDocument/2006/relationships/oleObject" Target="embeddings/oleObject35.bin"/><Relationship Id="rId84" Type="http://schemas.openxmlformats.org/officeDocument/2006/relationships/oleObject" Target="embeddings/oleObject43.bin"/><Relationship Id="rId89" Type="http://schemas.openxmlformats.org/officeDocument/2006/relationships/image" Target="media/image33.png"/><Relationship Id="rId16" Type="http://schemas.openxmlformats.org/officeDocument/2006/relationships/hyperlink" Target="https://nam12.safelinks.protection.outlook.com/?url=https%3A%2F%2Fdev.mysql.com%2Fdoc%2Frefman%2F5.6%2Fen%2Fperformance-schema-startup-configuration.html&amp;data=04%7C01%7CScott.Polly%40quest.com%7C01a7e8af254c4332e93c08d91e211275%7C91c369b51c9e439c989c1867ec606603%7C0%7C0%7C637573950601784257%7CUnknown%7CTWFpbGZsb3d8eyJWIjoiMC4wLjAwMDAiLCJQIjoiV2luMzIiLCJBTiI6Ik1haWwiLCJXVCI6Mn0%3D%7C1000&amp;sdata=oluNN6CgqPUctXNcNizR%2Bcs8pjsxUmrYJU4fAwz0wiM%3D&amp;reserved=0" TargetMode="External"/><Relationship Id="rId11" Type="http://schemas.openxmlformats.org/officeDocument/2006/relationships/oleObject" Target="embeddings/oleObject2.bin"/><Relationship Id="rId32" Type="http://schemas.openxmlformats.org/officeDocument/2006/relationships/image" Target="media/image6.png"/><Relationship Id="rId37" Type="http://schemas.openxmlformats.org/officeDocument/2006/relationships/oleObject" Target="embeddings/oleObject19.bin"/><Relationship Id="rId53" Type="http://schemas.openxmlformats.org/officeDocument/2006/relationships/image" Target="media/image15.png"/><Relationship Id="rId58" Type="http://schemas.openxmlformats.org/officeDocument/2006/relationships/oleObject" Target="embeddings/oleObject30.bin"/><Relationship Id="rId74" Type="http://schemas.openxmlformats.org/officeDocument/2006/relationships/oleObject" Target="embeddings/oleObject38.bin"/><Relationship Id="rId79" Type="http://schemas.openxmlformats.org/officeDocument/2006/relationships/image" Target="media/image28.png"/><Relationship Id="rId5" Type="http://schemas.openxmlformats.org/officeDocument/2006/relationships/hyperlink" Target="https://www.quest.com/" TargetMode="External"/><Relationship Id="rId90" Type="http://schemas.openxmlformats.org/officeDocument/2006/relationships/oleObject" Target="embeddings/oleObject46.bin"/><Relationship Id="rId95" Type="http://schemas.openxmlformats.org/officeDocument/2006/relationships/image" Target="media/image36.png"/><Relationship Id="rId22" Type="http://schemas.openxmlformats.org/officeDocument/2006/relationships/oleObject" Target="embeddings/oleObject8.bin"/><Relationship Id="rId27" Type="http://schemas.openxmlformats.org/officeDocument/2006/relationships/oleObject" Target="embeddings/oleObject11.bin"/><Relationship Id="rId43" Type="http://schemas.openxmlformats.org/officeDocument/2006/relationships/oleObject" Target="embeddings/oleObject22.bin"/><Relationship Id="rId48" Type="http://schemas.openxmlformats.org/officeDocument/2006/relationships/oleObject" Target="embeddings/oleObject25.bin"/><Relationship Id="rId64" Type="http://schemas.openxmlformats.org/officeDocument/2006/relationships/oleObject" Target="embeddings/oleObject33.bin"/><Relationship Id="rId69" Type="http://schemas.openxmlformats.org/officeDocument/2006/relationships/image" Target="media/image23.png"/><Relationship Id="rId80" Type="http://schemas.openxmlformats.org/officeDocument/2006/relationships/oleObject" Target="embeddings/oleObject41.bin"/><Relationship Id="rId85" Type="http://schemas.openxmlformats.org/officeDocument/2006/relationships/image" Target="media/image31.png"/><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oleObject" Target="embeddings/oleObject6.bin"/><Relationship Id="rId25" Type="http://schemas.openxmlformats.org/officeDocument/2006/relationships/image" Target="media/image5.png"/><Relationship Id="rId33" Type="http://schemas.openxmlformats.org/officeDocument/2006/relationships/oleObject" Target="embeddings/oleObject16.bin"/><Relationship Id="rId38" Type="http://schemas.openxmlformats.org/officeDocument/2006/relationships/image" Target="media/image8.png"/><Relationship Id="rId46" Type="http://schemas.openxmlformats.org/officeDocument/2006/relationships/image" Target="media/image12.png"/><Relationship Id="rId59" Type="http://schemas.openxmlformats.org/officeDocument/2006/relationships/image" Target="media/image18.png"/><Relationship Id="rId67" Type="http://schemas.openxmlformats.org/officeDocument/2006/relationships/image" Target="media/image22.png"/><Relationship Id="rId20" Type="http://schemas.openxmlformats.org/officeDocument/2006/relationships/hyperlink" Target="https://dev.mysql.com/doc/refman/5.6/en/performance-schema-startup-configuration.html" TargetMode="External"/><Relationship Id="rId41" Type="http://schemas.openxmlformats.org/officeDocument/2006/relationships/oleObject" Target="embeddings/oleObject21.bin"/><Relationship Id="rId54" Type="http://schemas.openxmlformats.org/officeDocument/2006/relationships/oleObject" Target="embeddings/oleObject28.bin"/><Relationship Id="rId62" Type="http://schemas.openxmlformats.org/officeDocument/2006/relationships/oleObject" Target="embeddings/oleObject32.bin"/><Relationship Id="rId70" Type="http://schemas.openxmlformats.org/officeDocument/2006/relationships/oleObject" Target="embeddings/oleObject36.bin"/><Relationship Id="rId75" Type="http://schemas.openxmlformats.org/officeDocument/2006/relationships/image" Target="media/image26.png"/><Relationship Id="rId83" Type="http://schemas.openxmlformats.org/officeDocument/2006/relationships/image" Target="media/image30.png"/><Relationship Id="rId88" Type="http://schemas.openxmlformats.org/officeDocument/2006/relationships/oleObject" Target="embeddings/oleObject45.bin"/><Relationship Id="rId91" Type="http://schemas.openxmlformats.org/officeDocument/2006/relationships/image" Target="media/image34.png"/><Relationship Id="rId96" Type="http://schemas.openxmlformats.org/officeDocument/2006/relationships/oleObject" Target="embeddings/oleObject49.bin"/><Relationship Id="rId1" Type="http://schemas.openxmlformats.org/officeDocument/2006/relationships/numbering" Target="numbering.xml"/><Relationship Id="rId6" Type="http://schemas.openxmlformats.org/officeDocument/2006/relationships/hyperlink" Target="https://www.quest.com/legal" TargetMode="External"/><Relationship Id="rId15" Type="http://schemas.openxmlformats.org/officeDocument/2006/relationships/oleObject" Target="embeddings/oleObject5.bin"/><Relationship Id="rId23" Type="http://schemas.openxmlformats.org/officeDocument/2006/relationships/image" Target="media/image4.png"/><Relationship Id="rId28" Type="http://schemas.openxmlformats.org/officeDocument/2006/relationships/oleObject" Target="embeddings/oleObject12.bin"/><Relationship Id="rId36" Type="http://schemas.openxmlformats.org/officeDocument/2006/relationships/image" Target="media/image7.png"/><Relationship Id="rId49" Type="http://schemas.openxmlformats.org/officeDocument/2006/relationships/image" Target="media/image13.png"/><Relationship Id="rId57" Type="http://schemas.openxmlformats.org/officeDocument/2006/relationships/image" Target="media/image17.png"/><Relationship Id="rId10" Type="http://schemas.openxmlformats.org/officeDocument/2006/relationships/image" Target="media/image2.png"/><Relationship Id="rId31" Type="http://schemas.openxmlformats.org/officeDocument/2006/relationships/oleObject" Target="embeddings/oleObject15.bin"/><Relationship Id="rId44" Type="http://schemas.openxmlformats.org/officeDocument/2006/relationships/image" Target="media/image11.png"/><Relationship Id="rId52" Type="http://schemas.openxmlformats.org/officeDocument/2006/relationships/oleObject" Target="embeddings/oleObject27.bin"/><Relationship Id="rId60" Type="http://schemas.openxmlformats.org/officeDocument/2006/relationships/oleObject" Target="embeddings/oleObject31.bin"/><Relationship Id="rId65" Type="http://schemas.openxmlformats.org/officeDocument/2006/relationships/image" Target="media/image21.png"/><Relationship Id="rId73" Type="http://schemas.openxmlformats.org/officeDocument/2006/relationships/image" Target="media/image25.png"/><Relationship Id="rId78" Type="http://schemas.openxmlformats.org/officeDocument/2006/relationships/oleObject" Target="embeddings/oleObject40.bin"/><Relationship Id="rId81" Type="http://schemas.openxmlformats.org/officeDocument/2006/relationships/image" Target="media/image29.png"/><Relationship Id="rId86" Type="http://schemas.openxmlformats.org/officeDocument/2006/relationships/oleObject" Target="embeddings/oleObject44.bin"/><Relationship Id="rId94" Type="http://schemas.openxmlformats.org/officeDocument/2006/relationships/oleObject" Target="embeddings/oleObject48.bin"/><Relationship Id="rId4" Type="http://schemas.openxmlformats.org/officeDocument/2006/relationships/webSettings" Target="webSettings.xml"/><Relationship Id="rId9" Type="http://schemas.openxmlformats.org/officeDocument/2006/relationships/oleObject" Target="embeddings/oleObject1.bin"/><Relationship Id="rId13" Type="http://schemas.openxmlformats.org/officeDocument/2006/relationships/hyperlink" Target="https://www.quest.com/register/107452/" TargetMode="External"/><Relationship Id="rId18" Type="http://schemas.openxmlformats.org/officeDocument/2006/relationships/oleObject" Target="embeddings/oleObject7.bin"/><Relationship Id="rId39" Type="http://schemas.openxmlformats.org/officeDocument/2006/relationships/oleObject" Target="embeddings/oleObject20.bin"/><Relationship Id="rId34" Type="http://schemas.openxmlformats.org/officeDocument/2006/relationships/oleObject" Target="embeddings/oleObject17.bin"/><Relationship Id="rId50" Type="http://schemas.openxmlformats.org/officeDocument/2006/relationships/oleObject" Target="embeddings/oleObject26.bin"/><Relationship Id="rId55" Type="http://schemas.openxmlformats.org/officeDocument/2006/relationships/image" Target="media/image16.png"/><Relationship Id="rId76" Type="http://schemas.openxmlformats.org/officeDocument/2006/relationships/oleObject" Target="embeddings/oleObject39.bin"/><Relationship Id="rId97" Type="http://schemas.openxmlformats.org/officeDocument/2006/relationships/fontTable" Target="fontTable.xml"/><Relationship Id="rId7" Type="http://schemas.openxmlformats.org/officeDocument/2006/relationships/hyperlink" Target="https://www.quest.com/legal/trademark-information.aspx" TargetMode="External"/><Relationship Id="rId71" Type="http://schemas.openxmlformats.org/officeDocument/2006/relationships/image" Target="media/image24.png"/><Relationship Id="rId92" Type="http://schemas.openxmlformats.org/officeDocument/2006/relationships/oleObject" Target="embeddings/oleObject47.bin"/><Relationship Id="rId2" Type="http://schemas.openxmlformats.org/officeDocument/2006/relationships/styles" Target="styles.xml"/><Relationship Id="rId29" Type="http://schemas.openxmlformats.org/officeDocument/2006/relationships/oleObject" Target="embeddings/oleObject13.bin"/><Relationship Id="rId24" Type="http://schemas.openxmlformats.org/officeDocument/2006/relationships/oleObject" Target="embeddings/oleObject9.bin"/><Relationship Id="rId40" Type="http://schemas.openxmlformats.org/officeDocument/2006/relationships/image" Target="media/image9.png"/><Relationship Id="rId45" Type="http://schemas.openxmlformats.org/officeDocument/2006/relationships/oleObject" Target="embeddings/oleObject23.bin"/><Relationship Id="rId66" Type="http://schemas.openxmlformats.org/officeDocument/2006/relationships/oleObject" Target="embeddings/oleObject34.bin"/><Relationship Id="rId87" Type="http://schemas.openxmlformats.org/officeDocument/2006/relationships/image" Target="media/image32.png"/><Relationship Id="rId61" Type="http://schemas.openxmlformats.org/officeDocument/2006/relationships/image" Target="media/image19.png"/><Relationship Id="rId82" Type="http://schemas.openxmlformats.org/officeDocument/2006/relationships/oleObject" Target="embeddings/oleObject42.bin"/><Relationship Id="rId19" Type="http://schemas.openxmlformats.org/officeDocument/2006/relationships/hyperlink" Target="https://docs.oracle.com/cd/E17952_01/mysql-8.0-en/encrypted-connections.html" TargetMode="External"/><Relationship Id="rId14" Type="http://schemas.openxmlformats.org/officeDocument/2006/relationships/oleObject" Target="embeddings/oleObject4.bin"/><Relationship Id="rId30" Type="http://schemas.openxmlformats.org/officeDocument/2006/relationships/oleObject" Target="embeddings/oleObject14.bin"/><Relationship Id="rId35" Type="http://schemas.openxmlformats.org/officeDocument/2006/relationships/oleObject" Target="embeddings/oleObject18.bin"/><Relationship Id="rId56" Type="http://schemas.openxmlformats.org/officeDocument/2006/relationships/oleObject" Target="embeddings/oleObject29.bin"/><Relationship Id="rId77" Type="http://schemas.openxmlformats.org/officeDocument/2006/relationships/image" Target="media/image27.png"/><Relationship Id="rId8" Type="http://schemas.openxmlformats.org/officeDocument/2006/relationships/image" Target="media/image1.png"/><Relationship Id="rId51" Type="http://schemas.openxmlformats.org/officeDocument/2006/relationships/image" Target="media/image14.png"/><Relationship Id="rId72" Type="http://schemas.openxmlformats.org/officeDocument/2006/relationships/oleObject" Target="embeddings/oleObject37.bin"/><Relationship Id="rId93" Type="http://schemas.openxmlformats.org/officeDocument/2006/relationships/image" Target="media/image35.png"/><Relationship Id="rId9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76</Pages>
  <Words>14991</Words>
  <Characters>85450</Characters>
  <Application>Microsoft Office Word</Application>
  <DocSecurity>0</DocSecurity>
  <Lines>712</Lines>
  <Paragraphs>200</Paragraphs>
  <ScaleCrop>false</ScaleCrop>
  <Company/>
  <LinksUpToDate>false</LinksUpToDate>
  <CharactersWithSpaces>100241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Upasana Dastidar (udastida)</cp:lastModifiedBy>
  <cp:revision>2</cp:revision>
  <dcterms:created xsi:type="dcterms:W3CDTF">2023-09-26T11:35:00Z</dcterms:created>
  <dcterms:modified xsi:type="dcterms:W3CDTF">2023-09-26T11:35:00Z</dcterms:modified>
</cp:coreProperties>
</file>